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5EA9045C" w:rsidR="00893904" w:rsidRPr="00754DE9" w:rsidRDefault="001F07F0" w:rsidP="007F27B5">
      <w:pPr>
        <w:rPr>
          <w:b/>
          <w:sz w:val="26"/>
          <w:szCs w:val="26"/>
        </w:rPr>
      </w:pPr>
      <w:r>
        <w:rPr>
          <w:b/>
          <w:sz w:val="26"/>
          <w:szCs w:val="26"/>
        </w:rPr>
        <w:t>All Saints’ Day</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45A2F110" w:rsidR="00A21804" w:rsidRDefault="001F07F0" w:rsidP="00A21804">
      <w:pPr>
        <w:ind w:left="720" w:hanging="720"/>
        <w:rPr>
          <w:rFonts w:eastAsiaTheme="minorEastAsia"/>
          <w:b/>
          <w:bCs/>
          <w:sz w:val="26"/>
          <w:szCs w:val="26"/>
        </w:rPr>
      </w:pPr>
      <w:r>
        <w:rPr>
          <w:rFonts w:eastAsiaTheme="minorEastAsia"/>
          <w:b/>
          <w:bCs/>
          <w:sz w:val="26"/>
          <w:szCs w:val="26"/>
        </w:rPr>
        <w:t>Behold, I Am Making All Things New</w:t>
      </w:r>
    </w:p>
    <w:p w14:paraId="3885954C" w14:textId="1486F55C" w:rsidR="001F07F0" w:rsidRPr="001F07F0" w:rsidRDefault="00B45CF7" w:rsidP="001F07F0">
      <w:pPr>
        <w:ind w:left="720" w:hanging="720"/>
        <w:rPr>
          <w:b/>
          <w:bCs/>
          <w:sz w:val="26"/>
          <w:szCs w:val="26"/>
        </w:rPr>
      </w:pPr>
      <w:r w:rsidRPr="00754DE9">
        <w:rPr>
          <w:b/>
          <w:bCs/>
          <w:sz w:val="26"/>
          <w:szCs w:val="26"/>
        </w:rPr>
        <w:t xml:space="preserve">[RCL] </w:t>
      </w:r>
      <w:r w:rsidR="001F07F0" w:rsidRPr="001F07F0">
        <w:rPr>
          <w:b/>
          <w:bCs/>
          <w:sz w:val="26"/>
          <w:szCs w:val="26"/>
        </w:rPr>
        <w:t>Wisdom 3:1-9 or Isaiah 25:6-9</w:t>
      </w:r>
      <w:r w:rsidR="001F07F0">
        <w:rPr>
          <w:b/>
          <w:bCs/>
          <w:sz w:val="26"/>
          <w:szCs w:val="26"/>
        </w:rPr>
        <w:t xml:space="preserve">; </w:t>
      </w:r>
      <w:r w:rsidR="001F07F0" w:rsidRPr="001F07F0">
        <w:rPr>
          <w:b/>
          <w:bCs/>
          <w:sz w:val="26"/>
          <w:szCs w:val="26"/>
        </w:rPr>
        <w:t>Psalm 24</w:t>
      </w:r>
      <w:r w:rsidR="001F07F0">
        <w:rPr>
          <w:b/>
          <w:bCs/>
          <w:sz w:val="26"/>
          <w:szCs w:val="26"/>
        </w:rPr>
        <w:t xml:space="preserve">; </w:t>
      </w:r>
      <w:r w:rsidR="001F07F0" w:rsidRPr="001F07F0">
        <w:rPr>
          <w:b/>
          <w:bCs/>
          <w:sz w:val="26"/>
          <w:szCs w:val="26"/>
        </w:rPr>
        <w:t>Revelation 21:1-6a</w:t>
      </w:r>
      <w:r w:rsidR="001F07F0">
        <w:rPr>
          <w:b/>
          <w:bCs/>
          <w:sz w:val="26"/>
          <w:szCs w:val="26"/>
        </w:rPr>
        <w:t xml:space="preserve">; </w:t>
      </w:r>
      <w:r w:rsidR="001F07F0" w:rsidRPr="001F07F0">
        <w:rPr>
          <w:b/>
          <w:bCs/>
          <w:sz w:val="26"/>
          <w:szCs w:val="26"/>
        </w:rPr>
        <w:t>John 11:32-44</w:t>
      </w:r>
    </w:p>
    <w:p w14:paraId="2D0A7CE9" w14:textId="77777777" w:rsidR="001F07F0" w:rsidRPr="00245770" w:rsidRDefault="001F07F0" w:rsidP="001F07F0">
      <w:pPr>
        <w:rPr>
          <w:sz w:val="26"/>
          <w:szCs w:val="26"/>
        </w:rPr>
      </w:pPr>
    </w:p>
    <w:p w14:paraId="0666CCF7" w14:textId="77777777" w:rsidR="001F07F0" w:rsidRPr="00245770" w:rsidRDefault="001F07F0" w:rsidP="001F07F0">
      <w:pPr>
        <w:spacing w:line="276" w:lineRule="auto"/>
        <w:rPr>
          <w:sz w:val="26"/>
          <w:szCs w:val="26"/>
        </w:rPr>
      </w:pPr>
      <w:r w:rsidRPr="00245770">
        <w:rPr>
          <w:sz w:val="26"/>
          <w:szCs w:val="26"/>
        </w:rPr>
        <w:t>“Death, be not proud,” John Donne admonishes, and St</w:t>
      </w:r>
      <w:r>
        <w:rPr>
          <w:sz w:val="26"/>
          <w:szCs w:val="26"/>
        </w:rPr>
        <w:t>.</w:t>
      </w:r>
      <w:r w:rsidRPr="00245770">
        <w:rPr>
          <w:sz w:val="26"/>
          <w:szCs w:val="26"/>
        </w:rPr>
        <w:t xml:space="preserve"> Paul cries, “</w:t>
      </w:r>
      <w:r w:rsidRPr="008E11B1">
        <w:rPr>
          <w:sz w:val="26"/>
          <w:szCs w:val="26"/>
        </w:rPr>
        <w:t>O death where is thy victory, O death where is thy sting?”</w:t>
      </w:r>
      <w:r w:rsidRPr="00245770">
        <w:rPr>
          <w:sz w:val="26"/>
          <w:szCs w:val="26"/>
        </w:rPr>
        <w:t xml:space="preserve"> The poet John Donne had been hit by death repeatedly. His wife died young</w:t>
      </w:r>
      <w:r>
        <w:rPr>
          <w:sz w:val="26"/>
          <w:szCs w:val="26"/>
        </w:rPr>
        <w:t>,</w:t>
      </w:r>
      <w:r w:rsidRPr="00245770">
        <w:rPr>
          <w:sz w:val="26"/>
          <w:szCs w:val="26"/>
        </w:rPr>
        <w:t xml:space="preserve"> as did five of his twelve children. St</w:t>
      </w:r>
      <w:r>
        <w:rPr>
          <w:sz w:val="26"/>
          <w:szCs w:val="26"/>
        </w:rPr>
        <w:t>.</w:t>
      </w:r>
      <w:r w:rsidRPr="00245770">
        <w:rPr>
          <w:sz w:val="26"/>
          <w:szCs w:val="26"/>
        </w:rPr>
        <w:t xml:space="preserve"> Paul had caused death as a young man, but after his encounter with the Living Lord, the only death that mattered to him was separation from Christ. Yet, they both knew unimaginable tribulation and sorrow which hit them hardest after their conversion. The gift of love through Jesus Christ does not save us from the reality and the sorrow of death. Even Jesus, confronted by the death of his dear friend Lazarus and the immense grief of his sisters, broke down and wept. </w:t>
      </w:r>
    </w:p>
    <w:p w14:paraId="30D1DCCC" w14:textId="77777777" w:rsidR="001F07F0" w:rsidRPr="00245770" w:rsidRDefault="001F07F0" w:rsidP="001F07F0">
      <w:pPr>
        <w:spacing w:line="276" w:lineRule="auto"/>
        <w:rPr>
          <w:sz w:val="26"/>
          <w:szCs w:val="26"/>
        </w:rPr>
      </w:pPr>
    </w:p>
    <w:p w14:paraId="7E10595E" w14:textId="77777777" w:rsidR="001F07F0" w:rsidRPr="00245770" w:rsidRDefault="001F07F0" w:rsidP="001F07F0">
      <w:pPr>
        <w:spacing w:line="276" w:lineRule="auto"/>
        <w:rPr>
          <w:sz w:val="26"/>
          <w:szCs w:val="26"/>
        </w:rPr>
      </w:pPr>
      <w:r w:rsidRPr="00245770">
        <w:rPr>
          <w:sz w:val="26"/>
          <w:szCs w:val="26"/>
        </w:rPr>
        <w:t>Today, as we remember those we have loved and lost and all the saints within the blessed communion, we are allowed to weep and to be sad. This kind of grief is a sign that we are human and that human connections matter. They mattered greatly to Jesus of Nazareth.</w:t>
      </w:r>
    </w:p>
    <w:p w14:paraId="5441747E" w14:textId="77777777" w:rsidR="001F07F0" w:rsidRPr="00245770" w:rsidRDefault="001F07F0" w:rsidP="001F07F0">
      <w:pPr>
        <w:spacing w:line="276" w:lineRule="auto"/>
        <w:rPr>
          <w:sz w:val="26"/>
          <w:szCs w:val="26"/>
        </w:rPr>
      </w:pPr>
    </w:p>
    <w:p w14:paraId="6E1EDDA9" w14:textId="77777777" w:rsidR="001F07F0" w:rsidRPr="00245770" w:rsidRDefault="001F07F0" w:rsidP="001F07F0">
      <w:pPr>
        <w:spacing w:line="276" w:lineRule="auto"/>
        <w:rPr>
          <w:sz w:val="26"/>
          <w:szCs w:val="26"/>
        </w:rPr>
      </w:pPr>
      <w:r w:rsidRPr="00245770">
        <w:rPr>
          <w:sz w:val="26"/>
          <w:szCs w:val="26"/>
        </w:rPr>
        <w:t>But we are also urged toward hope and not despair. “</w:t>
      </w:r>
      <w:r w:rsidRPr="008E11B1">
        <w:rPr>
          <w:sz w:val="26"/>
          <w:szCs w:val="26"/>
        </w:rPr>
        <w:t>Did I not tell you,” Jesus reminds the grieving Martha, “Did I not tell you that if you believed, you would see the glory of God?”</w:t>
      </w:r>
      <w:r w:rsidRPr="00245770">
        <w:rPr>
          <w:sz w:val="26"/>
          <w:szCs w:val="26"/>
        </w:rPr>
        <w:t xml:space="preserve"> </w:t>
      </w:r>
    </w:p>
    <w:p w14:paraId="312A9F12" w14:textId="77777777" w:rsidR="001F07F0" w:rsidRPr="00245770" w:rsidRDefault="001F07F0" w:rsidP="001F07F0">
      <w:pPr>
        <w:spacing w:line="276" w:lineRule="auto"/>
        <w:rPr>
          <w:sz w:val="26"/>
          <w:szCs w:val="26"/>
        </w:rPr>
      </w:pPr>
    </w:p>
    <w:p w14:paraId="4B2546FC" w14:textId="77777777" w:rsidR="001F07F0" w:rsidRPr="00245770" w:rsidRDefault="001F07F0" w:rsidP="001F07F0">
      <w:pPr>
        <w:spacing w:line="276" w:lineRule="auto"/>
        <w:rPr>
          <w:sz w:val="26"/>
          <w:szCs w:val="26"/>
        </w:rPr>
      </w:pPr>
      <w:r w:rsidRPr="00245770">
        <w:rPr>
          <w:sz w:val="26"/>
          <w:szCs w:val="26"/>
        </w:rPr>
        <w:t>From all we read in the New Testament, the grave is not the absolute finale of the great act of life. “</w:t>
      </w:r>
      <w:r w:rsidRPr="008E11B1">
        <w:rPr>
          <w:sz w:val="26"/>
          <w:szCs w:val="26"/>
        </w:rPr>
        <w:t xml:space="preserve">The trumpet shall </w:t>
      </w:r>
      <w:proofErr w:type="gramStart"/>
      <w:r w:rsidRPr="008E11B1">
        <w:rPr>
          <w:sz w:val="26"/>
          <w:szCs w:val="26"/>
        </w:rPr>
        <w:t>sound</w:t>
      </w:r>
      <w:proofErr w:type="gramEnd"/>
      <w:r w:rsidRPr="008E11B1">
        <w:rPr>
          <w:sz w:val="26"/>
          <w:szCs w:val="26"/>
        </w:rPr>
        <w:t xml:space="preserve"> and the dead shall be raised incorruptible,”</w:t>
      </w:r>
      <w:r w:rsidRPr="00245770">
        <w:rPr>
          <w:sz w:val="26"/>
          <w:szCs w:val="26"/>
        </w:rPr>
        <w:t xml:space="preserve"> St. Paul assures the people of the </w:t>
      </w:r>
      <w:proofErr w:type="spellStart"/>
      <w:r w:rsidRPr="00245770">
        <w:rPr>
          <w:i/>
          <w:iCs/>
          <w:sz w:val="26"/>
          <w:szCs w:val="26"/>
        </w:rPr>
        <w:t>ekklesia</w:t>
      </w:r>
      <w:proofErr w:type="spellEnd"/>
      <w:r w:rsidRPr="00245770">
        <w:rPr>
          <w:sz w:val="26"/>
          <w:szCs w:val="26"/>
        </w:rPr>
        <w:t xml:space="preserve"> in Thessaloniki. But we are not given any details as to what happens after death. Lazarus is nowhere quoted, even though his sisters and friends must have asked him what it was that he saw. </w:t>
      </w:r>
    </w:p>
    <w:p w14:paraId="70211C64" w14:textId="77777777" w:rsidR="001F07F0" w:rsidRPr="00245770" w:rsidRDefault="001F07F0" w:rsidP="001F07F0">
      <w:pPr>
        <w:spacing w:line="276" w:lineRule="auto"/>
        <w:rPr>
          <w:sz w:val="26"/>
          <w:szCs w:val="26"/>
        </w:rPr>
      </w:pPr>
    </w:p>
    <w:p w14:paraId="414B2948" w14:textId="77777777" w:rsidR="001F07F0" w:rsidRPr="00245770" w:rsidRDefault="001F07F0" w:rsidP="001F07F0">
      <w:pPr>
        <w:spacing w:line="276" w:lineRule="auto"/>
        <w:rPr>
          <w:sz w:val="26"/>
          <w:szCs w:val="26"/>
        </w:rPr>
      </w:pPr>
      <w:r w:rsidRPr="00245770">
        <w:rPr>
          <w:sz w:val="26"/>
          <w:szCs w:val="26"/>
        </w:rPr>
        <w:t xml:space="preserve">In his fascinating Christian fantasy of heaven and hell, </w:t>
      </w:r>
      <w:r w:rsidRPr="00245770">
        <w:rPr>
          <w:i/>
          <w:iCs/>
          <w:sz w:val="26"/>
          <w:szCs w:val="26"/>
        </w:rPr>
        <w:t>The Great Divorce</w:t>
      </w:r>
      <w:r w:rsidRPr="00245770">
        <w:rPr>
          <w:sz w:val="26"/>
          <w:szCs w:val="26"/>
        </w:rPr>
        <w:t>, C. S. Lewis describes dramatically his own strong conviction that</w:t>
      </w:r>
      <w:r>
        <w:rPr>
          <w:sz w:val="26"/>
          <w:szCs w:val="26"/>
        </w:rPr>
        <w:t>,</w:t>
      </w:r>
      <w:r w:rsidRPr="00245770">
        <w:rPr>
          <w:sz w:val="26"/>
          <w:szCs w:val="26"/>
        </w:rPr>
        <w:t xml:space="preserve"> even after death</w:t>
      </w:r>
      <w:r>
        <w:rPr>
          <w:sz w:val="26"/>
          <w:szCs w:val="26"/>
        </w:rPr>
        <w:t>,</w:t>
      </w:r>
      <w:r w:rsidRPr="00245770">
        <w:rPr>
          <w:sz w:val="26"/>
          <w:szCs w:val="26"/>
        </w:rPr>
        <w:t xml:space="preserve"> every person has a chance again and again to accept or reject the love of God. Not all accept the love offered, neither here nor on the other side. We can see this reality vividly here on earth. Today, of all days, opening our hearts to our Creator is an assurance of life that death cannot snatch from us. It is not that some are favored to enter Heaven and others are not; the decision remains ours, C. S. Lewis tells us. </w:t>
      </w:r>
    </w:p>
    <w:p w14:paraId="7B7B79DB" w14:textId="77777777" w:rsidR="001F07F0" w:rsidRPr="00245770" w:rsidRDefault="001F07F0" w:rsidP="001F07F0">
      <w:pPr>
        <w:spacing w:line="276" w:lineRule="auto"/>
        <w:rPr>
          <w:sz w:val="26"/>
          <w:szCs w:val="26"/>
        </w:rPr>
      </w:pPr>
      <w:r w:rsidRPr="00245770">
        <w:rPr>
          <w:sz w:val="26"/>
          <w:szCs w:val="26"/>
        </w:rPr>
        <w:t xml:space="preserve"> </w:t>
      </w:r>
    </w:p>
    <w:p w14:paraId="4AFECA6F" w14:textId="77777777" w:rsidR="001F07F0" w:rsidRPr="00245770" w:rsidRDefault="001F07F0" w:rsidP="001F07F0">
      <w:pPr>
        <w:spacing w:line="276" w:lineRule="auto"/>
        <w:rPr>
          <w:sz w:val="26"/>
          <w:szCs w:val="26"/>
        </w:rPr>
      </w:pPr>
      <w:r w:rsidRPr="00245770">
        <w:rPr>
          <w:sz w:val="26"/>
          <w:szCs w:val="26"/>
        </w:rPr>
        <w:t xml:space="preserve">Today, we are also reminded that on this earth, death is the great equalizer. There is no difference between rich and poor when death arrives. Money and expensive medicines and interventions may alleviate some of </w:t>
      </w:r>
      <w:r w:rsidRPr="00245770">
        <w:rPr>
          <w:sz w:val="26"/>
          <w:szCs w:val="26"/>
        </w:rPr>
        <w:lastRenderedPageBreak/>
        <w:t xml:space="preserve">the pain, it may even prolong life, but when death arrives, the rich die just as the poor die. There are many rumors in today’s world that the very rich are trying to prolong their lives; in medicine, there are even efforts to defeat death altogether. The inevitable global warming which is killing many of us already will be avoided by the billionaires (they think); frantically, they are building underground bunkers to avoid the apocalyptic end that will destroy the rest of us. They may try and try, but inevitably death will win. That’s how it is. The great enemy has </w:t>
      </w:r>
      <w:r w:rsidRPr="00245770">
        <w:rPr>
          <w:i/>
          <w:iCs/>
          <w:sz w:val="26"/>
          <w:szCs w:val="26"/>
        </w:rPr>
        <w:t>not yet</w:t>
      </w:r>
      <w:r w:rsidRPr="00245770">
        <w:rPr>
          <w:sz w:val="26"/>
          <w:szCs w:val="26"/>
        </w:rPr>
        <w:t xml:space="preserve"> been defeated. Both St. Paul and the writer of Revelation assure us of that reality. </w:t>
      </w:r>
    </w:p>
    <w:p w14:paraId="2BA8D22D" w14:textId="77777777" w:rsidR="001F07F0" w:rsidRPr="00245770" w:rsidRDefault="001F07F0" w:rsidP="001F07F0">
      <w:pPr>
        <w:spacing w:line="276" w:lineRule="auto"/>
        <w:rPr>
          <w:sz w:val="26"/>
          <w:szCs w:val="26"/>
        </w:rPr>
      </w:pPr>
    </w:p>
    <w:p w14:paraId="0693D7A0" w14:textId="77777777" w:rsidR="001F07F0" w:rsidRPr="00245770" w:rsidRDefault="001F07F0" w:rsidP="001F07F0">
      <w:pPr>
        <w:spacing w:line="276" w:lineRule="auto"/>
        <w:rPr>
          <w:sz w:val="26"/>
          <w:szCs w:val="26"/>
        </w:rPr>
      </w:pPr>
      <w:r w:rsidRPr="00245770">
        <w:rPr>
          <w:sz w:val="26"/>
          <w:szCs w:val="26"/>
        </w:rPr>
        <w:t xml:space="preserve">Everyone who has lived has died. That’s simply how it is. Most Christians believe that the Lord of Life, Jesus the Christ, brought Lazarus back from the dead, but that was for a little while, and he too eventually died. We Christians also believe that Jesus died on the </w:t>
      </w:r>
      <w:r>
        <w:rPr>
          <w:sz w:val="26"/>
          <w:szCs w:val="26"/>
        </w:rPr>
        <w:t>c</w:t>
      </w:r>
      <w:r w:rsidRPr="00245770">
        <w:rPr>
          <w:sz w:val="26"/>
          <w:szCs w:val="26"/>
        </w:rPr>
        <w:t xml:space="preserve">ross, was buried, but rose again unto eternity. The Alpha is also the Omega. He is the only one. The New Testament contains promises to us that death is not the ultimate end, that despite the death of the body, we continue to live in the Lord. We trust those promises. </w:t>
      </w:r>
    </w:p>
    <w:p w14:paraId="70C3CF57" w14:textId="77777777" w:rsidR="001F07F0" w:rsidRPr="00245770" w:rsidRDefault="001F07F0" w:rsidP="001F07F0">
      <w:pPr>
        <w:spacing w:line="276" w:lineRule="auto"/>
        <w:rPr>
          <w:sz w:val="26"/>
          <w:szCs w:val="26"/>
        </w:rPr>
      </w:pPr>
    </w:p>
    <w:p w14:paraId="22F641FB" w14:textId="77777777" w:rsidR="001F07F0" w:rsidRPr="00245770" w:rsidRDefault="001F07F0" w:rsidP="001F07F0">
      <w:pPr>
        <w:spacing w:line="276" w:lineRule="auto"/>
        <w:rPr>
          <w:sz w:val="26"/>
          <w:szCs w:val="26"/>
        </w:rPr>
      </w:pPr>
      <w:r w:rsidRPr="00245770">
        <w:rPr>
          <w:sz w:val="26"/>
          <w:szCs w:val="26"/>
        </w:rPr>
        <w:t>Our greatest problem in believing is that we live within Time and Space, but our dead have escaped these confines. So, we cannot imagine where they are, and how they are. But we trust in him who sai</w:t>
      </w:r>
      <w:r w:rsidRPr="008E11B1">
        <w:rPr>
          <w:sz w:val="26"/>
          <w:szCs w:val="26"/>
        </w:rPr>
        <w:t>d, “I go to prepare a place for you.”</w:t>
      </w:r>
    </w:p>
    <w:p w14:paraId="5C4DF9F2" w14:textId="77777777" w:rsidR="001F07F0" w:rsidRPr="00245770" w:rsidRDefault="001F07F0" w:rsidP="001F07F0">
      <w:pPr>
        <w:spacing w:line="276" w:lineRule="auto"/>
        <w:rPr>
          <w:sz w:val="26"/>
          <w:szCs w:val="26"/>
        </w:rPr>
      </w:pPr>
    </w:p>
    <w:p w14:paraId="367AA8DC" w14:textId="77777777" w:rsidR="001F07F0" w:rsidRPr="00245770" w:rsidRDefault="001F07F0" w:rsidP="001F07F0">
      <w:pPr>
        <w:spacing w:line="276" w:lineRule="auto"/>
        <w:rPr>
          <w:sz w:val="26"/>
          <w:szCs w:val="26"/>
        </w:rPr>
      </w:pPr>
      <w:r w:rsidRPr="00245770">
        <w:rPr>
          <w:sz w:val="26"/>
          <w:szCs w:val="26"/>
        </w:rPr>
        <w:t xml:space="preserve">On this day, the hope is that we will feel more intensely than ever the reality of the </w:t>
      </w:r>
      <w:r>
        <w:rPr>
          <w:sz w:val="26"/>
          <w:szCs w:val="26"/>
        </w:rPr>
        <w:t>c</w:t>
      </w:r>
      <w:r w:rsidRPr="00245770">
        <w:rPr>
          <w:sz w:val="26"/>
          <w:szCs w:val="26"/>
        </w:rPr>
        <w:t xml:space="preserve">ommunion of </w:t>
      </w:r>
      <w:r>
        <w:rPr>
          <w:sz w:val="26"/>
          <w:szCs w:val="26"/>
        </w:rPr>
        <w:t>s</w:t>
      </w:r>
      <w:r w:rsidRPr="00245770">
        <w:rPr>
          <w:sz w:val="26"/>
          <w:szCs w:val="26"/>
        </w:rPr>
        <w:t xml:space="preserve">aints and that all in the </w:t>
      </w:r>
      <w:r>
        <w:rPr>
          <w:sz w:val="26"/>
          <w:szCs w:val="26"/>
        </w:rPr>
        <w:t>c</w:t>
      </w:r>
      <w:r w:rsidRPr="00245770">
        <w:rPr>
          <w:sz w:val="26"/>
          <w:szCs w:val="26"/>
        </w:rPr>
        <w:t xml:space="preserve">loud of </w:t>
      </w:r>
      <w:r>
        <w:rPr>
          <w:sz w:val="26"/>
          <w:szCs w:val="26"/>
        </w:rPr>
        <w:t>w</w:t>
      </w:r>
      <w:r w:rsidRPr="00245770">
        <w:rPr>
          <w:sz w:val="26"/>
          <w:szCs w:val="26"/>
        </w:rPr>
        <w:t xml:space="preserve">itnesses will become real to us as never before. We need to know that we are not alone. Despite disasters and unrest and wars and death, we are not alone. We have the sweet promise that God will wipe away every tear from our eyes and death will be no more. </w:t>
      </w:r>
    </w:p>
    <w:p w14:paraId="1AACC1A3" w14:textId="77777777" w:rsidR="001F07F0" w:rsidRPr="00245770" w:rsidRDefault="001F07F0" w:rsidP="001F07F0">
      <w:pPr>
        <w:spacing w:line="276" w:lineRule="auto"/>
        <w:rPr>
          <w:sz w:val="26"/>
          <w:szCs w:val="26"/>
        </w:rPr>
      </w:pPr>
    </w:p>
    <w:p w14:paraId="708D4927" w14:textId="77777777" w:rsidR="001F07F0" w:rsidRPr="00245770" w:rsidRDefault="001F07F0" w:rsidP="001F07F0">
      <w:pPr>
        <w:spacing w:line="276" w:lineRule="auto"/>
        <w:rPr>
          <w:sz w:val="26"/>
          <w:szCs w:val="26"/>
        </w:rPr>
      </w:pPr>
      <w:r w:rsidRPr="00245770">
        <w:rPr>
          <w:sz w:val="26"/>
          <w:szCs w:val="26"/>
        </w:rPr>
        <w:t xml:space="preserve">We cling to the assurance of the One who said, </w:t>
      </w:r>
      <w:r>
        <w:rPr>
          <w:sz w:val="26"/>
          <w:szCs w:val="26"/>
        </w:rPr>
        <w:t>“</w:t>
      </w:r>
      <w:r w:rsidRPr="00245770">
        <w:rPr>
          <w:sz w:val="26"/>
          <w:szCs w:val="26"/>
        </w:rPr>
        <w:t xml:space="preserve">I am making all things new. . . I will be your </w:t>
      </w:r>
      <w:proofErr w:type="gramStart"/>
      <w:r w:rsidRPr="00245770">
        <w:rPr>
          <w:sz w:val="26"/>
          <w:szCs w:val="26"/>
        </w:rPr>
        <w:t>God</w:t>
      </w:r>
      <w:proofErr w:type="gramEnd"/>
      <w:r w:rsidRPr="00245770">
        <w:rPr>
          <w:sz w:val="26"/>
          <w:szCs w:val="26"/>
        </w:rPr>
        <w:t xml:space="preserve"> and you will be my children.</w:t>
      </w:r>
      <w:r>
        <w:rPr>
          <w:sz w:val="26"/>
          <w:szCs w:val="26"/>
        </w:rPr>
        <w:t>”</w:t>
      </w:r>
      <w:r w:rsidRPr="00245770">
        <w:rPr>
          <w:sz w:val="26"/>
          <w:szCs w:val="26"/>
        </w:rPr>
        <w:t xml:space="preserve"> Let us today remember all of God’s children who have left us to enter the </w:t>
      </w:r>
      <w:r>
        <w:rPr>
          <w:sz w:val="26"/>
          <w:szCs w:val="26"/>
        </w:rPr>
        <w:t>c</w:t>
      </w:r>
      <w:r w:rsidRPr="00245770">
        <w:rPr>
          <w:sz w:val="26"/>
          <w:szCs w:val="26"/>
        </w:rPr>
        <w:t xml:space="preserve">loud of </w:t>
      </w:r>
      <w:r>
        <w:rPr>
          <w:sz w:val="26"/>
          <w:szCs w:val="26"/>
        </w:rPr>
        <w:t>w</w:t>
      </w:r>
      <w:r w:rsidRPr="00245770">
        <w:rPr>
          <w:sz w:val="26"/>
          <w:szCs w:val="26"/>
        </w:rPr>
        <w:t>itnesses. Let us cry together with the psalmist:</w:t>
      </w:r>
    </w:p>
    <w:p w14:paraId="773C4D2F" w14:textId="77777777" w:rsidR="001F07F0" w:rsidRPr="00245770" w:rsidRDefault="001F07F0" w:rsidP="001F07F0">
      <w:pPr>
        <w:spacing w:line="276" w:lineRule="auto"/>
        <w:rPr>
          <w:sz w:val="26"/>
          <w:szCs w:val="26"/>
        </w:rPr>
      </w:pPr>
    </w:p>
    <w:p w14:paraId="5F69F331" w14:textId="77777777" w:rsidR="001F07F0" w:rsidRPr="008E11B1" w:rsidRDefault="001F07F0" w:rsidP="001F07F0">
      <w:pPr>
        <w:spacing w:line="276" w:lineRule="auto"/>
        <w:jc w:val="center"/>
        <w:rPr>
          <w:sz w:val="26"/>
          <w:szCs w:val="26"/>
        </w:rPr>
      </w:pPr>
      <w:proofErr w:type="gramStart"/>
      <w:r w:rsidRPr="008E11B1">
        <w:rPr>
          <w:sz w:val="26"/>
          <w:szCs w:val="26"/>
        </w:rPr>
        <w:t>Lift up</w:t>
      </w:r>
      <w:proofErr w:type="gramEnd"/>
      <w:r w:rsidRPr="008E11B1">
        <w:rPr>
          <w:sz w:val="26"/>
          <w:szCs w:val="26"/>
        </w:rPr>
        <w:t xml:space="preserve"> your heads, O gates!</w:t>
      </w:r>
    </w:p>
    <w:p w14:paraId="7EA38706" w14:textId="77777777" w:rsidR="001F07F0" w:rsidRPr="008E11B1" w:rsidRDefault="001F07F0" w:rsidP="001F07F0">
      <w:pPr>
        <w:spacing w:line="276" w:lineRule="auto"/>
        <w:jc w:val="center"/>
        <w:rPr>
          <w:sz w:val="26"/>
          <w:szCs w:val="26"/>
        </w:rPr>
      </w:pPr>
      <w:r w:rsidRPr="008E11B1">
        <w:rPr>
          <w:sz w:val="26"/>
          <w:szCs w:val="26"/>
        </w:rPr>
        <w:t xml:space="preserve">And be </w:t>
      </w:r>
      <w:proofErr w:type="gramStart"/>
      <w:r w:rsidRPr="008E11B1">
        <w:rPr>
          <w:sz w:val="26"/>
          <w:szCs w:val="26"/>
        </w:rPr>
        <w:t>lifted up</w:t>
      </w:r>
      <w:proofErr w:type="gramEnd"/>
      <w:r w:rsidRPr="008E11B1">
        <w:rPr>
          <w:sz w:val="26"/>
          <w:szCs w:val="26"/>
        </w:rPr>
        <w:t>, O ancient doors!</w:t>
      </w:r>
    </w:p>
    <w:p w14:paraId="627FE46B" w14:textId="77777777" w:rsidR="001F07F0" w:rsidRPr="008E11B1" w:rsidRDefault="001F07F0" w:rsidP="001F07F0">
      <w:pPr>
        <w:spacing w:line="276" w:lineRule="auto"/>
        <w:jc w:val="center"/>
        <w:rPr>
          <w:sz w:val="26"/>
          <w:szCs w:val="26"/>
        </w:rPr>
      </w:pPr>
      <w:r w:rsidRPr="008E11B1">
        <w:rPr>
          <w:sz w:val="26"/>
          <w:szCs w:val="26"/>
        </w:rPr>
        <w:t>That the King of glory may come in.</w:t>
      </w:r>
    </w:p>
    <w:p w14:paraId="5F6AC4A5" w14:textId="77777777" w:rsidR="001F07F0" w:rsidRPr="008E11B1" w:rsidRDefault="001F07F0" w:rsidP="001F07F0">
      <w:pPr>
        <w:spacing w:line="276" w:lineRule="auto"/>
        <w:jc w:val="center"/>
        <w:rPr>
          <w:sz w:val="26"/>
          <w:szCs w:val="26"/>
        </w:rPr>
      </w:pPr>
      <w:r w:rsidRPr="008E11B1">
        <w:rPr>
          <w:sz w:val="26"/>
          <w:szCs w:val="26"/>
        </w:rPr>
        <w:t>Who is this King of glory?</w:t>
      </w:r>
    </w:p>
    <w:p w14:paraId="1E06DDBD" w14:textId="77777777" w:rsidR="001F07F0" w:rsidRPr="008E11B1" w:rsidRDefault="001F07F0" w:rsidP="001F07F0">
      <w:pPr>
        <w:spacing w:line="276" w:lineRule="auto"/>
        <w:jc w:val="center"/>
        <w:rPr>
          <w:sz w:val="26"/>
          <w:szCs w:val="26"/>
        </w:rPr>
      </w:pPr>
      <w:r w:rsidRPr="008E11B1">
        <w:rPr>
          <w:sz w:val="26"/>
          <w:szCs w:val="26"/>
        </w:rPr>
        <w:t>The Lord of hosts,</w:t>
      </w:r>
    </w:p>
    <w:p w14:paraId="08754F70" w14:textId="77777777" w:rsidR="001F07F0" w:rsidRPr="00245770" w:rsidRDefault="001F07F0" w:rsidP="001F07F0">
      <w:pPr>
        <w:spacing w:line="276" w:lineRule="auto"/>
        <w:jc w:val="center"/>
        <w:rPr>
          <w:sz w:val="26"/>
          <w:szCs w:val="26"/>
        </w:rPr>
      </w:pPr>
      <w:r w:rsidRPr="008E11B1">
        <w:rPr>
          <w:sz w:val="26"/>
          <w:szCs w:val="26"/>
        </w:rPr>
        <w:t>He is the King of glory.</w:t>
      </w:r>
    </w:p>
    <w:p w14:paraId="177542DF" w14:textId="77777777" w:rsidR="001F07F0" w:rsidRPr="00245770" w:rsidRDefault="001F07F0" w:rsidP="001F07F0">
      <w:pPr>
        <w:spacing w:line="276" w:lineRule="auto"/>
        <w:rPr>
          <w:sz w:val="26"/>
          <w:szCs w:val="26"/>
        </w:rPr>
      </w:pPr>
    </w:p>
    <w:p w14:paraId="08932DEC" w14:textId="4E24E112" w:rsidR="001F07F0" w:rsidRPr="00245770" w:rsidRDefault="001F07F0" w:rsidP="001F07F0">
      <w:pPr>
        <w:spacing w:line="276" w:lineRule="auto"/>
        <w:rPr>
          <w:sz w:val="26"/>
          <w:szCs w:val="26"/>
        </w:rPr>
      </w:pPr>
      <w:r w:rsidRPr="00245770">
        <w:rPr>
          <w:sz w:val="26"/>
          <w:szCs w:val="26"/>
        </w:rPr>
        <w:t>Behold, he is making all things new. Amen</w:t>
      </w:r>
      <w:r>
        <w:rPr>
          <w:sz w:val="26"/>
          <w:szCs w:val="26"/>
        </w:rPr>
        <w:t>.</w:t>
      </w:r>
    </w:p>
    <w:p w14:paraId="3D163348" w14:textId="1B6D7509" w:rsidR="001F07F0" w:rsidRPr="00245770" w:rsidRDefault="001F07F0" w:rsidP="001F07F0">
      <w:pPr>
        <w:rPr>
          <w:sz w:val="26"/>
          <w:szCs w:val="26"/>
        </w:rPr>
      </w:pPr>
    </w:p>
    <w:p w14:paraId="1D74C33D" w14:textId="512F9BAE" w:rsidR="00B23A53" w:rsidRPr="001F07F0" w:rsidRDefault="001F07F0" w:rsidP="001F07F0">
      <w:pPr>
        <w:rPr>
          <w:i/>
          <w:iCs/>
          <w:sz w:val="26"/>
          <w:szCs w:val="26"/>
        </w:rPr>
      </w:pPr>
      <w:r w:rsidRPr="001F07F0">
        <w:rPr>
          <w:b/>
          <w:bCs/>
          <w:i/>
          <w:iCs/>
          <w:sz w:val="26"/>
          <w:szCs w:val="26"/>
        </w:rPr>
        <w:t>Katerina Whitley</w:t>
      </w:r>
      <w:r w:rsidRPr="00245770">
        <w:rPr>
          <w:i/>
          <w:iCs/>
          <w:sz w:val="26"/>
          <w:szCs w:val="26"/>
        </w:rPr>
        <w:t xml:space="preserve"> lives, teaches, and writes in Boone, North Carolina. She is the author of eight books. She leads retreats and workshops wherever she is needed, but mostly in Valle Crucis. Her latest book is an anthology of her writers’ works which she edited. It is called, </w:t>
      </w:r>
      <w:r w:rsidRPr="00245770">
        <w:rPr>
          <w:sz w:val="26"/>
          <w:szCs w:val="26"/>
        </w:rPr>
        <w:t>In the Beginning Was the Word</w:t>
      </w:r>
      <w:r w:rsidRPr="00245770">
        <w:rPr>
          <w:i/>
          <w:iCs/>
          <w:sz w:val="26"/>
          <w:szCs w:val="26"/>
        </w:rPr>
        <w:t>. All proceeds from the book benefit the Valle Crucis Conference Center in the mountains of North Carolina.</w:t>
      </w:r>
    </w:p>
    <w:sectPr w:rsidR="00B23A53" w:rsidRPr="001F07F0"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04099" w14:textId="77777777" w:rsidR="00105003" w:rsidRDefault="00105003" w:rsidP="00812385">
      <w:r>
        <w:separator/>
      </w:r>
    </w:p>
  </w:endnote>
  <w:endnote w:type="continuationSeparator" w:id="0">
    <w:p w14:paraId="5839DBAF" w14:textId="77777777" w:rsidR="00105003" w:rsidRDefault="0010500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180BE" w14:textId="77777777" w:rsidR="00105003" w:rsidRDefault="00105003" w:rsidP="00812385">
      <w:r>
        <w:separator/>
      </w:r>
    </w:p>
  </w:footnote>
  <w:footnote w:type="continuationSeparator" w:id="0">
    <w:p w14:paraId="0AB45F43" w14:textId="77777777" w:rsidR="00105003" w:rsidRDefault="0010500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003"/>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07F0"/>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232"/>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2024-10-04T16:55:00Z</dcterms:created>
  <dcterms:modified xsi:type="dcterms:W3CDTF">2024-10-04T16:56:00Z</dcterms:modified>
</cp:coreProperties>
</file>