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74C5FA7C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16F1B7C2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7F64B5">
        <w:rPr>
          <w:rFonts w:ascii="Garamond" w:hAnsi="Garamond"/>
          <w:b/>
          <w:bCs/>
          <w:sz w:val="36"/>
          <w:szCs w:val="36"/>
        </w:rPr>
        <w:t>8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781B7B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3F345212" w14:textId="21DA8A80" w:rsidR="00A27CA1" w:rsidRPr="00E03844" w:rsidRDefault="00E03844" w:rsidP="00E038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E03844">
        <w:rPr>
          <w:rFonts w:ascii="Garamond" w:hAnsi="Garamond"/>
          <w:sz w:val="28"/>
          <w:szCs w:val="28"/>
        </w:rPr>
        <w:t>poder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edificaste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Iglesia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sobre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fundamento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t>profetas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</w:t>
      </w:r>
      <w:proofErr w:type="spellStart"/>
      <w:r w:rsidRPr="00E03844">
        <w:rPr>
          <w:rFonts w:ascii="Garamond" w:hAnsi="Garamond"/>
          <w:sz w:val="28"/>
          <w:szCs w:val="28"/>
        </w:rPr>
        <w:t>apóstoles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E03844">
        <w:rPr>
          <w:rFonts w:ascii="Garamond" w:hAnsi="Garamond"/>
          <w:sz w:val="28"/>
          <w:szCs w:val="28"/>
        </w:rPr>
        <w:t xml:space="preserve">y </w:t>
      </w:r>
      <w:proofErr w:type="spellStart"/>
      <w:r w:rsidRPr="00E03844">
        <w:rPr>
          <w:rFonts w:ascii="Garamond" w:hAnsi="Garamond"/>
          <w:sz w:val="28"/>
          <w:szCs w:val="28"/>
        </w:rPr>
        <w:t>sobre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la piedra angular, Jesucristo </w:t>
      </w:r>
      <w:proofErr w:type="spellStart"/>
      <w:r w:rsidRPr="00E03844">
        <w:rPr>
          <w:rFonts w:ascii="Garamond" w:hAnsi="Garamond"/>
          <w:sz w:val="28"/>
          <w:szCs w:val="28"/>
        </w:rPr>
        <w:t>mismo</w:t>
      </w:r>
      <w:proofErr w:type="spellEnd"/>
      <w:r w:rsidRPr="00E03844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E03844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sus </w:t>
      </w:r>
      <w:proofErr w:type="spellStart"/>
      <w:r w:rsidRPr="00E03844">
        <w:rPr>
          <w:rFonts w:ascii="Garamond" w:hAnsi="Garamond"/>
          <w:sz w:val="28"/>
          <w:szCs w:val="28"/>
        </w:rPr>
        <w:t>enseñanzas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nos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enlacen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E03844">
        <w:rPr>
          <w:rFonts w:ascii="Garamond" w:hAnsi="Garamond"/>
          <w:sz w:val="28"/>
          <w:szCs w:val="28"/>
        </w:rPr>
        <w:t xml:space="preserve">con </w:t>
      </w:r>
      <w:proofErr w:type="spellStart"/>
      <w:r w:rsidRPr="00E03844">
        <w:rPr>
          <w:rFonts w:ascii="Garamond" w:hAnsi="Garamond"/>
          <w:sz w:val="28"/>
          <w:szCs w:val="28"/>
        </w:rPr>
        <w:t>tal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unidad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espiritual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nos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convirtamos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un </w:t>
      </w:r>
      <w:proofErr w:type="spellStart"/>
      <w:r w:rsidRPr="00E03844">
        <w:rPr>
          <w:rFonts w:ascii="Garamond" w:hAnsi="Garamond"/>
          <w:sz w:val="28"/>
          <w:szCs w:val="28"/>
        </w:rPr>
        <w:t>templo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santo y </w:t>
      </w:r>
      <w:proofErr w:type="spellStart"/>
      <w:r w:rsidRPr="00E03844">
        <w:rPr>
          <w:rFonts w:ascii="Garamond" w:hAnsi="Garamond"/>
          <w:sz w:val="28"/>
          <w:szCs w:val="28"/>
        </w:rPr>
        <w:t>aceptable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E03844">
        <w:rPr>
          <w:rFonts w:ascii="Garamond" w:hAnsi="Garamond"/>
          <w:sz w:val="28"/>
          <w:szCs w:val="28"/>
        </w:rPr>
        <w:t>tu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vista;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E03844">
        <w:rPr>
          <w:rFonts w:ascii="Garamond" w:hAnsi="Garamond"/>
          <w:sz w:val="28"/>
          <w:szCs w:val="28"/>
        </w:rPr>
        <w:t>nuestro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Señor</w:t>
      </w:r>
      <w:proofErr w:type="spellEnd"/>
      <w:r w:rsidRPr="00E0384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contigo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E03844">
        <w:rPr>
          <w:rFonts w:ascii="Garamond" w:hAnsi="Garamond"/>
          <w:sz w:val="28"/>
          <w:szCs w:val="28"/>
        </w:rPr>
        <w:t>vive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E03844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E03844">
        <w:rPr>
          <w:rFonts w:ascii="Garamond" w:hAnsi="Garamond"/>
          <w:sz w:val="28"/>
          <w:szCs w:val="28"/>
        </w:rPr>
        <w:t>ahora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</w:t>
      </w:r>
      <w:proofErr w:type="spellStart"/>
      <w:r w:rsidRPr="00E03844">
        <w:rPr>
          <w:rFonts w:ascii="Garamond" w:hAnsi="Garamond"/>
          <w:sz w:val="28"/>
          <w:szCs w:val="28"/>
        </w:rPr>
        <w:t>siempre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. </w:t>
      </w:r>
      <w:proofErr w:type="spellStart"/>
      <w:r w:rsidRPr="00E03844">
        <w:rPr>
          <w:rFonts w:ascii="Garamond" w:hAnsi="Garamond"/>
          <w:sz w:val="28"/>
          <w:szCs w:val="28"/>
        </w:rPr>
        <w:t>Amén</w:t>
      </w:r>
      <w:proofErr w:type="spellEnd"/>
      <w:r w:rsidRPr="00E03844">
        <w:rPr>
          <w:rFonts w:ascii="Garamond" w:hAnsi="Garamond"/>
          <w:sz w:val="28"/>
          <w:szCs w:val="28"/>
        </w:rPr>
        <w:t>.</w:t>
      </w:r>
    </w:p>
    <w:p w14:paraId="15A7607B" w14:textId="77777777" w:rsidR="00E03844" w:rsidRDefault="00E038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6EB62C24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E144CE" w:rsidRPr="00E144CE">
        <w:rPr>
          <w:rFonts w:ascii="Garamond" w:hAnsi="Garamond"/>
          <w:sz w:val="36"/>
          <w:szCs w:val="36"/>
        </w:rPr>
        <w:t>Génesis</w:t>
      </w:r>
      <w:proofErr w:type="spellEnd"/>
      <w:r w:rsidR="00E144CE" w:rsidRPr="00E144CE">
        <w:rPr>
          <w:rFonts w:ascii="Garamond" w:hAnsi="Garamond"/>
          <w:sz w:val="36"/>
          <w:szCs w:val="36"/>
        </w:rPr>
        <w:t xml:space="preserve"> </w:t>
      </w:r>
      <w:r w:rsidR="00E03844" w:rsidRPr="00E03844">
        <w:rPr>
          <w:rFonts w:ascii="Garamond" w:hAnsi="Garamond"/>
          <w:sz w:val="36"/>
          <w:szCs w:val="36"/>
        </w:rPr>
        <w:t>22:1-14</w:t>
      </w:r>
    </w:p>
    <w:p w14:paraId="7A0C6F4F" w14:textId="46122EFF" w:rsidR="00E03844" w:rsidRPr="00E03844" w:rsidRDefault="00E03844" w:rsidP="00E03844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algún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Dios puso 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prueba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Abraham. Lo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4A171093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Dios le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—Toma a Isaac,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único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al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tanto amas, 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vete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tierra de Moria. Una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vez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allá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ofrécelo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holocausto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cerro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señalaré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71E3C060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día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siguiente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muy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temprano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Abraham se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levantó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ensilló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asno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cortó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leña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holocausto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junto con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 y dos de sus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tercer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día, Abraham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alcanzó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lejos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sus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Quédense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asno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El muchacho 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seguiremos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adelante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adoraremos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Dios, y luego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regresaremos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49580F12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Abraham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leña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holocausto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 puso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hombros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Isaac; luego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cuchillo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fuego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se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fueron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dos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juntos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Poco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 le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Abraham: —¡Padre!</w:t>
      </w:r>
    </w:p>
    <w:p w14:paraId="52470A77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—¿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quieres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? —le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Abraham.</w:t>
      </w:r>
    </w:p>
    <w:p w14:paraId="0A696AC6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—Mira —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Isaac—,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leña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fuego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¿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dónde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cordero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holocausto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</w:p>
    <w:p w14:paraId="0931E4DB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8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—Dios se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encargará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cordero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holocausto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hijito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respondió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padre.</w:t>
      </w:r>
    </w:p>
    <w:p w14:paraId="5A255E81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siguieron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caminando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juntos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Cuando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llegaron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Abraham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construyó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altar 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preparó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leña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luego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Isaac y lo puso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altar,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leña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momento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tomar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cuchillo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sacrificar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ángel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—¡Abraham! ¡Abraham!</w:t>
      </w:r>
    </w:p>
    <w:p w14:paraId="66A75680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—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3CAE4BF6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ángel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—No le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hagas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ningún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daño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muchacho,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sé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tienes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temor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negaste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darme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único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05A4DF95" w14:textId="77777777" w:rsidR="00E03844" w:rsidRPr="00E03844" w:rsidRDefault="00E03844" w:rsidP="00E03844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Abraham se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fijó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carnero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enredado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cuernos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las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ramas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un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arbusto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carnero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ofreció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holocausto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Después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Abraham le puso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«El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da lo </w:t>
      </w:r>
      <w:proofErr w:type="spellStart"/>
      <w:proofErr w:type="gram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necesario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Por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todavía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dice: «En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cerro,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da lo </w:t>
      </w:r>
      <w:proofErr w:type="spellStart"/>
      <w:proofErr w:type="gramStart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necesario</w:t>
      </w:r>
      <w:proofErr w:type="spellEnd"/>
      <w:r w:rsidRPr="00E0384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59E1BEB9" w14:textId="212207FC" w:rsidR="00471E5C" w:rsidRDefault="00471E5C" w:rsidP="00E03844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53922C7B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E03844">
        <w:rPr>
          <w:rFonts w:ascii="Garamond" w:hAnsi="Garamond"/>
          <w:sz w:val="36"/>
          <w:szCs w:val="36"/>
        </w:rPr>
        <w:t>13</w:t>
      </w:r>
    </w:p>
    <w:p w14:paraId="612D72A4" w14:textId="6A9ECC65" w:rsidR="00E03844" w:rsidRPr="00E03844" w:rsidRDefault="00E03844" w:rsidP="007D21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1</w:t>
      </w:r>
      <w:r w:rsidRPr="00E03844">
        <w:rPr>
          <w:rFonts w:ascii="Garamond" w:hAnsi="Garamond"/>
          <w:sz w:val="28"/>
          <w:szCs w:val="28"/>
        </w:rPr>
        <w:t xml:space="preserve"> ¡Ay Dios! ¿Hasta </w:t>
      </w:r>
      <w:proofErr w:type="spellStart"/>
      <w:r w:rsidRPr="00E03844">
        <w:rPr>
          <w:rFonts w:ascii="Garamond" w:hAnsi="Garamond"/>
          <w:sz w:val="28"/>
          <w:szCs w:val="28"/>
        </w:rPr>
        <w:t>cuándo</w:t>
      </w:r>
      <w:proofErr w:type="spellEnd"/>
      <w:r w:rsidRPr="00E03844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E03844">
        <w:rPr>
          <w:rFonts w:ascii="Garamond" w:hAnsi="Garamond"/>
          <w:sz w:val="28"/>
          <w:szCs w:val="28"/>
        </w:rPr>
        <w:t xml:space="preserve">¿Me </w:t>
      </w:r>
      <w:proofErr w:type="spellStart"/>
      <w:r w:rsidRPr="00E03844">
        <w:rPr>
          <w:rFonts w:ascii="Garamond" w:hAnsi="Garamond"/>
          <w:sz w:val="28"/>
          <w:szCs w:val="28"/>
        </w:rPr>
        <w:t>olvidarás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siempre</w:t>
      </w:r>
      <w:proofErr w:type="spellEnd"/>
      <w:r w:rsidRPr="00E03844">
        <w:rPr>
          <w:rFonts w:ascii="Garamond" w:hAnsi="Garamond"/>
          <w:sz w:val="28"/>
          <w:szCs w:val="28"/>
        </w:rPr>
        <w:t>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03844">
        <w:rPr>
          <w:rFonts w:ascii="Garamond" w:hAnsi="Garamond"/>
          <w:sz w:val="28"/>
          <w:szCs w:val="28"/>
        </w:rPr>
        <w:t xml:space="preserve">¿Hasta </w:t>
      </w:r>
      <w:proofErr w:type="spellStart"/>
      <w:r w:rsidRPr="00E03844">
        <w:rPr>
          <w:rFonts w:ascii="Garamond" w:hAnsi="Garamond"/>
          <w:sz w:val="28"/>
          <w:szCs w:val="28"/>
        </w:rPr>
        <w:t>cuándo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me </w:t>
      </w:r>
      <w:proofErr w:type="spellStart"/>
      <w:r w:rsidRPr="00E03844">
        <w:rPr>
          <w:rFonts w:ascii="Garamond" w:hAnsi="Garamond"/>
          <w:sz w:val="28"/>
          <w:szCs w:val="28"/>
        </w:rPr>
        <w:t>ocultarás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rostro?</w:t>
      </w:r>
      <w:r>
        <w:rPr>
          <w:rFonts w:ascii="Garamond" w:hAnsi="Garamond"/>
          <w:sz w:val="28"/>
          <w:szCs w:val="28"/>
        </w:rPr>
        <w:br/>
      </w:r>
      <w:r w:rsidRPr="00E03844">
        <w:rPr>
          <w:rFonts w:ascii="Garamond" w:hAnsi="Garamond"/>
          <w:sz w:val="28"/>
          <w:szCs w:val="28"/>
          <w:vertAlign w:val="superscript"/>
        </w:rPr>
        <w:t>2</w:t>
      </w:r>
      <w:r w:rsidRPr="00E03844">
        <w:rPr>
          <w:rFonts w:ascii="Garamond" w:hAnsi="Garamond"/>
          <w:sz w:val="28"/>
          <w:szCs w:val="28"/>
        </w:rPr>
        <w:t xml:space="preserve"> ¿Hasta </w:t>
      </w:r>
      <w:proofErr w:type="spellStart"/>
      <w:r w:rsidRPr="00E03844">
        <w:rPr>
          <w:rFonts w:ascii="Garamond" w:hAnsi="Garamond"/>
          <w:sz w:val="28"/>
          <w:szCs w:val="28"/>
        </w:rPr>
        <w:t>cuándo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tendré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E03844">
        <w:rPr>
          <w:rFonts w:ascii="Garamond" w:hAnsi="Garamond"/>
          <w:sz w:val="28"/>
          <w:szCs w:val="28"/>
        </w:rPr>
        <w:t>mente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confundida</w:t>
      </w:r>
      <w:proofErr w:type="spellEnd"/>
      <w:r>
        <w:rPr>
          <w:rFonts w:ascii="Garamond" w:hAnsi="Garamond"/>
          <w:sz w:val="28"/>
          <w:szCs w:val="28"/>
        </w:rPr>
        <w:br/>
        <w:t xml:space="preserve">   </w:t>
      </w:r>
      <w:r w:rsidRPr="00E03844">
        <w:rPr>
          <w:rFonts w:ascii="Garamond" w:hAnsi="Garamond"/>
          <w:sz w:val="28"/>
          <w:szCs w:val="28"/>
        </w:rPr>
        <w:t xml:space="preserve">y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corazón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afligido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todo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día?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03844">
        <w:rPr>
          <w:rFonts w:ascii="Garamond" w:hAnsi="Garamond"/>
          <w:sz w:val="28"/>
          <w:szCs w:val="28"/>
        </w:rPr>
        <w:t xml:space="preserve">Mi </w:t>
      </w:r>
      <w:proofErr w:type="spellStart"/>
      <w:r w:rsidRPr="00E03844">
        <w:rPr>
          <w:rFonts w:ascii="Garamond" w:hAnsi="Garamond"/>
          <w:sz w:val="28"/>
          <w:szCs w:val="28"/>
        </w:rPr>
        <w:t>enemigo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¿hasta </w:t>
      </w:r>
      <w:proofErr w:type="spellStart"/>
      <w:r w:rsidRPr="00E03844">
        <w:rPr>
          <w:rFonts w:ascii="Garamond" w:hAnsi="Garamond"/>
          <w:sz w:val="28"/>
          <w:szCs w:val="28"/>
        </w:rPr>
        <w:t>cuándo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va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triunfar</w:t>
      </w:r>
      <w:proofErr w:type="spellEnd"/>
      <w:r w:rsidRPr="00E03844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E03844">
        <w:rPr>
          <w:rFonts w:ascii="Garamond" w:hAnsi="Garamond"/>
          <w:sz w:val="28"/>
          <w:szCs w:val="28"/>
          <w:vertAlign w:val="superscript"/>
        </w:rPr>
        <w:t>3</w:t>
      </w:r>
      <w:r w:rsidRPr="00E03844">
        <w:rPr>
          <w:rFonts w:ascii="Garamond" w:hAnsi="Garamond"/>
          <w:sz w:val="28"/>
          <w:szCs w:val="28"/>
        </w:rPr>
        <w:t xml:space="preserve"> Mírame y </w:t>
      </w:r>
      <w:proofErr w:type="spellStart"/>
      <w:r w:rsidRPr="00E03844">
        <w:rPr>
          <w:rFonts w:ascii="Garamond" w:hAnsi="Garamond"/>
          <w:sz w:val="28"/>
          <w:szCs w:val="28"/>
        </w:rPr>
        <w:t>respóndeme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Señor</w:t>
      </w:r>
      <w:proofErr w:type="spellEnd"/>
      <w:r w:rsidRPr="00E03844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03844">
        <w:rPr>
          <w:rFonts w:ascii="Garamond" w:hAnsi="Garamond"/>
          <w:sz w:val="28"/>
          <w:szCs w:val="28"/>
        </w:rPr>
        <w:t>alúmbrame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ojos para </w:t>
      </w:r>
      <w:proofErr w:type="spellStart"/>
      <w:r w:rsidRPr="00E03844">
        <w:rPr>
          <w:rFonts w:ascii="Garamond" w:hAnsi="Garamond"/>
          <w:sz w:val="28"/>
          <w:szCs w:val="28"/>
        </w:rPr>
        <w:t>burlar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E03844">
        <w:rPr>
          <w:rFonts w:ascii="Garamond" w:hAnsi="Garamond"/>
          <w:sz w:val="28"/>
          <w:szCs w:val="28"/>
        </w:rPr>
        <w:t>muerte</w:t>
      </w:r>
      <w:proofErr w:type="spellEnd"/>
      <w:r w:rsidRPr="00E0384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Pr="00E03844">
        <w:rPr>
          <w:rFonts w:ascii="Garamond" w:hAnsi="Garamond"/>
          <w:sz w:val="28"/>
          <w:szCs w:val="28"/>
          <w:vertAlign w:val="superscript"/>
        </w:rPr>
        <w:t>4</w:t>
      </w:r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 se </w:t>
      </w:r>
      <w:proofErr w:type="spellStart"/>
      <w:r w:rsidRPr="00E03844">
        <w:rPr>
          <w:rFonts w:ascii="Garamond" w:hAnsi="Garamond"/>
          <w:sz w:val="28"/>
          <w:szCs w:val="28"/>
        </w:rPr>
        <w:t>jacte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mi </w:t>
      </w:r>
      <w:proofErr w:type="spellStart"/>
      <w:r w:rsidRPr="00E03844">
        <w:rPr>
          <w:rFonts w:ascii="Garamond" w:hAnsi="Garamond"/>
          <w:sz w:val="28"/>
          <w:szCs w:val="28"/>
        </w:rPr>
        <w:t>adversario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mi </w:t>
      </w:r>
      <w:proofErr w:type="spellStart"/>
      <w:r w:rsidRPr="00E03844">
        <w:rPr>
          <w:rFonts w:ascii="Garamond" w:hAnsi="Garamond"/>
          <w:sz w:val="28"/>
          <w:szCs w:val="28"/>
        </w:rPr>
        <w:t>derrota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E03844">
        <w:rPr>
          <w:rFonts w:ascii="Garamond" w:hAnsi="Garamond"/>
          <w:sz w:val="28"/>
          <w:szCs w:val="28"/>
        </w:rPr>
        <w:t>ni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mis </w:t>
      </w:r>
      <w:proofErr w:type="spellStart"/>
      <w:r w:rsidRPr="00E03844">
        <w:rPr>
          <w:rFonts w:ascii="Garamond" w:hAnsi="Garamond"/>
          <w:sz w:val="28"/>
          <w:szCs w:val="28"/>
        </w:rPr>
        <w:t>enemigos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celebren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mi </w:t>
      </w:r>
      <w:proofErr w:type="spellStart"/>
      <w:r w:rsidRPr="00E03844">
        <w:rPr>
          <w:rFonts w:ascii="Garamond" w:hAnsi="Garamond"/>
          <w:sz w:val="28"/>
          <w:szCs w:val="28"/>
        </w:rPr>
        <w:t>caída</w:t>
      </w:r>
      <w:proofErr w:type="spellEnd"/>
      <w:r w:rsidRPr="00E0384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03844">
        <w:rPr>
          <w:rFonts w:ascii="Garamond" w:hAnsi="Garamond"/>
          <w:sz w:val="28"/>
          <w:szCs w:val="28"/>
          <w:vertAlign w:val="superscript"/>
        </w:rPr>
        <w:t>5</w:t>
      </w:r>
      <w:r w:rsidRPr="00E03844">
        <w:rPr>
          <w:rFonts w:ascii="Garamond" w:hAnsi="Garamond"/>
          <w:sz w:val="28"/>
          <w:szCs w:val="28"/>
        </w:rPr>
        <w:t xml:space="preserve"> Pero </w:t>
      </w:r>
      <w:proofErr w:type="spellStart"/>
      <w:r w:rsidRPr="00E03844">
        <w:rPr>
          <w:rFonts w:ascii="Garamond" w:hAnsi="Garamond"/>
          <w:sz w:val="28"/>
          <w:szCs w:val="28"/>
        </w:rPr>
        <w:t>yo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pongo mi </w:t>
      </w:r>
      <w:proofErr w:type="spellStart"/>
      <w:r w:rsidRPr="00E03844">
        <w:rPr>
          <w:rFonts w:ascii="Garamond" w:hAnsi="Garamond"/>
          <w:sz w:val="28"/>
          <w:szCs w:val="28"/>
        </w:rPr>
        <w:t>confianza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bondad</w:t>
      </w:r>
      <w:proofErr w:type="spellEnd"/>
      <w:r w:rsidRPr="00E03844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03844">
        <w:rPr>
          <w:rFonts w:ascii="Garamond" w:hAnsi="Garamond"/>
          <w:sz w:val="28"/>
          <w:szCs w:val="28"/>
        </w:rPr>
        <w:t xml:space="preserve">mi </w:t>
      </w:r>
      <w:proofErr w:type="spellStart"/>
      <w:r w:rsidRPr="00E03844">
        <w:rPr>
          <w:rFonts w:ascii="Garamond" w:hAnsi="Garamond"/>
          <w:sz w:val="28"/>
          <w:szCs w:val="28"/>
        </w:rPr>
        <w:t>corazón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celebra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socorro</w:t>
      </w:r>
      <w:proofErr w:type="spellEnd"/>
      <w:r w:rsidRPr="00E03844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E03844">
        <w:rPr>
          <w:rFonts w:ascii="Garamond" w:hAnsi="Garamond"/>
          <w:sz w:val="28"/>
          <w:szCs w:val="28"/>
          <w:vertAlign w:val="superscript"/>
        </w:rPr>
        <w:t>6</w:t>
      </w:r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Cantaré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Dios,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me ha </w:t>
      </w:r>
      <w:proofErr w:type="spellStart"/>
      <w:r w:rsidRPr="00E03844">
        <w:rPr>
          <w:rFonts w:ascii="Garamond" w:hAnsi="Garamond"/>
          <w:sz w:val="28"/>
          <w:szCs w:val="28"/>
        </w:rPr>
        <w:t>colmado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t>abundancia</w:t>
      </w:r>
      <w:proofErr w:type="spellEnd"/>
      <w:r w:rsidRPr="00E03844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03844">
        <w:rPr>
          <w:rFonts w:ascii="Garamond" w:hAnsi="Garamond"/>
          <w:sz w:val="28"/>
          <w:szCs w:val="28"/>
        </w:rPr>
        <w:t xml:space="preserve">y </w:t>
      </w:r>
      <w:proofErr w:type="spellStart"/>
      <w:r w:rsidRPr="00E03844">
        <w:rPr>
          <w:rFonts w:ascii="Garamond" w:hAnsi="Garamond"/>
          <w:sz w:val="28"/>
          <w:szCs w:val="28"/>
        </w:rPr>
        <w:t>alabaré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nombre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Altísimo</w:t>
      </w:r>
      <w:proofErr w:type="spellEnd"/>
      <w:r w:rsidRPr="00E03844">
        <w:rPr>
          <w:rFonts w:ascii="Garamond" w:hAnsi="Garamond"/>
          <w:sz w:val="28"/>
          <w:szCs w:val="28"/>
        </w:rPr>
        <w:t>.</w:t>
      </w:r>
    </w:p>
    <w:p w14:paraId="7555B9CE" w14:textId="77777777" w:rsidR="001F5102" w:rsidRDefault="001F5102" w:rsidP="007D21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340D17C5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lastRenderedPageBreak/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E03844" w:rsidRPr="00E03844">
        <w:rPr>
          <w:rFonts w:ascii="Garamond" w:hAnsi="Garamond"/>
          <w:sz w:val="36"/>
          <w:szCs w:val="36"/>
        </w:rPr>
        <w:t>6:12-23</w:t>
      </w:r>
    </w:p>
    <w:p w14:paraId="33F293BA" w14:textId="68867DCE" w:rsidR="00E03844" w:rsidRPr="00E03844" w:rsidRDefault="00E03844" w:rsidP="00E038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12</w:t>
      </w:r>
      <w:r w:rsidRPr="00E03844">
        <w:rPr>
          <w:rFonts w:ascii="Garamond" w:hAnsi="Garamond"/>
          <w:sz w:val="28"/>
          <w:szCs w:val="28"/>
        </w:rPr>
        <w:t xml:space="preserve"> Por lo tanto, no </w:t>
      </w:r>
      <w:proofErr w:type="spellStart"/>
      <w:r w:rsidRPr="00E03844">
        <w:rPr>
          <w:rFonts w:ascii="Garamond" w:hAnsi="Garamond"/>
          <w:sz w:val="28"/>
          <w:szCs w:val="28"/>
        </w:rPr>
        <w:t>dejen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siga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dominando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mortal y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siga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obligando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gramStart"/>
      <w:r w:rsidRPr="00E03844">
        <w:rPr>
          <w:rFonts w:ascii="Garamond" w:hAnsi="Garamond"/>
          <w:sz w:val="28"/>
          <w:szCs w:val="28"/>
        </w:rPr>
        <w:t>a</w:t>
      </w:r>
      <w:proofErr w:type="gram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deseos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13</w:t>
      </w:r>
      <w:r w:rsidRPr="00E03844">
        <w:rPr>
          <w:rFonts w:ascii="Garamond" w:hAnsi="Garamond"/>
          <w:sz w:val="28"/>
          <w:szCs w:val="28"/>
        </w:rPr>
        <w:t xml:space="preserve"> No </w:t>
      </w:r>
      <w:proofErr w:type="spellStart"/>
      <w:r w:rsidRPr="00E03844">
        <w:rPr>
          <w:rFonts w:ascii="Garamond" w:hAnsi="Garamond"/>
          <w:sz w:val="28"/>
          <w:szCs w:val="28"/>
        </w:rPr>
        <w:t>entreguen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instrumento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hacer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lo </w:t>
      </w:r>
      <w:proofErr w:type="spellStart"/>
      <w:r w:rsidRPr="00E03844">
        <w:rPr>
          <w:rFonts w:ascii="Garamond" w:hAnsi="Garamond"/>
          <w:sz w:val="28"/>
          <w:szCs w:val="28"/>
        </w:rPr>
        <w:t>malo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. Al </w:t>
      </w:r>
      <w:proofErr w:type="spellStart"/>
      <w:r w:rsidRPr="00E03844">
        <w:rPr>
          <w:rFonts w:ascii="Garamond" w:hAnsi="Garamond"/>
          <w:sz w:val="28"/>
          <w:szCs w:val="28"/>
        </w:rPr>
        <w:t>contrario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entréguense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Dios,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personas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muerto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vuelto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vivir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y </w:t>
      </w:r>
      <w:proofErr w:type="spellStart"/>
      <w:r w:rsidRPr="00E03844">
        <w:rPr>
          <w:rFonts w:ascii="Garamond" w:hAnsi="Garamond"/>
          <w:sz w:val="28"/>
          <w:szCs w:val="28"/>
        </w:rPr>
        <w:t>entréguenle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instrumento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hacer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lo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 </w:t>
      </w:r>
      <w:proofErr w:type="spellStart"/>
      <w:r w:rsidRPr="00E03844">
        <w:rPr>
          <w:rFonts w:ascii="Garamond" w:hAnsi="Garamond"/>
          <w:sz w:val="28"/>
          <w:szCs w:val="28"/>
        </w:rPr>
        <w:t>justo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E03844">
        <w:rPr>
          <w:rFonts w:ascii="Garamond" w:hAnsi="Garamond"/>
          <w:sz w:val="28"/>
          <w:szCs w:val="28"/>
        </w:rPr>
        <w:t>él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14</w:t>
      </w:r>
      <w:r w:rsidRPr="00E03844">
        <w:rPr>
          <w:rFonts w:ascii="Garamond" w:hAnsi="Garamond"/>
          <w:sz w:val="28"/>
          <w:szCs w:val="28"/>
        </w:rPr>
        <w:t> </w:t>
      </w:r>
      <w:proofErr w:type="spellStart"/>
      <w:r w:rsidRPr="00E03844">
        <w:rPr>
          <w:rFonts w:ascii="Garamond" w:hAnsi="Garamond"/>
          <w:sz w:val="28"/>
          <w:szCs w:val="28"/>
        </w:rPr>
        <w:t>Así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ya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E03844">
        <w:rPr>
          <w:rFonts w:ascii="Garamond" w:hAnsi="Garamond"/>
          <w:sz w:val="28"/>
          <w:szCs w:val="28"/>
        </w:rPr>
        <w:t>tendrá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poder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sobre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pues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E03844">
        <w:rPr>
          <w:rFonts w:ascii="Garamond" w:hAnsi="Garamond"/>
          <w:sz w:val="28"/>
          <w:szCs w:val="28"/>
        </w:rPr>
        <w:t>están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sujetos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ley </w:t>
      </w:r>
      <w:proofErr w:type="spellStart"/>
      <w:r w:rsidRPr="00E03844">
        <w:rPr>
          <w:rFonts w:ascii="Garamond" w:hAnsi="Garamond"/>
          <w:sz w:val="28"/>
          <w:szCs w:val="28"/>
        </w:rPr>
        <w:t>sino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03844">
        <w:rPr>
          <w:rFonts w:ascii="Garamond" w:hAnsi="Garamond"/>
          <w:sz w:val="28"/>
          <w:szCs w:val="28"/>
        </w:rPr>
        <w:t>bondad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Dios.</w:t>
      </w:r>
    </w:p>
    <w:p w14:paraId="7C1A04AF" w14:textId="77777777" w:rsidR="00E03844" w:rsidRPr="00E03844" w:rsidRDefault="00E03844" w:rsidP="00E038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15</w:t>
      </w:r>
      <w:r w:rsidRPr="00E03844">
        <w:rPr>
          <w:rFonts w:ascii="Garamond" w:hAnsi="Garamond"/>
          <w:sz w:val="28"/>
          <w:szCs w:val="28"/>
        </w:rPr>
        <w:t> ¿</w:t>
      </w:r>
      <w:proofErr w:type="spellStart"/>
      <w:r w:rsidRPr="00E03844">
        <w:rPr>
          <w:rFonts w:ascii="Garamond" w:hAnsi="Garamond"/>
          <w:sz w:val="28"/>
          <w:szCs w:val="28"/>
        </w:rPr>
        <w:t>Entonces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qué</w:t>
      </w:r>
      <w:proofErr w:type="spellEnd"/>
      <w:r w:rsidRPr="00E03844">
        <w:rPr>
          <w:rFonts w:ascii="Garamond" w:hAnsi="Garamond"/>
          <w:sz w:val="28"/>
          <w:szCs w:val="28"/>
        </w:rPr>
        <w:t xml:space="preserve">? ¿Vamos a </w:t>
      </w:r>
      <w:proofErr w:type="spellStart"/>
      <w:r w:rsidRPr="00E03844">
        <w:rPr>
          <w:rFonts w:ascii="Garamond" w:hAnsi="Garamond"/>
          <w:sz w:val="28"/>
          <w:szCs w:val="28"/>
        </w:rPr>
        <w:t>pecar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E03844">
        <w:rPr>
          <w:rFonts w:ascii="Garamond" w:hAnsi="Garamond"/>
          <w:sz w:val="28"/>
          <w:szCs w:val="28"/>
        </w:rPr>
        <w:t>estamos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sujetos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ley </w:t>
      </w:r>
      <w:proofErr w:type="spellStart"/>
      <w:r w:rsidRPr="00E03844">
        <w:rPr>
          <w:rFonts w:ascii="Garamond" w:hAnsi="Garamond"/>
          <w:sz w:val="28"/>
          <w:szCs w:val="28"/>
        </w:rPr>
        <w:t>sino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03844">
        <w:rPr>
          <w:rFonts w:ascii="Garamond" w:hAnsi="Garamond"/>
          <w:sz w:val="28"/>
          <w:szCs w:val="28"/>
        </w:rPr>
        <w:t>bondad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Dios? ¡Claro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no! </w:t>
      </w:r>
      <w:r w:rsidRPr="00E03844">
        <w:rPr>
          <w:rFonts w:ascii="Garamond" w:hAnsi="Garamond"/>
          <w:sz w:val="28"/>
          <w:szCs w:val="28"/>
          <w:vertAlign w:val="superscript"/>
        </w:rPr>
        <w:t>16</w:t>
      </w:r>
      <w:r w:rsidRPr="00E03844">
        <w:rPr>
          <w:rFonts w:ascii="Garamond" w:hAnsi="Garamond"/>
          <w:sz w:val="28"/>
          <w:szCs w:val="28"/>
        </w:rPr>
        <w:t> 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saben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muy</w:t>
      </w:r>
      <w:proofErr w:type="spellEnd"/>
      <w:r w:rsidRPr="00E03844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E03844">
        <w:rPr>
          <w:rFonts w:ascii="Garamond" w:hAnsi="Garamond"/>
          <w:sz w:val="28"/>
          <w:szCs w:val="28"/>
        </w:rPr>
        <w:t>entregan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esclavos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E03844">
        <w:rPr>
          <w:rFonts w:ascii="Garamond" w:hAnsi="Garamond"/>
          <w:sz w:val="28"/>
          <w:szCs w:val="28"/>
        </w:rPr>
        <w:t>amo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obedecerlo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entonces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son </w:t>
      </w:r>
      <w:proofErr w:type="spellStart"/>
      <w:r w:rsidRPr="00E03844">
        <w:rPr>
          <w:rFonts w:ascii="Garamond" w:hAnsi="Garamond"/>
          <w:sz w:val="28"/>
          <w:szCs w:val="28"/>
        </w:rPr>
        <w:t>esclavos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ese </w:t>
      </w:r>
      <w:proofErr w:type="spellStart"/>
      <w:r w:rsidRPr="00E03844">
        <w:rPr>
          <w:rFonts w:ascii="Garamond" w:hAnsi="Garamond"/>
          <w:sz w:val="28"/>
          <w:szCs w:val="28"/>
        </w:rPr>
        <w:t>amo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quien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. Y </w:t>
      </w:r>
      <w:proofErr w:type="spellStart"/>
      <w:r w:rsidRPr="00E03844">
        <w:rPr>
          <w:rFonts w:ascii="Garamond" w:hAnsi="Garamond"/>
          <w:sz w:val="28"/>
          <w:szCs w:val="28"/>
        </w:rPr>
        <w:t>esto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 </w:t>
      </w:r>
      <w:proofErr w:type="spellStart"/>
      <w:r w:rsidRPr="00E03844">
        <w:rPr>
          <w:rFonts w:ascii="Garamond" w:hAnsi="Garamond"/>
          <w:sz w:val="28"/>
          <w:szCs w:val="28"/>
        </w:rPr>
        <w:t>así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tanto </w:t>
      </w:r>
      <w:proofErr w:type="spellStart"/>
      <w:r w:rsidRPr="00E03844">
        <w:rPr>
          <w:rFonts w:ascii="Garamond" w:hAnsi="Garamond"/>
          <w:sz w:val="28"/>
          <w:szCs w:val="28"/>
        </w:rPr>
        <w:t>si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lo </w:t>
      </w:r>
      <w:proofErr w:type="spellStart"/>
      <w:r w:rsidRPr="00E03844">
        <w:rPr>
          <w:rFonts w:ascii="Garamond" w:hAnsi="Garamond"/>
          <w:sz w:val="28"/>
          <w:szCs w:val="28"/>
        </w:rPr>
        <w:t>cual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lleva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03844">
        <w:rPr>
          <w:rFonts w:ascii="Garamond" w:hAnsi="Garamond"/>
          <w:sz w:val="28"/>
          <w:szCs w:val="28"/>
        </w:rPr>
        <w:t>muerte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Dios para </w:t>
      </w:r>
      <w:proofErr w:type="spellStart"/>
      <w:r w:rsidRPr="00E03844">
        <w:rPr>
          <w:rFonts w:ascii="Garamond" w:hAnsi="Garamond"/>
          <w:sz w:val="28"/>
          <w:szCs w:val="28"/>
        </w:rPr>
        <w:t>vivir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E03844">
        <w:rPr>
          <w:rFonts w:ascii="Garamond" w:hAnsi="Garamond"/>
          <w:sz w:val="28"/>
          <w:szCs w:val="28"/>
        </w:rPr>
        <w:t>justicia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17</w:t>
      </w:r>
      <w:r w:rsidRPr="00E03844">
        <w:rPr>
          <w:rFonts w:ascii="Garamond" w:hAnsi="Garamond"/>
          <w:sz w:val="28"/>
          <w:szCs w:val="28"/>
        </w:rPr>
        <w:t xml:space="preserve"> Pero gracias a Dios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E03844">
        <w:rPr>
          <w:rFonts w:ascii="Garamond" w:hAnsi="Garamond"/>
          <w:sz w:val="28"/>
          <w:szCs w:val="28"/>
        </w:rPr>
        <w:t>eran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esclavos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ya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obedecido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t>corazón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forma de </w:t>
      </w:r>
      <w:proofErr w:type="spellStart"/>
      <w:r w:rsidRPr="00E03844">
        <w:rPr>
          <w:rFonts w:ascii="Garamond" w:hAnsi="Garamond"/>
          <w:sz w:val="28"/>
          <w:szCs w:val="28"/>
        </w:rPr>
        <w:t>enseñanza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recibido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18</w:t>
      </w:r>
      <w:r w:rsidRPr="00E03844">
        <w:rPr>
          <w:rFonts w:ascii="Garamond" w:hAnsi="Garamond"/>
          <w:sz w:val="28"/>
          <w:szCs w:val="28"/>
        </w:rPr>
        <w:t xml:space="preserve"> Una </w:t>
      </w:r>
      <w:proofErr w:type="spellStart"/>
      <w:r w:rsidRPr="00E03844">
        <w:rPr>
          <w:rFonts w:ascii="Garamond" w:hAnsi="Garamond"/>
          <w:sz w:val="28"/>
          <w:szCs w:val="28"/>
        </w:rPr>
        <w:t>vez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libres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esclavitud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entrado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justicia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19</w:t>
      </w:r>
      <w:r w:rsidRPr="00E03844">
        <w:rPr>
          <w:rFonts w:ascii="Garamond" w:hAnsi="Garamond"/>
          <w:sz w:val="28"/>
          <w:szCs w:val="28"/>
        </w:rPr>
        <w:t> (</w:t>
      </w:r>
      <w:proofErr w:type="spellStart"/>
      <w:r w:rsidRPr="00E03844">
        <w:rPr>
          <w:rFonts w:ascii="Garamond" w:hAnsi="Garamond"/>
          <w:sz w:val="28"/>
          <w:szCs w:val="28"/>
        </w:rPr>
        <w:t>Hablo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términos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humanos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porque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debilidad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no </w:t>
      </w:r>
      <w:proofErr w:type="spellStart"/>
      <w:r w:rsidRPr="00E03844">
        <w:rPr>
          <w:rFonts w:ascii="Garamond" w:hAnsi="Garamond"/>
          <w:sz w:val="28"/>
          <w:szCs w:val="28"/>
        </w:rPr>
        <w:t>pueden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entender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E03844">
        <w:rPr>
          <w:rFonts w:ascii="Garamond" w:hAnsi="Garamond"/>
          <w:sz w:val="28"/>
          <w:szCs w:val="28"/>
        </w:rPr>
        <w:t>estas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cosas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.) De modo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así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E03844">
        <w:rPr>
          <w:rFonts w:ascii="Garamond" w:hAnsi="Garamond"/>
          <w:sz w:val="28"/>
          <w:szCs w:val="28"/>
        </w:rPr>
        <w:t>entregaron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impureza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E03844">
        <w:rPr>
          <w:rFonts w:ascii="Garamond" w:hAnsi="Garamond"/>
          <w:sz w:val="28"/>
          <w:szCs w:val="28"/>
        </w:rPr>
        <w:t>maldad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hacer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lo </w:t>
      </w:r>
      <w:proofErr w:type="spellStart"/>
      <w:r w:rsidRPr="00E03844">
        <w:rPr>
          <w:rFonts w:ascii="Garamond" w:hAnsi="Garamond"/>
          <w:sz w:val="28"/>
          <w:szCs w:val="28"/>
        </w:rPr>
        <w:t>malo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entreguen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E03844">
        <w:rPr>
          <w:rFonts w:ascii="Garamond" w:hAnsi="Garamond"/>
          <w:sz w:val="28"/>
          <w:szCs w:val="28"/>
        </w:rPr>
        <w:t>ahora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justicia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fin de </w:t>
      </w:r>
      <w:proofErr w:type="spellStart"/>
      <w:r w:rsidRPr="00E03844">
        <w:rPr>
          <w:rFonts w:ascii="Garamond" w:hAnsi="Garamond"/>
          <w:sz w:val="28"/>
          <w:szCs w:val="28"/>
        </w:rPr>
        <w:t>llevar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una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vida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santa</w:t>
      </w:r>
      <w:proofErr w:type="spellEnd"/>
      <w:r w:rsidRPr="00E03844">
        <w:rPr>
          <w:rFonts w:ascii="Garamond" w:hAnsi="Garamond"/>
          <w:sz w:val="28"/>
          <w:szCs w:val="28"/>
        </w:rPr>
        <w:t>.</w:t>
      </w:r>
    </w:p>
    <w:p w14:paraId="0D329DAC" w14:textId="77777777" w:rsidR="00E03844" w:rsidRPr="00E03844" w:rsidRDefault="00E03844" w:rsidP="00E038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20</w:t>
      </w:r>
      <w:r w:rsidRPr="00E03844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todavía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eran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esclavos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no </w:t>
      </w:r>
      <w:proofErr w:type="spellStart"/>
      <w:r w:rsidRPr="00E03844">
        <w:rPr>
          <w:rFonts w:ascii="Garamond" w:hAnsi="Garamond"/>
          <w:sz w:val="28"/>
          <w:szCs w:val="28"/>
        </w:rPr>
        <w:t>estaban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justicia</w:t>
      </w:r>
      <w:proofErr w:type="spellEnd"/>
      <w:r w:rsidRPr="00E03844">
        <w:rPr>
          <w:rFonts w:ascii="Garamond" w:hAnsi="Garamond"/>
          <w:sz w:val="28"/>
          <w:szCs w:val="28"/>
        </w:rPr>
        <w:t>; </w:t>
      </w:r>
      <w:r w:rsidRPr="00E03844">
        <w:rPr>
          <w:rFonts w:ascii="Garamond" w:hAnsi="Garamond"/>
          <w:sz w:val="28"/>
          <w:szCs w:val="28"/>
          <w:vertAlign w:val="superscript"/>
        </w:rPr>
        <w:t>21</w:t>
      </w:r>
      <w:r w:rsidRPr="00E03844">
        <w:rPr>
          <w:rFonts w:ascii="Garamond" w:hAnsi="Garamond"/>
          <w:sz w:val="28"/>
          <w:szCs w:val="28"/>
        </w:rPr>
        <w:t> </w:t>
      </w:r>
      <w:proofErr w:type="spellStart"/>
      <w:r w:rsidRPr="00E03844">
        <w:rPr>
          <w:rFonts w:ascii="Garamond" w:hAnsi="Garamond"/>
          <w:sz w:val="28"/>
          <w:szCs w:val="28"/>
        </w:rPr>
        <w:t>pero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¿</w:t>
      </w:r>
      <w:proofErr w:type="spellStart"/>
      <w:r w:rsidRPr="00E03844">
        <w:rPr>
          <w:rFonts w:ascii="Garamond" w:hAnsi="Garamond"/>
          <w:sz w:val="28"/>
          <w:szCs w:val="28"/>
        </w:rPr>
        <w:t>qué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provecho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sacaron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entonces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? </w:t>
      </w:r>
      <w:proofErr w:type="spellStart"/>
      <w:r w:rsidRPr="00E03844">
        <w:rPr>
          <w:rFonts w:ascii="Garamond" w:hAnsi="Garamond"/>
          <w:sz w:val="28"/>
          <w:szCs w:val="28"/>
        </w:rPr>
        <w:t>Ahora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E03844">
        <w:rPr>
          <w:rFonts w:ascii="Garamond" w:hAnsi="Garamond"/>
          <w:sz w:val="28"/>
          <w:szCs w:val="28"/>
        </w:rPr>
        <w:t>avergüenzan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t>esas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cosas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pues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sólo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llevan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03844">
        <w:rPr>
          <w:rFonts w:ascii="Garamond" w:hAnsi="Garamond"/>
          <w:sz w:val="28"/>
          <w:szCs w:val="28"/>
        </w:rPr>
        <w:t>muerte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22</w:t>
      </w:r>
      <w:r w:rsidRPr="00E03844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E03844">
        <w:rPr>
          <w:rFonts w:ascii="Garamond" w:hAnsi="Garamond"/>
          <w:sz w:val="28"/>
          <w:szCs w:val="28"/>
        </w:rPr>
        <w:t>ahora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libres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esclavitud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entrado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Dios. Esto </w:t>
      </w:r>
      <w:proofErr w:type="spellStart"/>
      <w:r w:rsidRPr="00E03844">
        <w:rPr>
          <w:rFonts w:ascii="Garamond" w:hAnsi="Garamond"/>
          <w:sz w:val="28"/>
          <w:szCs w:val="28"/>
        </w:rPr>
        <w:t>sí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les es </w:t>
      </w:r>
      <w:proofErr w:type="spellStart"/>
      <w:r w:rsidRPr="00E03844">
        <w:rPr>
          <w:rFonts w:ascii="Garamond" w:hAnsi="Garamond"/>
          <w:sz w:val="28"/>
          <w:szCs w:val="28"/>
        </w:rPr>
        <w:t>provechoso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pues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resultado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 la </w:t>
      </w:r>
      <w:proofErr w:type="spellStart"/>
      <w:r w:rsidRPr="00E03844">
        <w:rPr>
          <w:rFonts w:ascii="Garamond" w:hAnsi="Garamond"/>
          <w:sz w:val="28"/>
          <w:szCs w:val="28"/>
        </w:rPr>
        <w:t>vida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santa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y, </w:t>
      </w:r>
      <w:proofErr w:type="spellStart"/>
      <w:r w:rsidRPr="00E03844">
        <w:rPr>
          <w:rFonts w:ascii="Garamond" w:hAnsi="Garamond"/>
          <w:sz w:val="28"/>
          <w:szCs w:val="28"/>
        </w:rPr>
        <w:t>finalmente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la </w:t>
      </w:r>
      <w:proofErr w:type="spellStart"/>
      <w:r w:rsidRPr="00E03844">
        <w:rPr>
          <w:rFonts w:ascii="Garamond" w:hAnsi="Garamond"/>
          <w:sz w:val="28"/>
          <w:szCs w:val="28"/>
        </w:rPr>
        <w:t>vida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eterna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23</w:t>
      </w:r>
      <w:r w:rsidRPr="00E03844">
        <w:rPr>
          <w:rFonts w:ascii="Garamond" w:hAnsi="Garamond"/>
          <w:sz w:val="28"/>
          <w:szCs w:val="28"/>
        </w:rPr>
        <w:t xml:space="preserve"> El </w:t>
      </w:r>
      <w:proofErr w:type="spellStart"/>
      <w:r w:rsidRPr="00E03844">
        <w:rPr>
          <w:rFonts w:ascii="Garamond" w:hAnsi="Garamond"/>
          <w:sz w:val="28"/>
          <w:szCs w:val="28"/>
        </w:rPr>
        <w:t>pago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da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 la </w:t>
      </w:r>
      <w:proofErr w:type="spellStart"/>
      <w:r w:rsidRPr="00E03844">
        <w:rPr>
          <w:rFonts w:ascii="Garamond" w:hAnsi="Garamond"/>
          <w:sz w:val="28"/>
          <w:szCs w:val="28"/>
        </w:rPr>
        <w:t>muerte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pero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don de Dios es </w:t>
      </w:r>
      <w:proofErr w:type="spellStart"/>
      <w:r w:rsidRPr="00E03844">
        <w:rPr>
          <w:rFonts w:ascii="Garamond" w:hAnsi="Garamond"/>
          <w:sz w:val="28"/>
          <w:szCs w:val="28"/>
        </w:rPr>
        <w:t>vida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eterna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unión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con Cristo Jesús, </w:t>
      </w:r>
      <w:proofErr w:type="spellStart"/>
      <w:r w:rsidRPr="00E03844">
        <w:rPr>
          <w:rFonts w:ascii="Garamond" w:hAnsi="Garamond"/>
          <w:sz w:val="28"/>
          <w:szCs w:val="28"/>
        </w:rPr>
        <w:t>nuestro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Señor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</w:p>
    <w:p w14:paraId="0D48845B" w14:textId="69D778C5" w:rsidR="00925EB8" w:rsidRDefault="00925EB8" w:rsidP="00E03844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1F220D2C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E03844" w:rsidRPr="00E03844">
        <w:rPr>
          <w:rFonts w:ascii="Garamond" w:hAnsi="Garamond"/>
          <w:sz w:val="36"/>
          <w:szCs w:val="36"/>
        </w:rPr>
        <w:t>10:40-42</w:t>
      </w:r>
    </w:p>
    <w:p w14:paraId="4A6F7CF1" w14:textId="77777777" w:rsidR="00E03844" w:rsidRDefault="00E03844" w:rsidP="00261801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40</w:t>
      </w:r>
      <w:r w:rsidRPr="00E03844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03844">
        <w:rPr>
          <w:rFonts w:ascii="Garamond" w:hAnsi="Garamond"/>
          <w:sz w:val="28"/>
          <w:szCs w:val="28"/>
        </w:rPr>
        <w:t>dijo</w:t>
      </w:r>
      <w:proofErr w:type="spellEnd"/>
      <w:r w:rsidRPr="00E03844">
        <w:rPr>
          <w:rFonts w:ascii="Garamond" w:hAnsi="Garamond"/>
          <w:sz w:val="28"/>
          <w:szCs w:val="28"/>
        </w:rPr>
        <w:t xml:space="preserve">: «El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me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mí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; y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me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mí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me </w:t>
      </w:r>
      <w:proofErr w:type="spellStart"/>
      <w:r w:rsidRPr="00E03844">
        <w:rPr>
          <w:rFonts w:ascii="Garamond" w:hAnsi="Garamond"/>
          <w:sz w:val="28"/>
          <w:szCs w:val="28"/>
        </w:rPr>
        <w:t>envió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41</w:t>
      </w:r>
      <w:r w:rsidRPr="00E03844">
        <w:rPr>
          <w:rFonts w:ascii="Garamond" w:hAnsi="Garamond"/>
          <w:sz w:val="28"/>
          <w:szCs w:val="28"/>
        </w:rPr>
        <w:t xml:space="preserve"> El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E03844">
        <w:rPr>
          <w:rFonts w:ascii="Garamond" w:hAnsi="Garamond"/>
          <w:sz w:val="28"/>
          <w:szCs w:val="28"/>
        </w:rPr>
        <w:t>profeta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ser </w:t>
      </w:r>
      <w:proofErr w:type="spellStart"/>
      <w:r w:rsidRPr="00E03844">
        <w:rPr>
          <w:rFonts w:ascii="Garamond" w:hAnsi="Garamond"/>
          <w:sz w:val="28"/>
          <w:szCs w:val="28"/>
        </w:rPr>
        <w:t>profeta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recibirá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igual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premio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profeta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; y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E03844">
        <w:rPr>
          <w:rFonts w:ascii="Garamond" w:hAnsi="Garamond"/>
          <w:sz w:val="28"/>
          <w:szCs w:val="28"/>
        </w:rPr>
        <w:t>justo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ser </w:t>
      </w:r>
      <w:proofErr w:type="spellStart"/>
      <w:r w:rsidRPr="00E03844">
        <w:rPr>
          <w:rFonts w:ascii="Garamond" w:hAnsi="Garamond"/>
          <w:sz w:val="28"/>
          <w:szCs w:val="28"/>
        </w:rPr>
        <w:t>justo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recibirá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mismo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premio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justo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42</w:t>
      </w:r>
      <w:r w:rsidRPr="00E03844">
        <w:rPr>
          <w:rFonts w:ascii="Garamond" w:hAnsi="Garamond"/>
          <w:sz w:val="28"/>
          <w:szCs w:val="28"/>
        </w:rPr>
        <w:t xml:space="preserve"> Y </w:t>
      </w:r>
      <w:proofErr w:type="spellStart"/>
      <w:r w:rsidRPr="00E03844">
        <w:rPr>
          <w:rFonts w:ascii="Garamond" w:hAnsi="Garamond"/>
          <w:sz w:val="28"/>
          <w:szCs w:val="28"/>
        </w:rPr>
        <w:t>cualquiera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le da </w:t>
      </w:r>
      <w:proofErr w:type="spellStart"/>
      <w:r w:rsidRPr="00E03844">
        <w:rPr>
          <w:rFonts w:ascii="Garamond" w:hAnsi="Garamond"/>
          <w:sz w:val="28"/>
          <w:szCs w:val="28"/>
        </w:rPr>
        <w:t>siquiera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un </w:t>
      </w:r>
      <w:proofErr w:type="spellStart"/>
      <w:r w:rsidRPr="00E03844">
        <w:rPr>
          <w:rFonts w:ascii="Garamond" w:hAnsi="Garamond"/>
          <w:sz w:val="28"/>
          <w:szCs w:val="28"/>
        </w:rPr>
        <w:t>vaso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t>agua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fresca a uno de </w:t>
      </w:r>
      <w:proofErr w:type="spellStart"/>
      <w:r w:rsidRPr="00E03844">
        <w:rPr>
          <w:rFonts w:ascii="Garamond" w:hAnsi="Garamond"/>
          <w:sz w:val="28"/>
          <w:szCs w:val="28"/>
        </w:rPr>
        <w:t>estos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pequeños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ser </w:t>
      </w:r>
      <w:proofErr w:type="spellStart"/>
      <w:r w:rsidRPr="00E03844">
        <w:rPr>
          <w:rFonts w:ascii="Garamond" w:hAnsi="Garamond"/>
          <w:sz w:val="28"/>
          <w:szCs w:val="28"/>
        </w:rPr>
        <w:t>seguidor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mío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E03844">
        <w:rPr>
          <w:rFonts w:ascii="Garamond" w:hAnsi="Garamond"/>
          <w:sz w:val="28"/>
          <w:szCs w:val="28"/>
        </w:rPr>
        <w:t>aseguro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tendrá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E03844">
        <w:rPr>
          <w:rFonts w:ascii="Garamond" w:hAnsi="Garamond"/>
          <w:sz w:val="28"/>
          <w:szCs w:val="28"/>
        </w:rPr>
        <w:t>premio</w:t>
      </w:r>
      <w:proofErr w:type="spellEnd"/>
      <w:r w:rsidRPr="00E03844">
        <w:rPr>
          <w:rFonts w:ascii="Garamond" w:hAnsi="Garamond"/>
          <w:sz w:val="28"/>
          <w:szCs w:val="28"/>
        </w:rPr>
        <w:t>.»</w:t>
      </w:r>
      <w:proofErr w:type="gramEnd"/>
    </w:p>
    <w:p w14:paraId="79283B9A" w14:textId="6B08C4B6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lastRenderedPageBreak/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1660" w14:textId="77777777" w:rsidR="002937A2" w:rsidRDefault="002937A2" w:rsidP="00A610E5">
      <w:pPr>
        <w:spacing w:after="0" w:line="240" w:lineRule="auto"/>
      </w:pPr>
      <w:r>
        <w:separator/>
      </w:r>
    </w:p>
  </w:endnote>
  <w:endnote w:type="continuationSeparator" w:id="0">
    <w:p w14:paraId="33A39EF4" w14:textId="77777777" w:rsidR="002937A2" w:rsidRDefault="002937A2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139A" w14:textId="77777777" w:rsidR="002937A2" w:rsidRDefault="002937A2" w:rsidP="00A610E5">
      <w:pPr>
        <w:spacing w:after="0" w:line="240" w:lineRule="auto"/>
      </w:pPr>
      <w:r>
        <w:separator/>
      </w:r>
    </w:p>
  </w:footnote>
  <w:footnote w:type="continuationSeparator" w:id="0">
    <w:p w14:paraId="0C662285" w14:textId="77777777" w:rsidR="002937A2" w:rsidRDefault="002937A2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539F4"/>
    <w:rsid w:val="00171C2A"/>
    <w:rsid w:val="00197893"/>
    <w:rsid w:val="001F5102"/>
    <w:rsid w:val="002307C1"/>
    <w:rsid w:val="002352EF"/>
    <w:rsid w:val="00261801"/>
    <w:rsid w:val="00273492"/>
    <w:rsid w:val="002937A2"/>
    <w:rsid w:val="003A5CCF"/>
    <w:rsid w:val="003A69A4"/>
    <w:rsid w:val="003D76B3"/>
    <w:rsid w:val="004605F9"/>
    <w:rsid w:val="00471E5C"/>
    <w:rsid w:val="004A2D13"/>
    <w:rsid w:val="00534425"/>
    <w:rsid w:val="00537EA7"/>
    <w:rsid w:val="005551D0"/>
    <w:rsid w:val="00555A0D"/>
    <w:rsid w:val="005A7127"/>
    <w:rsid w:val="005B541D"/>
    <w:rsid w:val="005F3215"/>
    <w:rsid w:val="0063592F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915A59"/>
    <w:rsid w:val="00925EB8"/>
    <w:rsid w:val="00941CD1"/>
    <w:rsid w:val="00950B45"/>
    <w:rsid w:val="009971D1"/>
    <w:rsid w:val="00A27CA1"/>
    <w:rsid w:val="00A32387"/>
    <w:rsid w:val="00A610E5"/>
    <w:rsid w:val="00A82847"/>
    <w:rsid w:val="00B13033"/>
    <w:rsid w:val="00B86BCC"/>
    <w:rsid w:val="00BA4DDF"/>
    <w:rsid w:val="00C2469C"/>
    <w:rsid w:val="00C475AD"/>
    <w:rsid w:val="00C5132B"/>
    <w:rsid w:val="00CB2C86"/>
    <w:rsid w:val="00CC08D0"/>
    <w:rsid w:val="00CE2F9F"/>
    <w:rsid w:val="00D32504"/>
    <w:rsid w:val="00D764A5"/>
    <w:rsid w:val="00DA7AA5"/>
    <w:rsid w:val="00E03844"/>
    <w:rsid w:val="00E144CE"/>
    <w:rsid w:val="00E31223"/>
    <w:rsid w:val="00E35F4C"/>
    <w:rsid w:val="00E403FA"/>
    <w:rsid w:val="00E9078D"/>
    <w:rsid w:val="00F52BE9"/>
    <w:rsid w:val="00F81691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1046</Words>
  <Characters>4596</Characters>
  <Application>Microsoft Office Word</Application>
  <DocSecurity>0</DocSecurity>
  <Lines>90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2026-01-22T17:23:00Z</cp:lastPrinted>
  <dcterms:created xsi:type="dcterms:W3CDTF">2026-01-22T18:27:00Z</dcterms:created>
  <dcterms:modified xsi:type="dcterms:W3CDTF">2026-01-22T18:39:00Z</dcterms:modified>
</cp:coreProperties>
</file>