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F63006" w:rsidRDefault="00812385" w:rsidP="000418D5">
      <w:pPr>
        <w:rPr>
          <w:rFonts w:ascii="Garamond" w:hAnsi="Garamond"/>
          <w:sz w:val="26"/>
          <w:szCs w:val="26"/>
        </w:rPr>
      </w:pPr>
      <w:r w:rsidRPr="00F63006">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F63006" w:rsidRDefault="00510B00" w:rsidP="000418D5">
      <w:pPr>
        <w:rPr>
          <w:rFonts w:ascii="Garamond" w:hAnsi="Garamond"/>
          <w:sz w:val="26"/>
          <w:szCs w:val="26"/>
        </w:rPr>
      </w:pPr>
    </w:p>
    <w:p w14:paraId="00843314" w14:textId="549FF518" w:rsidR="000418D5" w:rsidRPr="00F63006" w:rsidRDefault="00052176" w:rsidP="000418D5">
      <w:pPr>
        <w:rPr>
          <w:rFonts w:ascii="Garamond" w:hAnsi="Garamond"/>
          <w:b/>
          <w:bCs/>
          <w:sz w:val="26"/>
          <w:szCs w:val="26"/>
        </w:rPr>
      </w:pPr>
      <w:r w:rsidRPr="00F63006">
        <w:rPr>
          <w:rFonts w:ascii="Garamond" w:hAnsi="Garamond"/>
          <w:b/>
          <w:bCs/>
          <w:sz w:val="26"/>
          <w:szCs w:val="26"/>
        </w:rPr>
        <w:t>Pentecost</w:t>
      </w:r>
      <w:r w:rsidR="000418D5" w:rsidRPr="00F63006">
        <w:rPr>
          <w:rFonts w:ascii="Garamond" w:hAnsi="Garamond"/>
          <w:b/>
          <w:bCs/>
          <w:sz w:val="26"/>
          <w:szCs w:val="26"/>
        </w:rPr>
        <w:t xml:space="preserve"> </w:t>
      </w:r>
      <w:r w:rsidR="00A20991" w:rsidRPr="00F63006">
        <w:rPr>
          <w:rFonts w:ascii="Garamond" w:hAnsi="Garamond"/>
          <w:b/>
          <w:bCs/>
          <w:sz w:val="26"/>
          <w:szCs w:val="26"/>
        </w:rPr>
        <w:t>2</w:t>
      </w:r>
      <w:r w:rsidR="00F63006" w:rsidRPr="00F63006">
        <w:rPr>
          <w:rFonts w:ascii="Garamond" w:hAnsi="Garamond"/>
          <w:b/>
          <w:bCs/>
          <w:sz w:val="26"/>
          <w:szCs w:val="26"/>
        </w:rPr>
        <w:t>1</w:t>
      </w:r>
    </w:p>
    <w:p w14:paraId="43E43E1E" w14:textId="2438A062" w:rsidR="007F63EA" w:rsidRPr="00F63006" w:rsidRDefault="000418D5" w:rsidP="000418D5">
      <w:pPr>
        <w:rPr>
          <w:rFonts w:ascii="Garamond" w:hAnsi="Garamond"/>
          <w:b/>
          <w:bCs/>
          <w:sz w:val="26"/>
          <w:szCs w:val="26"/>
        </w:rPr>
      </w:pPr>
      <w:r w:rsidRPr="00F63006">
        <w:rPr>
          <w:rFonts w:ascii="Garamond" w:hAnsi="Garamond"/>
          <w:b/>
          <w:bCs/>
          <w:sz w:val="26"/>
          <w:szCs w:val="26"/>
        </w:rPr>
        <w:t xml:space="preserve">Proper </w:t>
      </w:r>
      <w:r w:rsidR="004A066C" w:rsidRPr="00F63006">
        <w:rPr>
          <w:rFonts w:ascii="Garamond" w:hAnsi="Garamond"/>
          <w:b/>
          <w:bCs/>
          <w:sz w:val="26"/>
          <w:szCs w:val="26"/>
        </w:rPr>
        <w:t>2</w:t>
      </w:r>
      <w:r w:rsidR="00F63006" w:rsidRPr="00F63006">
        <w:rPr>
          <w:rFonts w:ascii="Garamond" w:hAnsi="Garamond"/>
          <w:b/>
          <w:bCs/>
          <w:sz w:val="26"/>
          <w:szCs w:val="26"/>
        </w:rPr>
        <w:t>5</w:t>
      </w:r>
      <w:r w:rsidR="001C45CF" w:rsidRPr="00F63006">
        <w:rPr>
          <w:rFonts w:ascii="Garamond" w:hAnsi="Garamond"/>
          <w:b/>
          <w:bCs/>
          <w:sz w:val="26"/>
          <w:szCs w:val="26"/>
        </w:rPr>
        <w:t xml:space="preserve"> </w:t>
      </w:r>
      <w:r w:rsidR="00FB74C3" w:rsidRPr="00F63006">
        <w:rPr>
          <w:rFonts w:ascii="Garamond" w:hAnsi="Garamond"/>
          <w:b/>
          <w:bCs/>
          <w:sz w:val="26"/>
          <w:szCs w:val="26"/>
        </w:rPr>
        <w:t>(A)</w:t>
      </w:r>
    </w:p>
    <w:p w14:paraId="014BDA41" w14:textId="596FFCD5" w:rsidR="0074675F" w:rsidRPr="00F63006" w:rsidRDefault="00341D45" w:rsidP="000418D5">
      <w:pPr>
        <w:rPr>
          <w:rFonts w:ascii="Garamond" w:hAnsi="Garamond"/>
          <w:b/>
          <w:bCs/>
          <w:sz w:val="26"/>
          <w:szCs w:val="26"/>
        </w:rPr>
      </w:pPr>
      <w:r w:rsidRPr="00F63006">
        <w:rPr>
          <w:rFonts w:ascii="Garamond" w:hAnsi="Garamond"/>
          <w:b/>
          <w:bCs/>
          <w:sz w:val="26"/>
          <w:szCs w:val="26"/>
        </w:rPr>
        <w:t xml:space="preserve">October </w:t>
      </w:r>
      <w:r w:rsidR="00F63006" w:rsidRPr="00F63006">
        <w:rPr>
          <w:rFonts w:ascii="Garamond" w:hAnsi="Garamond"/>
          <w:b/>
          <w:bCs/>
          <w:sz w:val="26"/>
          <w:szCs w:val="26"/>
        </w:rPr>
        <w:t>25</w:t>
      </w:r>
      <w:r w:rsidR="00527645" w:rsidRPr="00F63006">
        <w:rPr>
          <w:rFonts w:ascii="Garamond" w:hAnsi="Garamond"/>
          <w:b/>
          <w:bCs/>
          <w:sz w:val="26"/>
          <w:szCs w:val="26"/>
        </w:rPr>
        <w:t>,</w:t>
      </w:r>
      <w:r w:rsidR="00B066BC" w:rsidRPr="00F63006">
        <w:rPr>
          <w:rFonts w:ascii="Garamond" w:hAnsi="Garamond"/>
          <w:b/>
          <w:bCs/>
          <w:sz w:val="26"/>
          <w:szCs w:val="26"/>
        </w:rPr>
        <w:t xml:space="preserve"> 2020</w:t>
      </w:r>
    </w:p>
    <w:p w14:paraId="71F63598" w14:textId="77777777" w:rsidR="0074675F" w:rsidRPr="00F63006" w:rsidRDefault="0074675F" w:rsidP="000418D5">
      <w:pPr>
        <w:rPr>
          <w:rFonts w:ascii="Garamond" w:hAnsi="Garamond"/>
          <w:b/>
          <w:bCs/>
          <w:sz w:val="26"/>
          <w:szCs w:val="26"/>
        </w:rPr>
      </w:pPr>
    </w:p>
    <w:p w14:paraId="7C54FF3F" w14:textId="77777777" w:rsidR="00F63006" w:rsidRPr="00F63006" w:rsidRDefault="00A20991" w:rsidP="00F63006">
      <w:pPr>
        <w:pStyle w:val="Body"/>
        <w:rPr>
          <w:rFonts w:ascii="Garamond" w:eastAsia="Times New Roman" w:hAnsi="Garamond" w:cs="Times New Roman"/>
          <w:b/>
          <w:bCs/>
          <w:sz w:val="26"/>
          <w:szCs w:val="26"/>
        </w:rPr>
      </w:pPr>
      <w:r w:rsidRPr="00F63006">
        <w:rPr>
          <w:rFonts w:ascii="Garamond" w:hAnsi="Garamond"/>
          <w:b/>
          <w:bCs/>
          <w:sz w:val="26"/>
          <w:szCs w:val="26"/>
        </w:rPr>
        <w:t xml:space="preserve">RCL: </w:t>
      </w:r>
      <w:r w:rsidR="00F63006" w:rsidRPr="00F63006">
        <w:rPr>
          <w:rFonts w:ascii="Garamond" w:hAnsi="Garamond"/>
          <w:b/>
          <w:bCs/>
          <w:sz w:val="26"/>
          <w:szCs w:val="26"/>
        </w:rPr>
        <w:t>Deuteronomy 34:1-12</w:t>
      </w:r>
      <w:r w:rsidR="00F63006" w:rsidRPr="00F63006">
        <w:rPr>
          <w:rFonts w:ascii="Garamond" w:eastAsia="Times New Roman" w:hAnsi="Garamond" w:cs="Times New Roman"/>
          <w:b/>
          <w:bCs/>
          <w:sz w:val="26"/>
          <w:szCs w:val="26"/>
        </w:rPr>
        <w:t xml:space="preserve">; </w:t>
      </w:r>
      <w:r w:rsidR="00F63006" w:rsidRPr="00F63006">
        <w:rPr>
          <w:rFonts w:ascii="Garamond" w:hAnsi="Garamond"/>
          <w:b/>
          <w:bCs/>
          <w:sz w:val="26"/>
          <w:szCs w:val="26"/>
        </w:rPr>
        <w:t>Psalm 90: 1-6, 13-17</w:t>
      </w:r>
      <w:r w:rsidR="00F63006" w:rsidRPr="00F63006">
        <w:rPr>
          <w:rFonts w:ascii="Garamond" w:eastAsia="Times New Roman" w:hAnsi="Garamond" w:cs="Times New Roman"/>
          <w:b/>
          <w:bCs/>
          <w:sz w:val="26"/>
          <w:szCs w:val="26"/>
        </w:rPr>
        <w:t xml:space="preserve">; </w:t>
      </w:r>
      <w:r w:rsidR="00F63006" w:rsidRPr="00F63006">
        <w:rPr>
          <w:rFonts w:ascii="Garamond" w:hAnsi="Garamond"/>
          <w:b/>
          <w:bCs/>
          <w:sz w:val="26"/>
          <w:szCs w:val="26"/>
        </w:rPr>
        <w:t>1 Thessalonians 2: 1-8</w:t>
      </w:r>
      <w:r w:rsidR="00F63006" w:rsidRPr="00F63006">
        <w:rPr>
          <w:rFonts w:ascii="Garamond" w:eastAsia="Times New Roman" w:hAnsi="Garamond" w:cs="Times New Roman"/>
          <w:b/>
          <w:bCs/>
          <w:sz w:val="26"/>
          <w:szCs w:val="26"/>
        </w:rPr>
        <w:t xml:space="preserve">; </w:t>
      </w:r>
      <w:r w:rsidR="00F63006" w:rsidRPr="00F63006">
        <w:rPr>
          <w:rFonts w:ascii="Garamond" w:hAnsi="Garamond"/>
          <w:b/>
          <w:bCs/>
          <w:sz w:val="26"/>
          <w:szCs w:val="26"/>
        </w:rPr>
        <w:t>Matthew 22: 34-46</w:t>
      </w:r>
    </w:p>
    <w:p w14:paraId="63D0FF55" w14:textId="77777777" w:rsidR="00F63006" w:rsidRPr="00F63006" w:rsidRDefault="00F63006" w:rsidP="00F63006">
      <w:pPr>
        <w:pStyle w:val="Body"/>
        <w:rPr>
          <w:rFonts w:ascii="Garamond" w:eastAsia="Times New Roman" w:hAnsi="Garamond" w:cs="Times New Roman"/>
          <w:sz w:val="26"/>
          <w:szCs w:val="26"/>
        </w:rPr>
      </w:pPr>
    </w:p>
    <w:p w14:paraId="63E04C00" w14:textId="77777777" w:rsidR="00F63006" w:rsidRPr="00F63006" w:rsidRDefault="00F63006" w:rsidP="00F63006">
      <w:pPr>
        <w:pStyle w:val="Body"/>
        <w:rPr>
          <w:rFonts w:ascii="Garamond" w:eastAsia="Times New Roman" w:hAnsi="Garamond" w:cs="Times New Roman"/>
          <w:b/>
          <w:bCs/>
          <w:sz w:val="26"/>
          <w:szCs w:val="26"/>
        </w:rPr>
      </w:pPr>
      <w:r w:rsidRPr="00F63006">
        <w:rPr>
          <w:rFonts w:ascii="Garamond" w:hAnsi="Garamond"/>
          <w:b/>
          <w:bCs/>
          <w:sz w:val="26"/>
          <w:szCs w:val="26"/>
        </w:rPr>
        <w:t>Deuteronomy 34:1-12</w:t>
      </w:r>
    </w:p>
    <w:p w14:paraId="2ED079F6" w14:textId="77777777" w:rsidR="00F63006" w:rsidRPr="00F63006" w:rsidRDefault="00F63006" w:rsidP="00F63006">
      <w:pPr>
        <w:pStyle w:val="Body"/>
        <w:rPr>
          <w:rFonts w:ascii="Garamond" w:eastAsia="Times New Roman" w:hAnsi="Garamond" w:cs="Times New Roman"/>
          <w:sz w:val="26"/>
          <w:szCs w:val="26"/>
        </w:rPr>
      </w:pPr>
      <w:r w:rsidRPr="00F63006">
        <w:rPr>
          <w:rFonts w:ascii="Garamond" w:hAnsi="Garamond"/>
          <w:sz w:val="26"/>
          <w:szCs w:val="26"/>
        </w:rPr>
        <w:t xml:space="preserve">Our text from Deuteronomy marks the end of Moses’ corporeal participation in the lives of the ancient Israelites. He spent much of his life being faithful to God’s call, even over his own self-doubts and insecurities. He shepherded the ancient Israelites during their time in the wilderness, acting as God’s emissary, even when the people were less than faithful. Moses was their deliverer, but he would not be the one who would carry his people into the Promised Land. </w:t>
      </w:r>
    </w:p>
    <w:p w14:paraId="0EE3A3AB" w14:textId="77777777" w:rsidR="00F63006" w:rsidRPr="00F63006" w:rsidRDefault="00F63006" w:rsidP="00F63006">
      <w:pPr>
        <w:pStyle w:val="Body"/>
        <w:rPr>
          <w:rFonts w:ascii="Garamond" w:eastAsia="Times New Roman" w:hAnsi="Garamond" w:cs="Times New Roman"/>
          <w:sz w:val="26"/>
          <w:szCs w:val="26"/>
        </w:rPr>
      </w:pPr>
    </w:p>
    <w:p w14:paraId="4E0A8DAB" w14:textId="77777777" w:rsidR="00F63006" w:rsidRPr="00F63006" w:rsidRDefault="00F63006" w:rsidP="00F63006">
      <w:pPr>
        <w:pStyle w:val="Body"/>
        <w:rPr>
          <w:rFonts w:ascii="Garamond" w:eastAsia="Times New Roman" w:hAnsi="Garamond" w:cs="Times New Roman"/>
          <w:sz w:val="26"/>
          <w:szCs w:val="26"/>
        </w:rPr>
      </w:pPr>
      <w:r w:rsidRPr="00F63006">
        <w:rPr>
          <w:rFonts w:ascii="Garamond" w:hAnsi="Garamond"/>
          <w:sz w:val="26"/>
          <w:szCs w:val="26"/>
        </w:rPr>
        <w:t>Still, Moses left behind Joshua, who was neither Moses’ son nor brother, to take up the mantle and to fulfill the covenant that God had made with him.</w:t>
      </w:r>
    </w:p>
    <w:p w14:paraId="05E9BBF5" w14:textId="77777777" w:rsidR="00F63006" w:rsidRPr="00F63006" w:rsidRDefault="00F63006" w:rsidP="00F63006">
      <w:pPr>
        <w:pStyle w:val="Body"/>
        <w:rPr>
          <w:rFonts w:ascii="Garamond" w:eastAsia="Times New Roman" w:hAnsi="Garamond" w:cs="Times New Roman"/>
          <w:sz w:val="26"/>
          <w:szCs w:val="26"/>
        </w:rPr>
      </w:pPr>
    </w:p>
    <w:p w14:paraId="72DC4984" w14:textId="77777777" w:rsidR="00F63006" w:rsidRPr="00F63006" w:rsidRDefault="00F63006" w:rsidP="00F63006">
      <w:pPr>
        <w:pStyle w:val="Body"/>
        <w:rPr>
          <w:rFonts w:ascii="Garamond" w:eastAsia="Times New Roman" w:hAnsi="Garamond" w:cs="Times New Roman"/>
          <w:sz w:val="26"/>
          <w:szCs w:val="26"/>
        </w:rPr>
      </w:pPr>
      <w:r w:rsidRPr="00F63006">
        <w:rPr>
          <w:rFonts w:ascii="Garamond" w:hAnsi="Garamond"/>
          <w:sz w:val="26"/>
          <w:szCs w:val="26"/>
        </w:rPr>
        <w:t>One of the things I think about when I read this passage is how Moses must have felt to see the Promised Land on the other side of the Jordan, but not be able to reach it. It must have been hard to be in his position – to be so close, but unable to see the promise fulfilled.</w:t>
      </w:r>
    </w:p>
    <w:p w14:paraId="07FD50E8" w14:textId="77777777" w:rsidR="00F63006" w:rsidRPr="00F63006" w:rsidRDefault="00F63006" w:rsidP="00F63006">
      <w:pPr>
        <w:pStyle w:val="Body"/>
        <w:rPr>
          <w:rFonts w:ascii="Garamond" w:eastAsia="Times New Roman" w:hAnsi="Garamond" w:cs="Times New Roman"/>
          <w:sz w:val="26"/>
          <w:szCs w:val="26"/>
        </w:rPr>
      </w:pPr>
    </w:p>
    <w:p w14:paraId="1C1582D0" w14:textId="77777777" w:rsidR="00F63006" w:rsidRPr="00F63006" w:rsidRDefault="00F63006" w:rsidP="00F63006">
      <w:pPr>
        <w:pStyle w:val="Body"/>
        <w:rPr>
          <w:rFonts w:ascii="Garamond" w:eastAsia="Times New Roman" w:hAnsi="Garamond" w:cs="Times New Roman"/>
          <w:sz w:val="26"/>
          <w:szCs w:val="26"/>
        </w:rPr>
      </w:pPr>
      <w:r w:rsidRPr="00F63006">
        <w:rPr>
          <w:rFonts w:ascii="Garamond" w:hAnsi="Garamond"/>
          <w:sz w:val="26"/>
          <w:szCs w:val="26"/>
        </w:rPr>
        <w:t xml:space="preserve">I think it’s not easy to be the driving force behind something and have to accept that you won’t be able to see it through. But Moses had prepared Joshua — he had made sure that someone would continue the work he had started. </w:t>
      </w:r>
    </w:p>
    <w:p w14:paraId="004837B0" w14:textId="77777777" w:rsidR="00F63006" w:rsidRPr="00F63006" w:rsidRDefault="00F63006" w:rsidP="00F63006">
      <w:pPr>
        <w:pStyle w:val="Body"/>
        <w:rPr>
          <w:rFonts w:ascii="Garamond" w:eastAsia="Times New Roman" w:hAnsi="Garamond" w:cs="Times New Roman"/>
          <w:sz w:val="26"/>
          <w:szCs w:val="26"/>
        </w:rPr>
      </w:pPr>
    </w:p>
    <w:p w14:paraId="6D8D1168" w14:textId="77777777" w:rsidR="00F63006" w:rsidRPr="00F63006" w:rsidRDefault="00F63006" w:rsidP="00F63006">
      <w:pPr>
        <w:pStyle w:val="Body"/>
        <w:numPr>
          <w:ilvl w:val="0"/>
          <w:numId w:val="3"/>
        </w:numPr>
        <w:rPr>
          <w:rFonts w:ascii="Garamond" w:eastAsia="Times New Roman" w:hAnsi="Garamond" w:cs="Times New Roman"/>
          <w:sz w:val="26"/>
          <w:szCs w:val="26"/>
        </w:rPr>
      </w:pPr>
      <w:r w:rsidRPr="00F63006">
        <w:rPr>
          <w:rFonts w:ascii="Garamond" w:hAnsi="Garamond"/>
          <w:sz w:val="26"/>
          <w:szCs w:val="26"/>
        </w:rPr>
        <w:t>Where might God be calling you to raise others up? Where may God be asking you to make a way, but recognize that it’s not your voice that is the most important?</w:t>
      </w:r>
    </w:p>
    <w:p w14:paraId="57E1C502" w14:textId="77777777" w:rsidR="00F63006" w:rsidRPr="00F63006" w:rsidRDefault="00F63006" w:rsidP="00F63006">
      <w:pPr>
        <w:pStyle w:val="Body"/>
        <w:rPr>
          <w:rFonts w:ascii="Garamond" w:eastAsia="Times New Roman" w:hAnsi="Garamond" w:cs="Times New Roman"/>
          <w:sz w:val="26"/>
          <w:szCs w:val="26"/>
        </w:rPr>
      </w:pPr>
    </w:p>
    <w:p w14:paraId="0B4FBA1E" w14:textId="77777777" w:rsidR="00F63006" w:rsidRPr="00F63006" w:rsidRDefault="00F63006" w:rsidP="00F63006">
      <w:pPr>
        <w:pStyle w:val="Body"/>
        <w:rPr>
          <w:rFonts w:ascii="Garamond" w:eastAsia="Times New Roman" w:hAnsi="Garamond" w:cs="Times New Roman"/>
          <w:b/>
          <w:bCs/>
          <w:sz w:val="26"/>
          <w:szCs w:val="26"/>
        </w:rPr>
      </w:pPr>
      <w:r w:rsidRPr="00F63006">
        <w:rPr>
          <w:rFonts w:ascii="Garamond" w:hAnsi="Garamond"/>
          <w:b/>
          <w:bCs/>
          <w:sz w:val="26"/>
          <w:szCs w:val="26"/>
        </w:rPr>
        <w:t>Psalm 90:1-6, 13-17</w:t>
      </w:r>
    </w:p>
    <w:p w14:paraId="0CA3C2F4" w14:textId="77777777" w:rsidR="00F63006" w:rsidRPr="00F63006" w:rsidRDefault="00F63006" w:rsidP="00F63006">
      <w:pPr>
        <w:pStyle w:val="Body"/>
        <w:rPr>
          <w:rFonts w:ascii="Garamond" w:eastAsia="Times New Roman" w:hAnsi="Garamond" w:cs="Times New Roman"/>
          <w:sz w:val="26"/>
          <w:szCs w:val="26"/>
        </w:rPr>
      </w:pPr>
      <w:r w:rsidRPr="00F63006">
        <w:rPr>
          <w:rFonts w:ascii="Garamond" w:hAnsi="Garamond"/>
          <w:sz w:val="26"/>
          <w:szCs w:val="26"/>
        </w:rPr>
        <w:t xml:space="preserve">Psalm 90 is the only psalm attributed to Moses. When viewed through this lens, perhaps we can better feel the contours of the petition, asking when this season of trial may come to an end. The Israelites wandered in the wilderness for forty years, time for an entire generation to live and die, and for those younger to take up the mantle.  </w:t>
      </w:r>
    </w:p>
    <w:p w14:paraId="017ACB02" w14:textId="77777777" w:rsidR="00F63006" w:rsidRPr="00F63006" w:rsidRDefault="00F63006" w:rsidP="00F63006">
      <w:pPr>
        <w:pStyle w:val="Body"/>
        <w:rPr>
          <w:rFonts w:ascii="Garamond" w:eastAsia="Times New Roman" w:hAnsi="Garamond" w:cs="Times New Roman"/>
          <w:sz w:val="26"/>
          <w:szCs w:val="26"/>
        </w:rPr>
      </w:pPr>
    </w:p>
    <w:p w14:paraId="5ECAC053" w14:textId="77777777" w:rsidR="00F63006" w:rsidRPr="00F63006" w:rsidRDefault="00F63006" w:rsidP="00F63006">
      <w:pPr>
        <w:pStyle w:val="Body"/>
        <w:rPr>
          <w:rFonts w:ascii="Garamond" w:eastAsia="Times New Roman" w:hAnsi="Garamond" w:cs="Times New Roman"/>
          <w:sz w:val="26"/>
          <w:szCs w:val="26"/>
        </w:rPr>
      </w:pPr>
      <w:r w:rsidRPr="00F63006">
        <w:rPr>
          <w:rFonts w:ascii="Garamond" w:hAnsi="Garamond"/>
          <w:sz w:val="26"/>
          <w:szCs w:val="26"/>
        </w:rPr>
        <w:t xml:space="preserve">I see echoes of our current fight for civil rights, as so many of those who fought so valiantly in the 1960s and beyond are leaving us: John Lewis, C.T. Vivian, Joseph Lowery, to name just a few. But here we are, more than 50 years later, and yet we seem to be lost in that same wilderness. </w:t>
      </w:r>
    </w:p>
    <w:p w14:paraId="23411DA0" w14:textId="77777777" w:rsidR="00F63006" w:rsidRPr="00F63006" w:rsidRDefault="00F63006" w:rsidP="00F63006">
      <w:pPr>
        <w:pStyle w:val="Body"/>
        <w:rPr>
          <w:rFonts w:ascii="Garamond" w:eastAsia="Times New Roman" w:hAnsi="Garamond" w:cs="Times New Roman"/>
          <w:sz w:val="26"/>
          <w:szCs w:val="26"/>
        </w:rPr>
      </w:pPr>
    </w:p>
    <w:p w14:paraId="141A5087" w14:textId="77777777" w:rsidR="00F63006" w:rsidRPr="00F63006" w:rsidRDefault="00F63006" w:rsidP="00F63006">
      <w:pPr>
        <w:pStyle w:val="Body"/>
        <w:numPr>
          <w:ilvl w:val="0"/>
          <w:numId w:val="3"/>
        </w:numPr>
        <w:rPr>
          <w:rFonts w:ascii="Garamond" w:eastAsia="Times New Roman" w:hAnsi="Garamond" w:cs="Times New Roman"/>
          <w:sz w:val="26"/>
          <w:szCs w:val="26"/>
        </w:rPr>
      </w:pPr>
      <w:r w:rsidRPr="00F63006">
        <w:rPr>
          <w:rFonts w:ascii="Garamond" w:hAnsi="Garamond"/>
          <w:sz w:val="26"/>
          <w:szCs w:val="26"/>
        </w:rPr>
        <w:t>What part of the mantle from those whose shoes aren’t easy to fill are you willing to take up? What is your petition in this time of unease and uncertainty?</w:t>
      </w:r>
    </w:p>
    <w:p w14:paraId="509016DF" w14:textId="77777777" w:rsidR="00F63006" w:rsidRPr="00F63006" w:rsidRDefault="00F63006" w:rsidP="00F63006">
      <w:pPr>
        <w:pStyle w:val="Body"/>
        <w:rPr>
          <w:rFonts w:ascii="Garamond" w:eastAsia="Times New Roman" w:hAnsi="Garamond" w:cs="Times New Roman"/>
          <w:sz w:val="26"/>
          <w:szCs w:val="26"/>
        </w:rPr>
      </w:pPr>
    </w:p>
    <w:p w14:paraId="42CA3BF5" w14:textId="77777777" w:rsidR="00F63006" w:rsidRPr="00F63006" w:rsidRDefault="00F63006" w:rsidP="00F63006">
      <w:pPr>
        <w:pStyle w:val="Body"/>
        <w:rPr>
          <w:rFonts w:ascii="Garamond" w:eastAsia="Times New Roman" w:hAnsi="Garamond" w:cs="Times New Roman"/>
          <w:b/>
          <w:bCs/>
          <w:sz w:val="26"/>
          <w:szCs w:val="26"/>
        </w:rPr>
      </w:pPr>
      <w:r w:rsidRPr="00F63006">
        <w:rPr>
          <w:rFonts w:ascii="Garamond" w:hAnsi="Garamond"/>
          <w:b/>
          <w:bCs/>
          <w:sz w:val="26"/>
          <w:szCs w:val="26"/>
        </w:rPr>
        <w:t>1 Thessalonians 2:1-8</w:t>
      </w:r>
    </w:p>
    <w:p w14:paraId="636B02C3" w14:textId="77777777" w:rsidR="00F63006" w:rsidRPr="00F63006" w:rsidRDefault="00F63006" w:rsidP="00F63006">
      <w:pPr>
        <w:pStyle w:val="Body"/>
        <w:rPr>
          <w:rFonts w:ascii="Garamond" w:eastAsia="Times New Roman" w:hAnsi="Garamond" w:cs="Times New Roman"/>
          <w:sz w:val="26"/>
          <w:szCs w:val="26"/>
        </w:rPr>
      </w:pPr>
      <w:r w:rsidRPr="00F63006">
        <w:rPr>
          <w:rFonts w:ascii="Garamond" w:hAnsi="Garamond"/>
          <w:sz w:val="26"/>
          <w:szCs w:val="26"/>
        </w:rPr>
        <w:t>1 Thessalonians is thought to be Paul’s earliest letter included in the New Testament. Having left the community at Thessalonica behind, Paul and his associates, Silvanus and Timothy, are sending their regards and well-wishes to the community with whom they became very familiar.</w:t>
      </w:r>
    </w:p>
    <w:p w14:paraId="1B55EE19" w14:textId="77777777" w:rsidR="00F63006" w:rsidRPr="00F63006" w:rsidRDefault="00F63006" w:rsidP="00F63006">
      <w:pPr>
        <w:pStyle w:val="Body"/>
        <w:rPr>
          <w:rFonts w:ascii="Garamond" w:eastAsia="Times New Roman" w:hAnsi="Garamond" w:cs="Times New Roman"/>
          <w:sz w:val="26"/>
          <w:szCs w:val="26"/>
        </w:rPr>
      </w:pPr>
    </w:p>
    <w:p w14:paraId="4A9C0734" w14:textId="77777777" w:rsidR="00F63006" w:rsidRPr="00F63006" w:rsidRDefault="00F63006" w:rsidP="00F63006">
      <w:pPr>
        <w:pStyle w:val="Body"/>
        <w:rPr>
          <w:rFonts w:ascii="Garamond" w:eastAsia="Times New Roman" w:hAnsi="Garamond" w:cs="Times New Roman"/>
          <w:sz w:val="26"/>
          <w:szCs w:val="26"/>
        </w:rPr>
      </w:pPr>
      <w:r w:rsidRPr="00F63006">
        <w:rPr>
          <w:rFonts w:ascii="Garamond" w:hAnsi="Garamond"/>
          <w:sz w:val="26"/>
          <w:szCs w:val="26"/>
        </w:rPr>
        <w:t xml:space="preserve">The letter speaks plainly of the contrast between Paul’s reception in Thessalonica and Philippi - received warmly in one and mistreated in the other. Nevertheless, he persists, continuing to do the work to which God has called him, sharing the Gospel.  </w:t>
      </w:r>
    </w:p>
    <w:p w14:paraId="5ECD32BA" w14:textId="77777777" w:rsidR="00F63006" w:rsidRPr="00F63006" w:rsidRDefault="00F63006" w:rsidP="00F63006">
      <w:pPr>
        <w:pStyle w:val="Body"/>
        <w:rPr>
          <w:rFonts w:ascii="Garamond" w:eastAsia="Times New Roman" w:hAnsi="Garamond" w:cs="Times New Roman"/>
          <w:sz w:val="26"/>
          <w:szCs w:val="26"/>
        </w:rPr>
      </w:pPr>
    </w:p>
    <w:p w14:paraId="011FE570" w14:textId="77777777" w:rsidR="00F63006" w:rsidRPr="00F63006" w:rsidRDefault="00F63006" w:rsidP="00F63006">
      <w:pPr>
        <w:pStyle w:val="Body"/>
        <w:numPr>
          <w:ilvl w:val="0"/>
          <w:numId w:val="3"/>
        </w:numPr>
        <w:rPr>
          <w:rFonts w:ascii="Garamond" w:eastAsia="Times New Roman" w:hAnsi="Garamond" w:cs="Times New Roman"/>
          <w:sz w:val="26"/>
          <w:szCs w:val="26"/>
        </w:rPr>
      </w:pPr>
      <w:r w:rsidRPr="00F63006">
        <w:rPr>
          <w:rFonts w:ascii="Garamond" w:hAnsi="Garamond"/>
          <w:sz w:val="26"/>
          <w:szCs w:val="26"/>
        </w:rPr>
        <w:t>Sometimes when we are doing the work of God, the reception we get from others is not what we hope or expect it to be. In those times, how do you react? What fuels you and keeps you going in those moments?</w:t>
      </w:r>
    </w:p>
    <w:p w14:paraId="3FB1A153" w14:textId="77777777" w:rsidR="00F63006" w:rsidRPr="00F63006" w:rsidRDefault="00F63006" w:rsidP="00F63006">
      <w:pPr>
        <w:pStyle w:val="Body"/>
        <w:rPr>
          <w:rFonts w:ascii="Garamond" w:eastAsia="Times New Roman" w:hAnsi="Garamond" w:cs="Times New Roman"/>
          <w:sz w:val="26"/>
          <w:szCs w:val="26"/>
        </w:rPr>
      </w:pPr>
    </w:p>
    <w:p w14:paraId="1C86CA5E" w14:textId="77777777" w:rsidR="00F63006" w:rsidRPr="00F63006" w:rsidRDefault="00F63006" w:rsidP="00F63006">
      <w:pPr>
        <w:pStyle w:val="Body"/>
        <w:rPr>
          <w:rFonts w:ascii="Garamond" w:eastAsia="Times New Roman" w:hAnsi="Garamond" w:cs="Times New Roman"/>
          <w:b/>
          <w:bCs/>
          <w:sz w:val="26"/>
          <w:szCs w:val="26"/>
        </w:rPr>
      </w:pPr>
      <w:r w:rsidRPr="00F63006">
        <w:rPr>
          <w:rFonts w:ascii="Garamond" w:hAnsi="Garamond"/>
          <w:b/>
          <w:bCs/>
          <w:sz w:val="26"/>
          <w:szCs w:val="26"/>
        </w:rPr>
        <w:t>Matthew 22: 34-46</w:t>
      </w:r>
    </w:p>
    <w:p w14:paraId="7A0E3596" w14:textId="77777777" w:rsidR="00F63006" w:rsidRPr="00F63006" w:rsidRDefault="00F63006" w:rsidP="00F63006">
      <w:pPr>
        <w:pStyle w:val="Body"/>
        <w:rPr>
          <w:rFonts w:ascii="Garamond" w:eastAsia="Times New Roman" w:hAnsi="Garamond" w:cs="Times New Roman"/>
          <w:sz w:val="26"/>
          <w:szCs w:val="26"/>
        </w:rPr>
      </w:pPr>
      <w:r w:rsidRPr="00F63006">
        <w:rPr>
          <w:rFonts w:ascii="Garamond" w:hAnsi="Garamond"/>
          <w:sz w:val="26"/>
          <w:szCs w:val="26"/>
        </w:rPr>
        <w:t>In today’s Gospel lesson, we find Jesus being questioned by the Pharisees, as they try to trip him on his own words. Jesus turns around their questions and provides a question of his own for them to ponder.</w:t>
      </w:r>
    </w:p>
    <w:p w14:paraId="0E2AB99A" w14:textId="77777777" w:rsidR="00F63006" w:rsidRPr="00F63006" w:rsidRDefault="00F63006" w:rsidP="00F63006">
      <w:pPr>
        <w:pStyle w:val="Body"/>
        <w:rPr>
          <w:rFonts w:ascii="Garamond" w:eastAsia="Times New Roman" w:hAnsi="Garamond" w:cs="Times New Roman"/>
          <w:sz w:val="26"/>
          <w:szCs w:val="26"/>
        </w:rPr>
      </w:pPr>
    </w:p>
    <w:p w14:paraId="181EF109" w14:textId="77777777" w:rsidR="00F63006" w:rsidRPr="00F63006" w:rsidRDefault="00F63006" w:rsidP="00F63006">
      <w:pPr>
        <w:pStyle w:val="Body"/>
        <w:rPr>
          <w:rFonts w:ascii="Garamond" w:eastAsia="Times New Roman" w:hAnsi="Garamond" w:cs="Times New Roman"/>
          <w:sz w:val="26"/>
          <w:szCs w:val="26"/>
        </w:rPr>
      </w:pPr>
      <w:r w:rsidRPr="00F63006">
        <w:rPr>
          <w:rFonts w:ascii="Garamond" w:hAnsi="Garamond"/>
          <w:sz w:val="26"/>
          <w:szCs w:val="26"/>
        </w:rPr>
        <w:t xml:space="preserve">Oh, the Pharisees and Sadducees — they are often the foils of our New Testament readings. Much like the Canaanites in the Old Testament, it is easy to see them doing the wrong thing and dismiss them as different than ourselves – doing things we would never do. But how different are they really? </w:t>
      </w:r>
    </w:p>
    <w:p w14:paraId="7611A090" w14:textId="77777777" w:rsidR="00F63006" w:rsidRPr="00F63006" w:rsidRDefault="00F63006" w:rsidP="00F63006">
      <w:pPr>
        <w:pStyle w:val="Body"/>
        <w:rPr>
          <w:rFonts w:ascii="Garamond" w:eastAsia="Times New Roman" w:hAnsi="Garamond" w:cs="Times New Roman"/>
          <w:sz w:val="26"/>
          <w:szCs w:val="26"/>
        </w:rPr>
      </w:pPr>
    </w:p>
    <w:p w14:paraId="1D499A4B" w14:textId="77777777" w:rsidR="00F63006" w:rsidRPr="00F63006" w:rsidRDefault="00F63006" w:rsidP="00F63006">
      <w:pPr>
        <w:pStyle w:val="Body"/>
        <w:numPr>
          <w:ilvl w:val="0"/>
          <w:numId w:val="3"/>
        </w:numPr>
        <w:rPr>
          <w:rFonts w:ascii="Garamond" w:hAnsi="Garamond"/>
          <w:sz w:val="26"/>
          <w:szCs w:val="26"/>
        </w:rPr>
      </w:pPr>
      <w:r w:rsidRPr="00F63006">
        <w:rPr>
          <w:rFonts w:ascii="Garamond" w:hAnsi="Garamond"/>
          <w:sz w:val="26"/>
          <w:szCs w:val="26"/>
        </w:rPr>
        <w:t>How often do we question God’s plan for us? Or push the edges until it resembles something more like what we may want it to be? How often do we try to discredit the messenger so we can feel better about not listening to the message?</w:t>
      </w:r>
    </w:p>
    <w:p w14:paraId="4387EF29" w14:textId="2BB0EAF7" w:rsidR="00A20991" w:rsidRPr="00F63006" w:rsidRDefault="00A20991" w:rsidP="00F63006">
      <w:pPr>
        <w:pStyle w:val="NoSpacing"/>
        <w:spacing w:line="276" w:lineRule="auto"/>
        <w:rPr>
          <w:rFonts w:ascii="Garamond" w:hAnsi="Garamond"/>
          <w:i/>
          <w:iCs/>
          <w:sz w:val="26"/>
          <w:szCs w:val="26"/>
        </w:rPr>
      </w:pPr>
    </w:p>
    <w:p w14:paraId="69E8C446" w14:textId="77777777" w:rsidR="00F63006" w:rsidRPr="00F63006" w:rsidRDefault="00F63006" w:rsidP="00F63006">
      <w:pPr>
        <w:rPr>
          <w:rFonts w:ascii="Garamond" w:hAnsi="Garamond"/>
          <w:i/>
          <w:iCs/>
          <w:sz w:val="26"/>
          <w:szCs w:val="26"/>
        </w:rPr>
      </w:pPr>
    </w:p>
    <w:p w14:paraId="2B8C0735" w14:textId="77777777" w:rsidR="00F63006" w:rsidRPr="00F63006" w:rsidRDefault="00F63006" w:rsidP="00F63006">
      <w:pPr>
        <w:rPr>
          <w:rFonts w:ascii="Garamond" w:hAnsi="Garamond"/>
          <w:i/>
          <w:iCs/>
          <w:sz w:val="26"/>
          <w:szCs w:val="26"/>
        </w:rPr>
      </w:pPr>
    </w:p>
    <w:p w14:paraId="4F533121" w14:textId="77777777" w:rsidR="00F63006" w:rsidRPr="00F63006" w:rsidRDefault="00F63006" w:rsidP="00F63006">
      <w:pPr>
        <w:rPr>
          <w:rFonts w:ascii="Garamond" w:hAnsi="Garamond"/>
          <w:i/>
          <w:iCs/>
          <w:sz w:val="26"/>
          <w:szCs w:val="26"/>
        </w:rPr>
      </w:pPr>
    </w:p>
    <w:p w14:paraId="5643FA32" w14:textId="77777777" w:rsidR="00F63006" w:rsidRPr="00F63006" w:rsidRDefault="00F63006" w:rsidP="00F63006">
      <w:pPr>
        <w:rPr>
          <w:rFonts w:ascii="Garamond" w:hAnsi="Garamond"/>
          <w:i/>
          <w:iCs/>
          <w:sz w:val="26"/>
          <w:szCs w:val="26"/>
        </w:rPr>
      </w:pPr>
    </w:p>
    <w:p w14:paraId="6A99F5B1" w14:textId="77777777" w:rsidR="00F63006" w:rsidRPr="00F63006" w:rsidRDefault="00F63006" w:rsidP="00F63006">
      <w:pPr>
        <w:rPr>
          <w:rFonts w:ascii="Garamond" w:hAnsi="Garamond"/>
          <w:i/>
          <w:iCs/>
          <w:sz w:val="26"/>
          <w:szCs w:val="26"/>
        </w:rPr>
      </w:pPr>
    </w:p>
    <w:p w14:paraId="7CFFDE98" w14:textId="77777777" w:rsidR="00F63006" w:rsidRPr="00F63006" w:rsidRDefault="00F63006" w:rsidP="00F63006">
      <w:pPr>
        <w:rPr>
          <w:rFonts w:ascii="Garamond" w:hAnsi="Garamond"/>
          <w:i/>
          <w:iCs/>
          <w:sz w:val="26"/>
          <w:szCs w:val="26"/>
        </w:rPr>
      </w:pPr>
    </w:p>
    <w:p w14:paraId="738304A3" w14:textId="77777777" w:rsidR="00F63006" w:rsidRPr="00F63006" w:rsidRDefault="00F63006" w:rsidP="00F63006">
      <w:pPr>
        <w:rPr>
          <w:rFonts w:ascii="Garamond" w:hAnsi="Garamond"/>
          <w:i/>
          <w:iCs/>
          <w:sz w:val="26"/>
          <w:szCs w:val="26"/>
        </w:rPr>
      </w:pPr>
    </w:p>
    <w:p w14:paraId="6D2B9DD3" w14:textId="77777777" w:rsidR="00F63006" w:rsidRPr="00F63006" w:rsidRDefault="00F63006" w:rsidP="00F63006">
      <w:pPr>
        <w:rPr>
          <w:rFonts w:ascii="Garamond" w:hAnsi="Garamond"/>
          <w:i/>
          <w:iCs/>
          <w:sz w:val="26"/>
          <w:szCs w:val="26"/>
        </w:rPr>
      </w:pPr>
    </w:p>
    <w:p w14:paraId="231E9B00" w14:textId="77777777" w:rsidR="00F63006" w:rsidRPr="00F63006" w:rsidRDefault="00F63006" w:rsidP="00F63006">
      <w:pPr>
        <w:rPr>
          <w:rFonts w:ascii="Garamond" w:hAnsi="Garamond"/>
          <w:i/>
          <w:iCs/>
          <w:sz w:val="26"/>
          <w:szCs w:val="26"/>
        </w:rPr>
      </w:pPr>
    </w:p>
    <w:p w14:paraId="242358B5" w14:textId="77777777" w:rsidR="00F63006" w:rsidRPr="00F63006" w:rsidRDefault="00F63006" w:rsidP="00F63006">
      <w:pPr>
        <w:rPr>
          <w:rFonts w:ascii="Garamond" w:hAnsi="Garamond"/>
          <w:i/>
          <w:iCs/>
          <w:sz w:val="26"/>
          <w:szCs w:val="26"/>
        </w:rPr>
      </w:pPr>
    </w:p>
    <w:p w14:paraId="0371B2C5" w14:textId="77777777" w:rsidR="00F63006" w:rsidRPr="00F63006" w:rsidRDefault="00F63006" w:rsidP="00F63006">
      <w:pPr>
        <w:rPr>
          <w:rFonts w:ascii="Garamond" w:hAnsi="Garamond"/>
          <w:i/>
          <w:iCs/>
          <w:sz w:val="26"/>
          <w:szCs w:val="26"/>
        </w:rPr>
      </w:pPr>
    </w:p>
    <w:p w14:paraId="4B513112" w14:textId="77777777" w:rsidR="00F63006" w:rsidRPr="00F63006" w:rsidRDefault="00F63006" w:rsidP="00F63006">
      <w:pPr>
        <w:rPr>
          <w:rFonts w:ascii="Garamond" w:hAnsi="Garamond"/>
          <w:i/>
          <w:iCs/>
          <w:sz w:val="26"/>
          <w:szCs w:val="26"/>
        </w:rPr>
      </w:pPr>
    </w:p>
    <w:p w14:paraId="6383B83E" w14:textId="77777777" w:rsidR="00F63006" w:rsidRPr="00F63006" w:rsidRDefault="00F63006" w:rsidP="00F63006">
      <w:pPr>
        <w:rPr>
          <w:rFonts w:ascii="Garamond" w:hAnsi="Garamond"/>
          <w:i/>
          <w:iCs/>
          <w:sz w:val="26"/>
          <w:szCs w:val="26"/>
        </w:rPr>
      </w:pPr>
    </w:p>
    <w:p w14:paraId="7F85134B" w14:textId="4F400906" w:rsidR="008351C8" w:rsidRPr="00F63006" w:rsidRDefault="00F63006" w:rsidP="00F63006">
      <w:pPr>
        <w:rPr>
          <w:rFonts w:ascii="Garamond" w:hAnsi="Garamond"/>
          <w:i/>
          <w:iCs/>
          <w:sz w:val="26"/>
          <w:szCs w:val="26"/>
        </w:rPr>
      </w:pPr>
      <w:r w:rsidRPr="00F63006">
        <w:rPr>
          <w:rFonts w:ascii="Garamond" w:hAnsi="Garamond"/>
          <w:i/>
          <w:iCs/>
          <w:sz w:val="26"/>
          <w:szCs w:val="26"/>
        </w:rPr>
        <w:t xml:space="preserve">Marisa </w:t>
      </w:r>
      <w:proofErr w:type="spellStart"/>
      <w:r w:rsidRPr="00F63006">
        <w:rPr>
          <w:rFonts w:ascii="Garamond" w:hAnsi="Garamond"/>
          <w:i/>
          <w:iCs/>
          <w:sz w:val="26"/>
          <w:szCs w:val="26"/>
        </w:rPr>
        <w:t>Sifontes</w:t>
      </w:r>
      <w:proofErr w:type="spellEnd"/>
      <w:r w:rsidRPr="00F63006">
        <w:rPr>
          <w:rFonts w:ascii="Garamond" w:hAnsi="Garamond"/>
          <w:i/>
          <w:iCs/>
          <w:sz w:val="26"/>
          <w:szCs w:val="26"/>
        </w:rPr>
        <w:t xml:space="preserve"> is a postulant in the Diocese of North Carolina and is in the third year of her MDiv studies at the Candler School of Theology at Emory University. Marisa was born and raised in Buffalo, New York. Her home parish is St. Martin’s in Charlotte, North Carolina, where she lived with her family for seven years prior to embarking on a two-year adventure in 2016 to travel around the country in an RV. Prior to that, she was a practicing attorney. Marisa is a Becoming Beloved Community scholar of the Society for the Increase of the Ministry (SIM). In 2019, she also participated in the Episcopal Preaching Foundation’s Preaching Excellence Program. She is currently serving as a seminarian at St. Luke’s Episcopal Church in Atlanta, Georgia.</w:t>
      </w:r>
    </w:p>
    <w:p w14:paraId="0695D2F4" w14:textId="77777777" w:rsidR="00F63006" w:rsidRPr="00F63006" w:rsidRDefault="00F63006">
      <w:pPr>
        <w:rPr>
          <w:rFonts w:ascii="Garamond" w:hAnsi="Garamond"/>
          <w:i/>
          <w:iCs/>
          <w:sz w:val="26"/>
          <w:szCs w:val="26"/>
        </w:rPr>
      </w:pPr>
    </w:p>
    <w:sectPr w:rsidR="00F63006" w:rsidRPr="00F63006"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C62C2" w14:textId="77777777" w:rsidR="002139E9" w:rsidRDefault="002139E9" w:rsidP="00812385">
      <w:r>
        <w:separator/>
      </w:r>
    </w:p>
  </w:endnote>
  <w:endnote w:type="continuationSeparator" w:id="0">
    <w:p w14:paraId="6E5A43AF" w14:textId="77777777" w:rsidR="002139E9" w:rsidRDefault="002139E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FA6BF" w14:textId="77777777" w:rsidR="002139E9" w:rsidRDefault="002139E9" w:rsidP="00812385">
      <w:r>
        <w:separator/>
      </w:r>
    </w:p>
  </w:footnote>
  <w:footnote w:type="continuationSeparator" w:id="0">
    <w:p w14:paraId="4D8BD605" w14:textId="77777777" w:rsidR="002139E9" w:rsidRDefault="002139E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EB03A2"/>
    <w:multiLevelType w:val="hybridMultilevel"/>
    <w:tmpl w:val="CC8A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7A5946"/>
    <w:multiLevelType w:val="hybridMultilevel"/>
    <w:tmpl w:val="5C0C9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B4CDE"/>
    <w:multiLevelType w:val="hybridMultilevel"/>
    <w:tmpl w:val="183C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18D5"/>
    <w:rsid w:val="00043816"/>
    <w:rsid w:val="00052176"/>
    <w:rsid w:val="000535CD"/>
    <w:rsid w:val="00087051"/>
    <w:rsid w:val="00095433"/>
    <w:rsid w:val="000A07C5"/>
    <w:rsid w:val="000A1FBD"/>
    <w:rsid w:val="000B53E5"/>
    <w:rsid w:val="000C08E1"/>
    <w:rsid w:val="000E77F9"/>
    <w:rsid w:val="0010183F"/>
    <w:rsid w:val="001029D6"/>
    <w:rsid w:val="0010423C"/>
    <w:rsid w:val="00122061"/>
    <w:rsid w:val="001233FF"/>
    <w:rsid w:val="00133DC9"/>
    <w:rsid w:val="001431A8"/>
    <w:rsid w:val="00153C2D"/>
    <w:rsid w:val="00173FA7"/>
    <w:rsid w:val="00177CD7"/>
    <w:rsid w:val="00184811"/>
    <w:rsid w:val="00185093"/>
    <w:rsid w:val="001960D9"/>
    <w:rsid w:val="001B31BD"/>
    <w:rsid w:val="001C2049"/>
    <w:rsid w:val="001C45CF"/>
    <w:rsid w:val="001D4D50"/>
    <w:rsid w:val="001D6360"/>
    <w:rsid w:val="001E339A"/>
    <w:rsid w:val="001E5E96"/>
    <w:rsid w:val="001F0007"/>
    <w:rsid w:val="002139E9"/>
    <w:rsid w:val="00214B14"/>
    <w:rsid w:val="002156AC"/>
    <w:rsid w:val="00236AA1"/>
    <w:rsid w:val="0024245B"/>
    <w:rsid w:val="002600D0"/>
    <w:rsid w:val="0026217E"/>
    <w:rsid w:val="002713E9"/>
    <w:rsid w:val="002802DF"/>
    <w:rsid w:val="0029393C"/>
    <w:rsid w:val="0029482E"/>
    <w:rsid w:val="002A0D0B"/>
    <w:rsid w:val="002A143B"/>
    <w:rsid w:val="002A20C4"/>
    <w:rsid w:val="002B19CD"/>
    <w:rsid w:val="002F2ACB"/>
    <w:rsid w:val="002F7FED"/>
    <w:rsid w:val="00304FEE"/>
    <w:rsid w:val="00310D60"/>
    <w:rsid w:val="0032037B"/>
    <w:rsid w:val="00326B8D"/>
    <w:rsid w:val="00327DC5"/>
    <w:rsid w:val="00333DA7"/>
    <w:rsid w:val="00333EEC"/>
    <w:rsid w:val="00335323"/>
    <w:rsid w:val="00341BF3"/>
    <w:rsid w:val="00341D45"/>
    <w:rsid w:val="00350C85"/>
    <w:rsid w:val="00353DBB"/>
    <w:rsid w:val="00353F1F"/>
    <w:rsid w:val="003563DA"/>
    <w:rsid w:val="00362073"/>
    <w:rsid w:val="00365D19"/>
    <w:rsid w:val="00366461"/>
    <w:rsid w:val="00381604"/>
    <w:rsid w:val="0038646A"/>
    <w:rsid w:val="003952BD"/>
    <w:rsid w:val="003A58B6"/>
    <w:rsid w:val="003A6CE9"/>
    <w:rsid w:val="003B298B"/>
    <w:rsid w:val="003B45CC"/>
    <w:rsid w:val="003D1D97"/>
    <w:rsid w:val="003E1679"/>
    <w:rsid w:val="004251F4"/>
    <w:rsid w:val="00430E2D"/>
    <w:rsid w:val="00452230"/>
    <w:rsid w:val="004527D1"/>
    <w:rsid w:val="00454A0E"/>
    <w:rsid w:val="00454D6F"/>
    <w:rsid w:val="00493F33"/>
    <w:rsid w:val="004A0313"/>
    <w:rsid w:val="004A066C"/>
    <w:rsid w:val="004B4BB1"/>
    <w:rsid w:val="004B68D4"/>
    <w:rsid w:val="004B7776"/>
    <w:rsid w:val="004C2A84"/>
    <w:rsid w:val="004D60E7"/>
    <w:rsid w:val="005076FF"/>
    <w:rsid w:val="00510B00"/>
    <w:rsid w:val="00521D58"/>
    <w:rsid w:val="00527645"/>
    <w:rsid w:val="00546C4A"/>
    <w:rsid w:val="00562C32"/>
    <w:rsid w:val="00571ABA"/>
    <w:rsid w:val="005729C7"/>
    <w:rsid w:val="00573477"/>
    <w:rsid w:val="0058260E"/>
    <w:rsid w:val="00590F76"/>
    <w:rsid w:val="005952A9"/>
    <w:rsid w:val="005C7B25"/>
    <w:rsid w:val="005F291B"/>
    <w:rsid w:val="005F6B97"/>
    <w:rsid w:val="00616F28"/>
    <w:rsid w:val="0061759A"/>
    <w:rsid w:val="00644454"/>
    <w:rsid w:val="00663902"/>
    <w:rsid w:val="00676670"/>
    <w:rsid w:val="00691C32"/>
    <w:rsid w:val="006A2416"/>
    <w:rsid w:val="006B42FD"/>
    <w:rsid w:val="006B51D7"/>
    <w:rsid w:val="006E0173"/>
    <w:rsid w:val="006F3A14"/>
    <w:rsid w:val="006F4E0D"/>
    <w:rsid w:val="00701E83"/>
    <w:rsid w:val="007053CF"/>
    <w:rsid w:val="00746285"/>
    <w:rsid w:val="0074675F"/>
    <w:rsid w:val="00751A56"/>
    <w:rsid w:val="0078263B"/>
    <w:rsid w:val="00782B6A"/>
    <w:rsid w:val="00797427"/>
    <w:rsid w:val="007D5044"/>
    <w:rsid w:val="007E208C"/>
    <w:rsid w:val="007F5C1D"/>
    <w:rsid w:val="007F63EA"/>
    <w:rsid w:val="00802530"/>
    <w:rsid w:val="00807C65"/>
    <w:rsid w:val="00810F04"/>
    <w:rsid w:val="00812385"/>
    <w:rsid w:val="00816240"/>
    <w:rsid w:val="00822236"/>
    <w:rsid w:val="008251D7"/>
    <w:rsid w:val="008351C8"/>
    <w:rsid w:val="008500B9"/>
    <w:rsid w:val="008724E8"/>
    <w:rsid w:val="00884508"/>
    <w:rsid w:val="00887165"/>
    <w:rsid w:val="00890717"/>
    <w:rsid w:val="008A1CCA"/>
    <w:rsid w:val="008D0045"/>
    <w:rsid w:val="008D3314"/>
    <w:rsid w:val="008E1AC1"/>
    <w:rsid w:val="008E3D6E"/>
    <w:rsid w:val="008E62D3"/>
    <w:rsid w:val="00906B18"/>
    <w:rsid w:val="00910D59"/>
    <w:rsid w:val="009241DF"/>
    <w:rsid w:val="00932146"/>
    <w:rsid w:val="00937A46"/>
    <w:rsid w:val="00955BE9"/>
    <w:rsid w:val="00964345"/>
    <w:rsid w:val="00964CF8"/>
    <w:rsid w:val="00967B71"/>
    <w:rsid w:val="00972257"/>
    <w:rsid w:val="009779CD"/>
    <w:rsid w:val="00986E0B"/>
    <w:rsid w:val="0099035F"/>
    <w:rsid w:val="009967BE"/>
    <w:rsid w:val="009A2F46"/>
    <w:rsid w:val="009C10BC"/>
    <w:rsid w:val="009C6E59"/>
    <w:rsid w:val="009D4335"/>
    <w:rsid w:val="009E1E43"/>
    <w:rsid w:val="00A02A6D"/>
    <w:rsid w:val="00A030CD"/>
    <w:rsid w:val="00A10633"/>
    <w:rsid w:val="00A137D0"/>
    <w:rsid w:val="00A13F69"/>
    <w:rsid w:val="00A14926"/>
    <w:rsid w:val="00A16003"/>
    <w:rsid w:val="00A20991"/>
    <w:rsid w:val="00A41350"/>
    <w:rsid w:val="00A42A3E"/>
    <w:rsid w:val="00A455AD"/>
    <w:rsid w:val="00A53445"/>
    <w:rsid w:val="00A5690A"/>
    <w:rsid w:val="00A570D8"/>
    <w:rsid w:val="00A65A57"/>
    <w:rsid w:val="00A77E66"/>
    <w:rsid w:val="00A85F01"/>
    <w:rsid w:val="00A8715E"/>
    <w:rsid w:val="00A95D25"/>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65FD3"/>
    <w:rsid w:val="00B67F7A"/>
    <w:rsid w:val="00B73D41"/>
    <w:rsid w:val="00B74341"/>
    <w:rsid w:val="00B847CF"/>
    <w:rsid w:val="00B95671"/>
    <w:rsid w:val="00BA0C07"/>
    <w:rsid w:val="00BA3E85"/>
    <w:rsid w:val="00BE0545"/>
    <w:rsid w:val="00BE7EC6"/>
    <w:rsid w:val="00BF3D94"/>
    <w:rsid w:val="00C37352"/>
    <w:rsid w:val="00C44E42"/>
    <w:rsid w:val="00C47D83"/>
    <w:rsid w:val="00C86B6D"/>
    <w:rsid w:val="00CC7E58"/>
    <w:rsid w:val="00CD0151"/>
    <w:rsid w:val="00CD65D3"/>
    <w:rsid w:val="00CE0B8B"/>
    <w:rsid w:val="00CF6161"/>
    <w:rsid w:val="00CF7C19"/>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E278E"/>
    <w:rsid w:val="00DE614C"/>
    <w:rsid w:val="00DF7FF0"/>
    <w:rsid w:val="00E05BA5"/>
    <w:rsid w:val="00E214C5"/>
    <w:rsid w:val="00E30D9F"/>
    <w:rsid w:val="00E537D8"/>
    <w:rsid w:val="00E618A8"/>
    <w:rsid w:val="00E641E3"/>
    <w:rsid w:val="00E71839"/>
    <w:rsid w:val="00E96719"/>
    <w:rsid w:val="00EC46F3"/>
    <w:rsid w:val="00ED2050"/>
    <w:rsid w:val="00EF39DB"/>
    <w:rsid w:val="00F12FA9"/>
    <w:rsid w:val="00F1329A"/>
    <w:rsid w:val="00F25FAD"/>
    <w:rsid w:val="00F367CD"/>
    <w:rsid w:val="00F425A3"/>
    <w:rsid w:val="00F5079D"/>
    <w:rsid w:val="00F63006"/>
    <w:rsid w:val="00F9088C"/>
    <w:rsid w:val="00F92D88"/>
    <w:rsid w:val="00F9790B"/>
    <w:rsid w:val="00FB6924"/>
    <w:rsid w:val="00FB74C3"/>
    <w:rsid w:val="00FC7777"/>
    <w:rsid w:val="00FC780E"/>
    <w:rsid w:val="00FE15E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unhideWhenUsed/>
    <w:qFormat/>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1683529">
      <w:bodyDiv w:val="1"/>
      <w:marLeft w:val="0"/>
      <w:marRight w:val="0"/>
      <w:marTop w:val="0"/>
      <w:marBottom w:val="0"/>
      <w:divBdr>
        <w:top w:val="none" w:sz="0" w:space="0" w:color="auto"/>
        <w:left w:val="none" w:sz="0" w:space="0" w:color="auto"/>
        <w:bottom w:val="none" w:sz="0" w:space="0" w:color="auto"/>
        <w:right w:val="none" w:sz="0" w:space="0" w:color="auto"/>
      </w:divBdr>
      <w:divsChild>
        <w:div w:id="537276448">
          <w:marLeft w:val="0"/>
          <w:marRight w:val="0"/>
          <w:marTop w:val="0"/>
          <w:marBottom w:val="0"/>
          <w:divBdr>
            <w:top w:val="none" w:sz="0" w:space="0" w:color="auto"/>
            <w:left w:val="none" w:sz="0" w:space="0" w:color="auto"/>
            <w:bottom w:val="none" w:sz="0" w:space="0" w:color="auto"/>
            <w:right w:val="none" w:sz="0" w:space="0" w:color="auto"/>
          </w:divBdr>
          <w:divsChild>
            <w:div w:id="1725642643">
              <w:marLeft w:val="0"/>
              <w:marRight w:val="0"/>
              <w:marTop w:val="0"/>
              <w:marBottom w:val="0"/>
              <w:divBdr>
                <w:top w:val="none" w:sz="0" w:space="0" w:color="auto"/>
                <w:left w:val="none" w:sz="0" w:space="0" w:color="auto"/>
                <w:bottom w:val="none" w:sz="0" w:space="0" w:color="auto"/>
                <w:right w:val="none" w:sz="0" w:space="0" w:color="auto"/>
              </w:divBdr>
              <w:divsChild>
                <w:div w:id="20742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9779">
          <w:marLeft w:val="0"/>
          <w:marRight w:val="0"/>
          <w:marTop w:val="0"/>
          <w:marBottom w:val="0"/>
          <w:divBdr>
            <w:top w:val="none" w:sz="0" w:space="0" w:color="auto"/>
            <w:left w:val="none" w:sz="0" w:space="0" w:color="auto"/>
            <w:bottom w:val="none" w:sz="0" w:space="0" w:color="auto"/>
            <w:right w:val="none" w:sz="0" w:space="0" w:color="auto"/>
          </w:divBdr>
        </w:div>
      </w:divsChild>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0991604">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418797">
      <w:bodyDiv w:val="1"/>
      <w:marLeft w:val="0"/>
      <w:marRight w:val="0"/>
      <w:marTop w:val="0"/>
      <w:marBottom w:val="0"/>
      <w:divBdr>
        <w:top w:val="none" w:sz="0" w:space="0" w:color="auto"/>
        <w:left w:val="none" w:sz="0" w:space="0" w:color="auto"/>
        <w:bottom w:val="none" w:sz="0" w:space="0" w:color="auto"/>
        <w:right w:val="none" w:sz="0" w:space="0" w:color="auto"/>
      </w:divBdr>
      <w:divsChild>
        <w:div w:id="1297107643">
          <w:marLeft w:val="0"/>
          <w:marRight w:val="0"/>
          <w:marTop w:val="240"/>
          <w:marBottom w:val="240"/>
          <w:divBdr>
            <w:top w:val="none" w:sz="0" w:space="0" w:color="auto"/>
            <w:left w:val="none" w:sz="0" w:space="0" w:color="auto"/>
            <w:bottom w:val="none" w:sz="0" w:space="0" w:color="auto"/>
            <w:right w:val="none" w:sz="0" w:space="0" w:color="auto"/>
          </w:divBdr>
          <w:divsChild>
            <w:div w:id="199394929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66687013">
      <w:bodyDiv w:val="1"/>
      <w:marLeft w:val="0"/>
      <w:marRight w:val="0"/>
      <w:marTop w:val="0"/>
      <w:marBottom w:val="0"/>
      <w:divBdr>
        <w:top w:val="none" w:sz="0" w:space="0" w:color="auto"/>
        <w:left w:val="none" w:sz="0" w:space="0" w:color="auto"/>
        <w:bottom w:val="none" w:sz="0" w:space="0" w:color="auto"/>
        <w:right w:val="none" w:sz="0" w:space="0" w:color="auto"/>
      </w:divBdr>
      <w:divsChild>
        <w:div w:id="81755889">
          <w:marLeft w:val="0"/>
          <w:marRight w:val="0"/>
          <w:marTop w:val="0"/>
          <w:marBottom w:val="0"/>
          <w:divBdr>
            <w:top w:val="none" w:sz="0" w:space="0" w:color="auto"/>
            <w:left w:val="none" w:sz="0" w:space="0" w:color="auto"/>
            <w:bottom w:val="none" w:sz="0" w:space="0" w:color="auto"/>
            <w:right w:val="none" w:sz="0" w:space="0" w:color="auto"/>
          </w:divBdr>
          <w:divsChild>
            <w:div w:id="1219127300">
              <w:marLeft w:val="0"/>
              <w:marRight w:val="0"/>
              <w:marTop w:val="0"/>
              <w:marBottom w:val="0"/>
              <w:divBdr>
                <w:top w:val="none" w:sz="0" w:space="0" w:color="auto"/>
                <w:left w:val="none" w:sz="0" w:space="0" w:color="auto"/>
                <w:bottom w:val="none" w:sz="0" w:space="0" w:color="auto"/>
                <w:right w:val="none" w:sz="0" w:space="0" w:color="auto"/>
              </w:divBdr>
              <w:divsChild>
                <w:div w:id="18793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404">
          <w:marLeft w:val="0"/>
          <w:marRight w:val="0"/>
          <w:marTop w:val="0"/>
          <w:marBottom w:val="0"/>
          <w:divBdr>
            <w:top w:val="none" w:sz="0" w:space="0" w:color="auto"/>
            <w:left w:val="none" w:sz="0" w:space="0" w:color="auto"/>
            <w:bottom w:val="none" w:sz="0" w:space="0" w:color="auto"/>
            <w:right w:val="none" w:sz="0" w:space="0" w:color="auto"/>
          </w:divBdr>
        </w:div>
      </w:divsChild>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31117796">
      <w:bodyDiv w:val="1"/>
      <w:marLeft w:val="0"/>
      <w:marRight w:val="0"/>
      <w:marTop w:val="0"/>
      <w:marBottom w:val="0"/>
      <w:divBdr>
        <w:top w:val="none" w:sz="0" w:space="0" w:color="auto"/>
        <w:left w:val="none" w:sz="0" w:space="0" w:color="auto"/>
        <w:bottom w:val="none" w:sz="0" w:space="0" w:color="auto"/>
        <w:right w:val="none" w:sz="0" w:space="0" w:color="auto"/>
      </w:divBdr>
    </w:div>
    <w:div w:id="556742188">
      <w:bodyDiv w:val="1"/>
      <w:marLeft w:val="0"/>
      <w:marRight w:val="0"/>
      <w:marTop w:val="0"/>
      <w:marBottom w:val="0"/>
      <w:divBdr>
        <w:top w:val="none" w:sz="0" w:space="0" w:color="auto"/>
        <w:left w:val="none" w:sz="0" w:space="0" w:color="auto"/>
        <w:bottom w:val="none" w:sz="0" w:space="0" w:color="auto"/>
        <w:right w:val="none" w:sz="0" w:space="0" w:color="auto"/>
      </w:divBdr>
      <w:divsChild>
        <w:div w:id="2057586035">
          <w:marLeft w:val="0"/>
          <w:marRight w:val="0"/>
          <w:marTop w:val="0"/>
          <w:marBottom w:val="0"/>
          <w:divBdr>
            <w:top w:val="none" w:sz="0" w:space="0" w:color="auto"/>
            <w:left w:val="none" w:sz="0" w:space="0" w:color="auto"/>
            <w:bottom w:val="none" w:sz="0" w:space="0" w:color="auto"/>
            <w:right w:val="none" w:sz="0" w:space="0" w:color="auto"/>
          </w:divBdr>
          <w:divsChild>
            <w:div w:id="1083604540">
              <w:marLeft w:val="0"/>
              <w:marRight w:val="0"/>
              <w:marTop w:val="0"/>
              <w:marBottom w:val="0"/>
              <w:divBdr>
                <w:top w:val="none" w:sz="0" w:space="0" w:color="auto"/>
                <w:left w:val="none" w:sz="0" w:space="0" w:color="auto"/>
                <w:bottom w:val="none" w:sz="0" w:space="0" w:color="auto"/>
                <w:right w:val="none" w:sz="0" w:space="0" w:color="auto"/>
              </w:divBdr>
              <w:divsChild>
                <w:div w:id="9872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8064">
          <w:marLeft w:val="0"/>
          <w:marRight w:val="0"/>
          <w:marTop w:val="0"/>
          <w:marBottom w:val="0"/>
          <w:divBdr>
            <w:top w:val="none" w:sz="0" w:space="0" w:color="auto"/>
            <w:left w:val="none" w:sz="0" w:space="0" w:color="auto"/>
            <w:bottom w:val="none" w:sz="0" w:space="0" w:color="auto"/>
            <w:right w:val="none" w:sz="0" w:space="0" w:color="auto"/>
          </w:divBdr>
        </w:div>
      </w:divsChild>
    </w:div>
    <w:div w:id="561645390">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128798">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8503949">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333088">
      <w:bodyDiv w:val="1"/>
      <w:marLeft w:val="0"/>
      <w:marRight w:val="0"/>
      <w:marTop w:val="0"/>
      <w:marBottom w:val="0"/>
      <w:divBdr>
        <w:top w:val="none" w:sz="0" w:space="0" w:color="auto"/>
        <w:left w:val="none" w:sz="0" w:space="0" w:color="auto"/>
        <w:bottom w:val="none" w:sz="0" w:space="0" w:color="auto"/>
        <w:right w:val="none" w:sz="0" w:space="0" w:color="auto"/>
      </w:divBdr>
    </w:div>
    <w:div w:id="818768093">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55658984">
      <w:bodyDiv w:val="1"/>
      <w:marLeft w:val="0"/>
      <w:marRight w:val="0"/>
      <w:marTop w:val="0"/>
      <w:marBottom w:val="0"/>
      <w:divBdr>
        <w:top w:val="none" w:sz="0" w:space="0" w:color="auto"/>
        <w:left w:val="none" w:sz="0" w:space="0" w:color="auto"/>
        <w:bottom w:val="none" w:sz="0" w:space="0" w:color="auto"/>
        <w:right w:val="none" w:sz="0" w:space="0" w:color="auto"/>
      </w:divBdr>
    </w:div>
    <w:div w:id="876166972">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42767234">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527588">
      <w:bodyDiv w:val="1"/>
      <w:marLeft w:val="0"/>
      <w:marRight w:val="0"/>
      <w:marTop w:val="0"/>
      <w:marBottom w:val="0"/>
      <w:divBdr>
        <w:top w:val="none" w:sz="0" w:space="0" w:color="auto"/>
        <w:left w:val="none" w:sz="0" w:space="0" w:color="auto"/>
        <w:bottom w:val="none" w:sz="0" w:space="0" w:color="auto"/>
        <w:right w:val="none" w:sz="0" w:space="0" w:color="auto"/>
      </w:divBdr>
    </w:div>
    <w:div w:id="1055619954">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80894497">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63143645">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9225707">
      <w:bodyDiv w:val="1"/>
      <w:marLeft w:val="0"/>
      <w:marRight w:val="0"/>
      <w:marTop w:val="0"/>
      <w:marBottom w:val="0"/>
      <w:divBdr>
        <w:top w:val="none" w:sz="0" w:space="0" w:color="auto"/>
        <w:left w:val="none" w:sz="0" w:space="0" w:color="auto"/>
        <w:bottom w:val="none" w:sz="0" w:space="0" w:color="auto"/>
        <w:right w:val="none" w:sz="0" w:space="0" w:color="auto"/>
      </w:divBdr>
    </w:div>
    <w:div w:id="1441411656">
      <w:bodyDiv w:val="1"/>
      <w:marLeft w:val="0"/>
      <w:marRight w:val="0"/>
      <w:marTop w:val="0"/>
      <w:marBottom w:val="0"/>
      <w:divBdr>
        <w:top w:val="none" w:sz="0" w:space="0" w:color="auto"/>
        <w:left w:val="none" w:sz="0" w:space="0" w:color="auto"/>
        <w:bottom w:val="none" w:sz="0" w:space="0" w:color="auto"/>
        <w:right w:val="none" w:sz="0" w:space="0" w:color="auto"/>
      </w:divBdr>
      <w:divsChild>
        <w:div w:id="1937135370">
          <w:marLeft w:val="0"/>
          <w:marRight w:val="0"/>
          <w:marTop w:val="0"/>
          <w:marBottom w:val="0"/>
          <w:divBdr>
            <w:top w:val="none" w:sz="0" w:space="0" w:color="auto"/>
            <w:left w:val="none" w:sz="0" w:space="0" w:color="auto"/>
            <w:bottom w:val="none" w:sz="0" w:space="0" w:color="auto"/>
            <w:right w:val="none" w:sz="0" w:space="0" w:color="auto"/>
          </w:divBdr>
          <w:divsChild>
            <w:div w:id="789788405">
              <w:marLeft w:val="0"/>
              <w:marRight w:val="0"/>
              <w:marTop w:val="0"/>
              <w:marBottom w:val="0"/>
              <w:divBdr>
                <w:top w:val="none" w:sz="0" w:space="0" w:color="auto"/>
                <w:left w:val="none" w:sz="0" w:space="0" w:color="auto"/>
                <w:bottom w:val="none" w:sz="0" w:space="0" w:color="auto"/>
                <w:right w:val="none" w:sz="0" w:space="0" w:color="auto"/>
              </w:divBdr>
              <w:divsChild>
                <w:div w:id="13118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69844">
          <w:marLeft w:val="0"/>
          <w:marRight w:val="0"/>
          <w:marTop w:val="0"/>
          <w:marBottom w:val="0"/>
          <w:divBdr>
            <w:top w:val="none" w:sz="0" w:space="0" w:color="auto"/>
            <w:left w:val="none" w:sz="0" w:space="0" w:color="auto"/>
            <w:bottom w:val="none" w:sz="0" w:space="0" w:color="auto"/>
            <w:right w:val="none" w:sz="0" w:space="0" w:color="auto"/>
          </w:divBdr>
        </w:div>
      </w:divsChild>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5463737">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72183142">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53512083">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1985426347">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2020-09-02T16:07:00Z</cp:lastPrinted>
  <dcterms:created xsi:type="dcterms:W3CDTF">2020-09-08T23:22:00Z</dcterms:created>
  <dcterms:modified xsi:type="dcterms:W3CDTF">2020-09-08T23:24:00Z</dcterms:modified>
</cp:coreProperties>
</file>