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FEC6A" w14:textId="77777777" w:rsidR="00750D64" w:rsidRPr="00D309D8" w:rsidRDefault="00750D64" w:rsidP="00D309D8">
      <w:pPr>
        <w:spacing w:after="0" w:line="240" w:lineRule="auto"/>
        <w:jc w:val="left"/>
        <w:rPr>
          <w:rFonts w:ascii="Garamond" w:eastAsia="Times New Roman" w:hAnsi="Garamond" w:cs="Times New Roman"/>
          <w:sz w:val="26"/>
          <w:szCs w:val="26"/>
          <w:lang w:val="es-ES" w:eastAsia="es-ES_tradnl"/>
        </w:rPr>
      </w:pPr>
      <w:r w:rsidRPr="00D309D8">
        <w:rPr>
          <w:rFonts w:ascii="Garamond" w:eastAsia="Times New Roman" w:hAnsi="Garamond" w:cs="Times New Roman"/>
          <w:noProof/>
          <w:sz w:val="26"/>
          <w:szCs w:val="26"/>
          <w:lang w:val="es-ES"/>
        </w:rPr>
        <w:drawing>
          <wp:inline distT="0" distB="0" distL="0" distR="0" wp14:anchorId="7D92B289" wp14:editId="7FD82DD9">
            <wp:extent cx="1828800" cy="139540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9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9A907" w14:textId="77777777" w:rsidR="00DB3EBE" w:rsidRPr="00D309D8" w:rsidRDefault="00DB3EBE" w:rsidP="00D309D8">
      <w:pPr>
        <w:spacing w:after="0" w:line="240" w:lineRule="auto"/>
        <w:jc w:val="left"/>
        <w:rPr>
          <w:rFonts w:ascii="Garamond" w:hAnsi="Garamond"/>
          <w:b/>
          <w:bCs/>
          <w:sz w:val="26"/>
          <w:szCs w:val="26"/>
          <w:lang w:val="es-ES" w:eastAsia="es"/>
        </w:rPr>
      </w:pPr>
    </w:p>
    <w:p w14:paraId="367C563F" w14:textId="05B3019F" w:rsidR="003E31EB" w:rsidRPr="00D309D8" w:rsidRDefault="00D309D8" w:rsidP="00D309D8">
      <w:pPr>
        <w:spacing w:after="0" w:line="240" w:lineRule="auto"/>
        <w:jc w:val="left"/>
        <w:rPr>
          <w:rFonts w:ascii="Garamond" w:hAnsi="Garamond"/>
          <w:b/>
          <w:bCs/>
          <w:sz w:val="26"/>
          <w:szCs w:val="26"/>
          <w:lang w:val="es-ES" w:eastAsia="es"/>
        </w:rPr>
      </w:pPr>
      <w:r w:rsidRPr="00D309D8">
        <w:rPr>
          <w:rFonts w:ascii="Garamond" w:hAnsi="Garamond"/>
          <w:b/>
          <w:bCs/>
          <w:sz w:val="26"/>
          <w:szCs w:val="26"/>
          <w:lang w:val="es-ES" w:eastAsia="es"/>
        </w:rPr>
        <w:t>Cuaresma 1</w:t>
      </w:r>
      <w:r w:rsidR="009E2281" w:rsidRPr="00D309D8">
        <w:rPr>
          <w:rFonts w:ascii="Garamond" w:hAnsi="Garamond"/>
          <w:b/>
          <w:bCs/>
          <w:sz w:val="26"/>
          <w:szCs w:val="26"/>
          <w:lang w:val="es-ES" w:eastAsia="es"/>
        </w:rPr>
        <w:t xml:space="preserve"> </w:t>
      </w:r>
      <w:r w:rsidR="005D3592" w:rsidRPr="00D309D8">
        <w:rPr>
          <w:rFonts w:ascii="Garamond" w:hAnsi="Garamond"/>
          <w:b/>
          <w:bCs/>
          <w:sz w:val="26"/>
          <w:szCs w:val="26"/>
          <w:lang w:val="es-ES" w:eastAsia="es"/>
        </w:rPr>
        <w:t>(B)</w:t>
      </w:r>
    </w:p>
    <w:p w14:paraId="3D9494DD" w14:textId="3B822421" w:rsidR="006A076A" w:rsidRPr="00D309D8" w:rsidRDefault="00D309D8" w:rsidP="00D309D8">
      <w:pPr>
        <w:spacing w:after="0" w:line="240" w:lineRule="auto"/>
        <w:jc w:val="left"/>
        <w:rPr>
          <w:rFonts w:ascii="Garamond" w:hAnsi="Garamond"/>
          <w:b/>
          <w:bCs/>
          <w:sz w:val="26"/>
          <w:szCs w:val="26"/>
          <w:lang w:val="es-ES" w:eastAsia="es"/>
        </w:rPr>
      </w:pPr>
      <w:r w:rsidRPr="00D309D8">
        <w:rPr>
          <w:rFonts w:ascii="Garamond" w:hAnsi="Garamond"/>
          <w:b/>
          <w:bCs/>
          <w:sz w:val="26"/>
          <w:szCs w:val="26"/>
          <w:lang w:val="es-ES" w:eastAsia="es"/>
        </w:rPr>
        <w:t>21</w:t>
      </w:r>
      <w:r w:rsidR="006D406C" w:rsidRPr="00D309D8">
        <w:rPr>
          <w:rFonts w:ascii="Garamond" w:hAnsi="Garamond"/>
          <w:b/>
          <w:bCs/>
          <w:sz w:val="26"/>
          <w:szCs w:val="26"/>
          <w:lang w:val="es-ES" w:eastAsia="es"/>
        </w:rPr>
        <w:t xml:space="preserve"> </w:t>
      </w:r>
      <w:r w:rsidR="00656937" w:rsidRPr="00D309D8">
        <w:rPr>
          <w:rFonts w:ascii="Garamond" w:hAnsi="Garamond"/>
          <w:b/>
          <w:bCs/>
          <w:sz w:val="26"/>
          <w:szCs w:val="26"/>
          <w:lang w:val="es-ES" w:eastAsia="es"/>
        </w:rPr>
        <w:t xml:space="preserve">de </w:t>
      </w:r>
      <w:r w:rsidR="00216AA1" w:rsidRPr="00D309D8">
        <w:rPr>
          <w:rFonts w:ascii="Garamond" w:hAnsi="Garamond"/>
          <w:b/>
          <w:bCs/>
          <w:sz w:val="26"/>
          <w:szCs w:val="26"/>
          <w:lang w:val="es-ES" w:eastAsia="es"/>
        </w:rPr>
        <w:t>febr</w:t>
      </w:r>
      <w:r w:rsidR="00DB3EBE" w:rsidRPr="00D309D8">
        <w:rPr>
          <w:rFonts w:ascii="Garamond" w:hAnsi="Garamond"/>
          <w:b/>
          <w:bCs/>
          <w:sz w:val="26"/>
          <w:szCs w:val="26"/>
          <w:lang w:val="es-ES" w:eastAsia="es"/>
        </w:rPr>
        <w:t>ero</w:t>
      </w:r>
      <w:r w:rsidR="00656937" w:rsidRPr="00D309D8">
        <w:rPr>
          <w:rFonts w:ascii="Garamond" w:hAnsi="Garamond"/>
          <w:b/>
          <w:bCs/>
          <w:sz w:val="26"/>
          <w:szCs w:val="26"/>
          <w:lang w:val="es-ES" w:eastAsia="es"/>
        </w:rPr>
        <w:t xml:space="preserve"> de 2020</w:t>
      </w:r>
    </w:p>
    <w:p w14:paraId="5E1147E5" w14:textId="77777777" w:rsidR="006A076A" w:rsidRPr="00D309D8" w:rsidRDefault="006A076A" w:rsidP="00D309D8">
      <w:pPr>
        <w:spacing w:after="0" w:line="240" w:lineRule="auto"/>
        <w:jc w:val="left"/>
        <w:rPr>
          <w:rFonts w:ascii="Garamond" w:hAnsi="Garamond"/>
          <w:sz w:val="26"/>
          <w:szCs w:val="26"/>
          <w:lang w:val="es-ES" w:eastAsia="es"/>
        </w:rPr>
      </w:pPr>
    </w:p>
    <w:p w14:paraId="4B11A827" w14:textId="486BF992" w:rsidR="004A0019" w:rsidRPr="00D309D8" w:rsidRDefault="004A0019" w:rsidP="00D309D8">
      <w:pPr>
        <w:spacing w:after="0" w:line="240" w:lineRule="auto"/>
        <w:ind w:right="480"/>
        <w:jc w:val="left"/>
        <w:rPr>
          <w:rFonts w:ascii="Garamond" w:eastAsia="Times New Roman" w:hAnsi="Garamond"/>
          <w:b/>
          <w:bCs/>
          <w:sz w:val="26"/>
          <w:szCs w:val="26"/>
          <w:lang w:val="es-ES" w:eastAsia="es"/>
        </w:rPr>
      </w:pPr>
      <w:r w:rsidRPr="00D309D8">
        <w:rPr>
          <w:rFonts w:ascii="Garamond" w:eastAsia="Arial Unicode MS" w:hAnsi="Garamond" w:cs="Arial Unicode MS"/>
          <w:b/>
          <w:bCs/>
          <w:color w:val="000000"/>
          <w:sz w:val="26"/>
          <w:szCs w:val="26"/>
          <w:lang w:val="en-US" w:eastAsia="es"/>
        </w:rPr>
        <w:t xml:space="preserve">RCL: </w:t>
      </w:r>
      <w:r w:rsidR="00D309D8" w:rsidRPr="00D309D8">
        <w:rPr>
          <w:rFonts w:ascii="Garamond" w:eastAsia="Times New Roman" w:hAnsi="Garamond"/>
          <w:b/>
          <w:bCs/>
          <w:sz w:val="26"/>
          <w:szCs w:val="26"/>
          <w:lang w:val="es-ES" w:eastAsia="es"/>
        </w:rPr>
        <w:t>Génesis 9: 8-17</w:t>
      </w:r>
      <w:r w:rsidR="00D309D8" w:rsidRPr="00D309D8">
        <w:rPr>
          <w:rFonts w:ascii="Garamond" w:eastAsia="Times New Roman" w:hAnsi="Garamond"/>
          <w:b/>
          <w:bCs/>
          <w:sz w:val="26"/>
          <w:szCs w:val="26"/>
          <w:lang w:val="es-ES" w:eastAsia="es"/>
        </w:rPr>
        <w:t xml:space="preserve">; </w:t>
      </w:r>
      <w:r w:rsidR="00D309D8" w:rsidRPr="00D309D8">
        <w:rPr>
          <w:rFonts w:ascii="Garamond" w:eastAsia="Times New Roman" w:hAnsi="Garamond"/>
          <w:b/>
          <w:bCs/>
          <w:sz w:val="26"/>
          <w:szCs w:val="26"/>
          <w:lang w:val="es-ES" w:eastAsia="es"/>
        </w:rPr>
        <w:t>Salmo 25: 1-9</w:t>
      </w:r>
      <w:r w:rsidR="00D309D8" w:rsidRPr="00D309D8">
        <w:rPr>
          <w:rFonts w:ascii="Garamond" w:eastAsia="Times New Roman" w:hAnsi="Garamond"/>
          <w:b/>
          <w:bCs/>
          <w:sz w:val="26"/>
          <w:szCs w:val="26"/>
          <w:lang w:val="es-ES" w:eastAsia="es"/>
        </w:rPr>
        <w:t xml:space="preserve">; </w:t>
      </w:r>
      <w:r w:rsidR="00D309D8" w:rsidRPr="00D309D8">
        <w:rPr>
          <w:rFonts w:ascii="Garamond" w:eastAsia="Times New Roman" w:hAnsi="Garamond"/>
          <w:b/>
          <w:bCs/>
          <w:sz w:val="26"/>
          <w:szCs w:val="26"/>
          <w:lang w:val="es-ES" w:eastAsia="es"/>
        </w:rPr>
        <w:t>1 Pedro 3: 18-22</w:t>
      </w:r>
      <w:r w:rsidR="00D309D8" w:rsidRPr="00D309D8">
        <w:rPr>
          <w:rFonts w:ascii="Garamond" w:eastAsia="Times New Roman" w:hAnsi="Garamond"/>
          <w:b/>
          <w:bCs/>
          <w:sz w:val="26"/>
          <w:szCs w:val="26"/>
          <w:lang w:val="es-ES" w:eastAsia="es"/>
        </w:rPr>
        <w:t xml:space="preserve">; </w:t>
      </w:r>
      <w:r w:rsidR="00D309D8" w:rsidRPr="00D309D8">
        <w:rPr>
          <w:rFonts w:ascii="Garamond" w:eastAsia="Times New Roman" w:hAnsi="Garamond"/>
          <w:b/>
          <w:bCs/>
          <w:sz w:val="26"/>
          <w:szCs w:val="26"/>
          <w:lang w:val="es-ES" w:eastAsia="es"/>
        </w:rPr>
        <w:t xml:space="preserve">San Marcos 1: 9-15 </w:t>
      </w:r>
    </w:p>
    <w:p w14:paraId="1846941A" w14:textId="77777777" w:rsidR="003D30C3" w:rsidRPr="00D309D8" w:rsidRDefault="003D30C3" w:rsidP="00D309D8">
      <w:pPr>
        <w:pStyle w:val="Body"/>
        <w:jc w:val="left"/>
        <w:rPr>
          <w:rFonts w:ascii="Garamond" w:hAnsi="Garamond"/>
          <w:sz w:val="26"/>
          <w:szCs w:val="26"/>
        </w:rPr>
      </w:pPr>
    </w:p>
    <w:p w14:paraId="46BE9749" w14:textId="77777777" w:rsidR="00D309D8" w:rsidRPr="00D309D8" w:rsidRDefault="00D309D8" w:rsidP="00D309D8">
      <w:pPr>
        <w:spacing w:after="0"/>
        <w:ind w:right="480"/>
        <w:jc w:val="left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D309D8">
        <w:rPr>
          <w:rFonts w:ascii="Garamond" w:eastAsia="Times New Roman" w:hAnsi="Garamond"/>
          <w:b/>
          <w:sz w:val="25"/>
          <w:szCs w:val="25"/>
          <w:lang w:val="es-ES" w:eastAsia="es"/>
        </w:rPr>
        <w:t xml:space="preserve">Génesis 9: 8-17 </w:t>
      </w:r>
    </w:p>
    <w:p w14:paraId="18BE9673" w14:textId="38BA6E56" w:rsidR="00D309D8" w:rsidRPr="00D309D8" w:rsidRDefault="00D309D8" w:rsidP="00D309D8">
      <w:pPr>
        <w:spacing w:after="0"/>
        <w:ind w:right="480"/>
        <w:jc w:val="left"/>
        <w:rPr>
          <w:rFonts w:ascii="Garamond" w:eastAsia="Times New Roman" w:hAnsi="Garamond"/>
          <w:sz w:val="25"/>
          <w:szCs w:val="25"/>
          <w:lang w:val="es-ES" w:eastAsia="es"/>
        </w:rPr>
      </w:pPr>
      <w:r w:rsidRPr="00D309D8">
        <w:rPr>
          <w:rFonts w:ascii="Garamond" w:eastAsia="Times New Roman" w:hAnsi="Garamond"/>
          <w:sz w:val="25"/>
          <w:szCs w:val="25"/>
          <w:lang w:val="es-ES" w:eastAsia="es"/>
        </w:rPr>
        <w:t>El pacto que Dios establece aquí es un pacto inusual. La mayoría de los pactos son entre dos entidades, siendo la más poderosa la que promete protección y provisión y la menos poderosa promete lealtad. Aquí, sin embargo, Dios establece un pacto no solo con Noé, sino con “todo ser viviente y todo animal que hay en el mundo”. Noé es simplemente una entidad de reserva; Dios hace esta promesa a los billones y billones de criaturas, tanto humanas como animales, que llamarán hogar a la Tierra. Además, a pesar del hecho de que el primer diluvio fue consecuencia del mal de la humanidad, Dios no requiere promesas de la humanidad en este pacto. Dios nunca volverá a destruir la tierra con un diluvio, a pesar de que la humanidad todavía es pecadora y abandonará de nuevo a Dios. El arco iris es para nosotros la promesa de Dios de este pacto inusual: una señal visible para todas las generaciones de que Dios recordará sus abundantes promesas.</w:t>
      </w:r>
    </w:p>
    <w:p w14:paraId="6327A78A" w14:textId="77777777" w:rsidR="00D309D8" w:rsidRPr="00D309D8" w:rsidRDefault="00D309D8" w:rsidP="00D309D8">
      <w:pPr>
        <w:spacing w:after="0"/>
        <w:ind w:right="480"/>
        <w:jc w:val="left"/>
        <w:rPr>
          <w:rFonts w:ascii="Garamond" w:hAnsi="Garamond"/>
          <w:sz w:val="25"/>
          <w:szCs w:val="25"/>
        </w:rPr>
      </w:pPr>
    </w:p>
    <w:p w14:paraId="629E85D4" w14:textId="77777777" w:rsidR="00D309D8" w:rsidRPr="00D309D8" w:rsidRDefault="00D309D8" w:rsidP="00D309D8">
      <w:pPr>
        <w:pStyle w:val="ListParagraph"/>
        <w:numPr>
          <w:ilvl w:val="0"/>
          <w:numId w:val="7"/>
        </w:numPr>
        <w:suppressAutoHyphens/>
        <w:autoSpaceDN w:val="0"/>
        <w:spacing w:after="0"/>
        <w:ind w:right="480"/>
        <w:contextualSpacing w:val="0"/>
        <w:jc w:val="left"/>
        <w:textAlignment w:val="baseline"/>
        <w:rPr>
          <w:rFonts w:ascii="Garamond" w:hAnsi="Garamond"/>
          <w:sz w:val="25"/>
          <w:szCs w:val="25"/>
        </w:rPr>
      </w:pPr>
      <w:r w:rsidRPr="00D309D8">
        <w:rPr>
          <w:rFonts w:ascii="Garamond" w:eastAsia="Times New Roman" w:hAnsi="Garamond"/>
          <w:sz w:val="25"/>
          <w:szCs w:val="25"/>
          <w:lang w:val="es-ES" w:eastAsia="es"/>
        </w:rPr>
        <w:t xml:space="preserve">¿Qué clase de Dios hace un pacto eterno y unilateral con la humanidad? ¿Qué aspectos del carácter de Dios destaca este pasaje? </w:t>
      </w:r>
    </w:p>
    <w:p w14:paraId="7680FDDD" w14:textId="77777777" w:rsidR="00D309D8" w:rsidRPr="00D309D8" w:rsidRDefault="00D309D8" w:rsidP="00D309D8">
      <w:pPr>
        <w:pStyle w:val="ListParagraph"/>
        <w:numPr>
          <w:ilvl w:val="0"/>
          <w:numId w:val="7"/>
        </w:numPr>
        <w:suppressAutoHyphens/>
        <w:autoSpaceDN w:val="0"/>
        <w:spacing w:after="0"/>
        <w:ind w:right="480"/>
        <w:contextualSpacing w:val="0"/>
        <w:jc w:val="left"/>
        <w:textAlignment w:val="baseline"/>
        <w:rPr>
          <w:rFonts w:ascii="Garamond" w:hAnsi="Garamond"/>
          <w:sz w:val="25"/>
          <w:szCs w:val="25"/>
        </w:rPr>
      </w:pPr>
      <w:r w:rsidRPr="00D309D8">
        <w:rPr>
          <w:rFonts w:ascii="Garamond" w:eastAsia="Times New Roman" w:hAnsi="Garamond"/>
          <w:sz w:val="25"/>
          <w:szCs w:val="25"/>
          <w:lang w:val="es-ES" w:eastAsia="es"/>
        </w:rPr>
        <w:t>Dios promete recordar este pacto mediante el arco iris. ¿Qué significa para nosotros como seres humanos recordar este pacto?</w:t>
      </w:r>
    </w:p>
    <w:p w14:paraId="4D97FE0C" w14:textId="77777777" w:rsidR="00D309D8" w:rsidRPr="00D309D8" w:rsidRDefault="00D309D8" w:rsidP="00D309D8">
      <w:pPr>
        <w:spacing w:after="0"/>
        <w:jc w:val="left"/>
        <w:rPr>
          <w:rFonts w:ascii="Garamond" w:eastAsia="Times New Roman" w:hAnsi="Garamond"/>
          <w:sz w:val="25"/>
          <w:szCs w:val="25"/>
          <w:lang w:val="es-ES" w:eastAsia="es"/>
        </w:rPr>
      </w:pPr>
    </w:p>
    <w:p w14:paraId="5AF9E873" w14:textId="77777777" w:rsidR="00D309D8" w:rsidRPr="00D309D8" w:rsidRDefault="00D309D8" w:rsidP="00D309D8">
      <w:pPr>
        <w:spacing w:after="0"/>
        <w:ind w:right="480"/>
        <w:jc w:val="left"/>
        <w:rPr>
          <w:rFonts w:ascii="Garamond" w:hAnsi="Garamond"/>
          <w:sz w:val="25"/>
          <w:szCs w:val="25"/>
        </w:rPr>
      </w:pPr>
      <w:r w:rsidRPr="00D309D8">
        <w:rPr>
          <w:rFonts w:ascii="Garamond" w:eastAsia="Times New Roman" w:hAnsi="Garamond"/>
          <w:b/>
          <w:sz w:val="25"/>
          <w:szCs w:val="25"/>
          <w:lang w:val="es-ES" w:eastAsia="es"/>
        </w:rPr>
        <w:t>Salmo 25: 1-9</w:t>
      </w:r>
      <w:r w:rsidRPr="00D309D8">
        <w:rPr>
          <w:rFonts w:ascii="Garamond" w:eastAsia="Times New Roman" w:hAnsi="Garamond"/>
          <w:sz w:val="25"/>
          <w:szCs w:val="25"/>
          <w:lang w:val="es-ES" w:eastAsia="es"/>
        </w:rPr>
        <w:t xml:space="preserve"> </w:t>
      </w:r>
    </w:p>
    <w:p w14:paraId="405778AA" w14:textId="03535239" w:rsidR="00D309D8" w:rsidRPr="00D309D8" w:rsidRDefault="00D309D8" w:rsidP="00D309D8">
      <w:pPr>
        <w:spacing w:after="0"/>
        <w:ind w:right="480"/>
        <w:jc w:val="left"/>
        <w:rPr>
          <w:rFonts w:ascii="Garamond" w:eastAsia="Times New Roman" w:hAnsi="Garamond"/>
          <w:sz w:val="25"/>
          <w:szCs w:val="25"/>
          <w:lang w:val="es-ES" w:eastAsia="es"/>
        </w:rPr>
      </w:pPr>
      <w:r w:rsidRPr="00D309D8">
        <w:rPr>
          <w:rFonts w:ascii="Garamond" w:eastAsia="Times New Roman" w:hAnsi="Garamond"/>
          <w:sz w:val="25"/>
          <w:szCs w:val="25"/>
          <w:lang w:val="es-ES" w:eastAsia="es"/>
        </w:rPr>
        <w:t>“Dios es Dios. Yo no soy Dios Eso es una cosa muy buena”. Al principio de mi desarrollo como líder cristiano, un mentor me animó a decirme eso con regularidad. El salmista aquí tiene una clara comprensión de su posición ante Dios, mientras clama con confianza y fe, una posición que podemos imitar hoy. Confiamos nuestras almas a Dios; confiamos en Dios por justicia para los malvados; confiamos en que Dios nos enseñará la verdad; confiamos en que Dios recordará su amor y compasión, pero para olvidar nuestra pecaminosidad; confiamos en que Dios nos mostrará sus caminos de amor y fidelidad para que podamos caminar por ellos. No podemos hacer ninguna de estas cosas por nosotros mismos; dependemos totalmente de Dios. En cada acto de confianza recordamos nuestro lugar ante nuestro Dios que nos ama y nos ofrece el perdón, que aceptamos con humildad y agradecimiento.</w:t>
      </w:r>
    </w:p>
    <w:p w14:paraId="2E85F634" w14:textId="77777777" w:rsidR="00D309D8" w:rsidRPr="00D309D8" w:rsidRDefault="00D309D8" w:rsidP="00D309D8">
      <w:pPr>
        <w:spacing w:after="0"/>
        <w:ind w:right="480"/>
        <w:jc w:val="left"/>
        <w:rPr>
          <w:rFonts w:ascii="Garamond" w:hAnsi="Garamond"/>
          <w:sz w:val="25"/>
          <w:szCs w:val="25"/>
        </w:rPr>
      </w:pPr>
    </w:p>
    <w:p w14:paraId="76BCF961" w14:textId="77777777" w:rsidR="00D309D8" w:rsidRPr="00D309D8" w:rsidRDefault="00D309D8" w:rsidP="00D309D8">
      <w:pPr>
        <w:pStyle w:val="ListParagraph"/>
        <w:numPr>
          <w:ilvl w:val="0"/>
          <w:numId w:val="8"/>
        </w:numPr>
        <w:suppressAutoHyphens/>
        <w:autoSpaceDN w:val="0"/>
        <w:spacing w:after="0"/>
        <w:ind w:right="480"/>
        <w:contextualSpacing w:val="0"/>
        <w:jc w:val="left"/>
        <w:textAlignment w:val="baseline"/>
        <w:rPr>
          <w:rFonts w:ascii="Garamond" w:hAnsi="Garamond"/>
          <w:sz w:val="25"/>
          <w:szCs w:val="25"/>
        </w:rPr>
      </w:pPr>
      <w:r w:rsidRPr="00D309D8">
        <w:rPr>
          <w:rFonts w:ascii="Garamond" w:eastAsia="Times New Roman" w:hAnsi="Garamond"/>
          <w:sz w:val="25"/>
          <w:szCs w:val="25"/>
          <w:lang w:val="es-ES" w:eastAsia="es"/>
        </w:rPr>
        <w:t>¿De qué manera en su propia vida ha comprobado evidencia de la guía, el amor y la fidelidad de Dios?</w:t>
      </w:r>
    </w:p>
    <w:p w14:paraId="4AB80675" w14:textId="77777777" w:rsidR="00D309D8" w:rsidRPr="00D309D8" w:rsidRDefault="00D309D8" w:rsidP="00D309D8">
      <w:pPr>
        <w:spacing w:after="0"/>
        <w:ind w:right="480"/>
        <w:jc w:val="left"/>
        <w:rPr>
          <w:rFonts w:ascii="Garamond" w:hAnsi="Garamond"/>
          <w:sz w:val="25"/>
          <w:szCs w:val="25"/>
          <w:lang w:val="es-ES"/>
        </w:rPr>
      </w:pPr>
    </w:p>
    <w:p w14:paraId="10DC990A" w14:textId="77777777" w:rsidR="00D309D8" w:rsidRPr="00D309D8" w:rsidRDefault="00D309D8" w:rsidP="00D309D8">
      <w:pPr>
        <w:spacing w:after="0"/>
        <w:ind w:right="480"/>
        <w:jc w:val="left"/>
        <w:rPr>
          <w:rFonts w:ascii="Garamond" w:hAnsi="Garamond"/>
          <w:sz w:val="25"/>
          <w:szCs w:val="25"/>
        </w:rPr>
      </w:pPr>
      <w:r w:rsidRPr="00D309D8">
        <w:rPr>
          <w:rFonts w:ascii="Garamond" w:eastAsia="Times New Roman" w:hAnsi="Garamond"/>
          <w:b/>
          <w:sz w:val="25"/>
          <w:szCs w:val="25"/>
          <w:lang w:val="es-ES" w:eastAsia="es"/>
        </w:rPr>
        <w:t>1 Pedro 3: 18-22</w:t>
      </w:r>
      <w:r w:rsidRPr="00D309D8">
        <w:rPr>
          <w:rFonts w:ascii="Garamond" w:eastAsia="Times New Roman" w:hAnsi="Garamond"/>
          <w:sz w:val="25"/>
          <w:szCs w:val="25"/>
          <w:lang w:val="es-ES" w:eastAsia="es"/>
        </w:rPr>
        <w:t xml:space="preserve"> </w:t>
      </w:r>
    </w:p>
    <w:p w14:paraId="79E7C2A3" w14:textId="77777777" w:rsidR="00D309D8" w:rsidRPr="00D309D8" w:rsidRDefault="00D309D8" w:rsidP="00D309D8">
      <w:pPr>
        <w:spacing w:after="0"/>
        <w:ind w:right="480"/>
        <w:jc w:val="left"/>
        <w:rPr>
          <w:rFonts w:ascii="Garamond" w:eastAsia="Times New Roman" w:hAnsi="Garamond"/>
          <w:sz w:val="25"/>
          <w:szCs w:val="25"/>
          <w:lang w:val="es-ES" w:eastAsia="es"/>
        </w:rPr>
      </w:pPr>
      <w:r w:rsidRPr="00D309D8">
        <w:rPr>
          <w:rFonts w:ascii="Garamond" w:eastAsia="Times New Roman" w:hAnsi="Garamond"/>
          <w:sz w:val="25"/>
          <w:szCs w:val="25"/>
          <w:lang w:val="es-ES" w:eastAsia="es"/>
        </w:rPr>
        <w:t xml:space="preserve">En los días de Noé, el mundo pecador fue sepultado en un diluvio, y por la gracia de Dios, Noé y los que estaban con él fueron salvados en el arca, salvados tanto de las aguas del diluvio como a través de las aguas del diluvio mientras el arca flotaba sobre ellas. Hoy, experimentamos la salvación mediante las aguas del bautismo. Somos sepultados con Cristo en las aguas y, a través del sufrimiento, la muerte y la resurrección de Cristo, somos perdonados de nuestros pecados y se nos concede una conciencia limpia ante Dios. El ascenso de Cristo al cielo y su victoria sobre todas las autoridades y poderes nos aseguran que esto es cierto. </w:t>
      </w:r>
    </w:p>
    <w:p w14:paraId="4B22D549" w14:textId="77777777" w:rsidR="00D309D8" w:rsidRPr="00D309D8" w:rsidRDefault="00D309D8" w:rsidP="00D309D8">
      <w:pPr>
        <w:spacing w:after="0"/>
        <w:ind w:right="480"/>
        <w:jc w:val="left"/>
        <w:rPr>
          <w:rFonts w:ascii="Garamond" w:eastAsia="Times New Roman" w:hAnsi="Garamond"/>
          <w:sz w:val="25"/>
          <w:szCs w:val="25"/>
          <w:lang w:val="es-ES" w:eastAsia="es"/>
        </w:rPr>
      </w:pPr>
    </w:p>
    <w:p w14:paraId="125D24EB" w14:textId="6442E3C9" w:rsidR="00D309D8" w:rsidRPr="00D309D8" w:rsidRDefault="00D309D8" w:rsidP="00D309D8">
      <w:pPr>
        <w:spacing w:after="0"/>
        <w:ind w:right="480"/>
        <w:jc w:val="left"/>
        <w:rPr>
          <w:rFonts w:ascii="Garamond" w:eastAsia="Times New Roman" w:hAnsi="Garamond"/>
          <w:sz w:val="25"/>
          <w:szCs w:val="25"/>
          <w:lang w:val="es-ES" w:eastAsia="es"/>
        </w:rPr>
      </w:pPr>
      <w:r w:rsidRPr="00D309D8">
        <w:rPr>
          <w:rFonts w:ascii="Garamond" w:eastAsia="Times New Roman" w:hAnsi="Garamond"/>
          <w:sz w:val="25"/>
          <w:szCs w:val="25"/>
          <w:lang w:val="es-ES" w:eastAsia="es"/>
        </w:rPr>
        <w:t>En el bautismo, Dios nos hace promesas, de la misma manera que Dios hizo un pacto con Noé después del diluvio. Dios es fiel a sus promesas, y esta fidelidad nos ayuda a cumplir las promesas que hacemos en nuestro pacto bautismal, a ser fieles a Dios y a respetar la dignidad de todos los seres humanos.</w:t>
      </w:r>
    </w:p>
    <w:p w14:paraId="75297E04" w14:textId="77777777" w:rsidR="00D309D8" w:rsidRPr="00D309D8" w:rsidRDefault="00D309D8" w:rsidP="00D309D8">
      <w:pPr>
        <w:spacing w:after="0"/>
        <w:ind w:right="480"/>
        <w:jc w:val="left"/>
        <w:rPr>
          <w:rFonts w:ascii="Garamond" w:hAnsi="Garamond"/>
          <w:sz w:val="25"/>
          <w:szCs w:val="25"/>
        </w:rPr>
      </w:pPr>
    </w:p>
    <w:p w14:paraId="1A5E0538" w14:textId="77777777" w:rsidR="00D309D8" w:rsidRPr="00D309D8" w:rsidRDefault="00D309D8" w:rsidP="00D309D8">
      <w:pPr>
        <w:pStyle w:val="ListParagraph"/>
        <w:numPr>
          <w:ilvl w:val="0"/>
          <w:numId w:val="8"/>
        </w:numPr>
        <w:suppressAutoHyphens/>
        <w:autoSpaceDN w:val="0"/>
        <w:spacing w:after="0"/>
        <w:ind w:right="480"/>
        <w:contextualSpacing w:val="0"/>
        <w:jc w:val="left"/>
        <w:textAlignment w:val="baseline"/>
        <w:rPr>
          <w:rFonts w:ascii="Garamond" w:hAnsi="Garamond"/>
          <w:sz w:val="25"/>
          <w:szCs w:val="25"/>
        </w:rPr>
      </w:pPr>
      <w:r w:rsidRPr="00D309D8">
        <w:rPr>
          <w:rFonts w:ascii="Garamond" w:eastAsia="Times New Roman" w:hAnsi="Garamond"/>
          <w:sz w:val="25"/>
          <w:szCs w:val="25"/>
          <w:lang w:val="es-ES" w:eastAsia="es"/>
        </w:rPr>
        <w:t>¿Qué ánimo podemos encontrar al recordar nuestro bautismo y pacto bautismal?</w:t>
      </w:r>
    </w:p>
    <w:p w14:paraId="23FAF183" w14:textId="77777777" w:rsidR="00D309D8" w:rsidRPr="00D309D8" w:rsidRDefault="00D309D8" w:rsidP="00D309D8">
      <w:pPr>
        <w:spacing w:after="0"/>
        <w:ind w:right="480"/>
        <w:jc w:val="left"/>
        <w:rPr>
          <w:rFonts w:ascii="Garamond" w:eastAsia="Times New Roman" w:hAnsi="Garamond"/>
          <w:b/>
          <w:bCs/>
          <w:sz w:val="25"/>
          <w:szCs w:val="25"/>
          <w:lang w:val="es-ES"/>
        </w:rPr>
      </w:pPr>
    </w:p>
    <w:p w14:paraId="6D1002F5" w14:textId="77777777" w:rsidR="00D309D8" w:rsidRPr="00D309D8" w:rsidRDefault="00D309D8" w:rsidP="00D309D8">
      <w:pPr>
        <w:spacing w:after="0"/>
        <w:ind w:right="480"/>
        <w:jc w:val="left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D309D8">
        <w:rPr>
          <w:rFonts w:ascii="Garamond" w:eastAsia="Times New Roman" w:hAnsi="Garamond"/>
          <w:b/>
          <w:sz w:val="25"/>
          <w:szCs w:val="25"/>
          <w:lang w:val="es-ES" w:eastAsia="es"/>
        </w:rPr>
        <w:t xml:space="preserve">San Marcos 1: 9-15 </w:t>
      </w:r>
    </w:p>
    <w:p w14:paraId="1A4E5F14" w14:textId="77777777" w:rsidR="00D309D8" w:rsidRPr="00D309D8" w:rsidRDefault="00D309D8" w:rsidP="00D309D8">
      <w:pPr>
        <w:spacing w:after="0"/>
        <w:ind w:right="480"/>
        <w:jc w:val="left"/>
        <w:rPr>
          <w:rFonts w:ascii="Garamond" w:hAnsi="Garamond"/>
          <w:sz w:val="25"/>
          <w:szCs w:val="25"/>
        </w:rPr>
      </w:pPr>
      <w:r w:rsidRPr="00D309D8">
        <w:rPr>
          <w:rFonts w:ascii="Garamond" w:eastAsia="Times New Roman" w:hAnsi="Garamond"/>
          <w:sz w:val="25"/>
          <w:szCs w:val="25"/>
          <w:lang w:val="es-ES" w:eastAsia="es"/>
        </w:rPr>
        <w:t xml:space="preserve">Jesús pasa cuarenta días en el desierto, rodeado de animales salvajes y tentado por Satanás. Sin embargo, antes de entrar en el desierto, es bautizado y se le da un recordatorio concreto de su identidad como Hijo y Amado de Dios, lo que debe haber sido un consuelo y un estímulo para él durante su terrible experiencia. Cuando regresa, está listo para comenzar su ministerio proclamando las buenas nuevas del reino de Dios. </w:t>
      </w:r>
    </w:p>
    <w:p w14:paraId="4BA22F4C" w14:textId="77777777" w:rsidR="00D309D8" w:rsidRPr="00D309D8" w:rsidRDefault="00D309D8" w:rsidP="00D309D8">
      <w:pPr>
        <w:spacing w:after="0"/>
        <w:ind w:right="480"/>
        <w:jc w:val="left"/>
        <w:rPr>
          <w:rFonts w:ascii="Garamond" w:eastAsia="Times New Roman" w:hAnsi="Garamond"/>
          <w:sz w:val="25"/>
          <w:szCs w:val="25"/>
          <w:lang w:val="es-ES" w:eastAsia="es"/>
        </w:rPr>
      </w:pPr>
    </w:p>
    <w:p w14:paraId="27FD56D2" w14:textId="77777777" w:rsidR="00D309D8" w:rsidRPr="00D309D8" w:rsidRDefault="00D309D8" w:rsidP="00D309D8">
      <w:pPr>
        <w:spacing w:after="0"/>
        <w:ind w:right="480"/>
        <w:jc w:val="left"/>
        <w:rPr>
          <w:rFonts w:ascii="Garamond" w:eastAsia="Times New Roman" w:hAnsi="Garamond"/>
          <w:sz w:val="25"/>
          <w:szCs w:val="25"/>
          <w:lang w:val="es-ES" w:eastAsia="es"/>
        </w:rPr>
      </w:pPr>
      <w:r w:rsidRPr="00D309D8">
        <w:rPr>
          <w:rFonts w:ascii="Garamond" w:eastAsia="Times New Roman" w:hAnsi="Garamond"/>
          <w:sz w:val="25"/>
          <w:szCs w:val="25"/>
          <w:lang w:val="es-ES" w:eastAsia="es"/>
        </w:rPr>
        <w:t xml:space="preserve">Esto refleja nuestra experiencia en la Cuaresma. Al comenzar los cuarenta días de ayuno y arrepentimiento, las lecturas del leccionario nos recuerdan nuestra identidad bautismal. Somos hijos de Dios y amados de Dios, y las promesas de perdón de Dios nos sostendrán durante estos cuarenta días. Cuando termine la Cuaresma, proclamaremos la resurrección de Jesús y el reino de Dios durante la temporada de Pascua. </w:t>
      </w:r>
    </w:p>
    <w:p w14:paraId="3CF87275" w14:textId="77777777" w:rsidR="00D309D8" w:rsidRPr="00D309D8" w:rsidRDefault="00D309D8" w:rsidP="00D309D8">
      <w:pPr>
        <w:spacing w:after="0"/>
        <w:ind w:right="480"/>
        <w:jc w:val="left"/>
        <w:rPr>
          <w:rFonts w:ascii="Garamond" w:eastAsia="Times New Roman" w:hAnsi="Garamond"/>
          <w:sz w:val="25"/>
          <w:szCs w:val="25"/>
          <w:lang w:val="es-ES" w:eastAsia="es"/>
        </w:rPr>
      </w:pPr>
    </w:p>
    <w:p w14:paraId="224BC6E0" w14:textId="53D46426" w:rsidR="00D309D8" w:rsidRPr="00D309D8" w:rsidRDefault="00D309D8" w:rsidP="00D309D8">
      <w:pPr>
        <w:spacing w:after="0"/>
        <w:ind w:right="480"/>
        <w:jc w:val="left"/>
        <w:rPr>
          <w:rFonts w:ascii="Garamond" w:eastAsia="Times New Roman" w:hAnsi="Garamond"/>
          <w:sz w:val="25"/>
          <w:szCs w:val="25"/>
          <w:lang w:val="es-ES" w:eastAsia="es"/>
        </w:rPr>
      </w:pPr>
      <w:r w:rsidRPr="00D309D8">
        <w:rPr>
          <w:rFonts w:ascii="Garamond" w:eastAsia="Times New Roman" w:hAnsi="Garamond"/>
          <w:sz w:val="25"/>
          <w:szCs w:val="25"/>
          <w:lang w:val="es-ES" w:eastAsia="es"/>
        </w:rPr>
        <w:t>Que encontremos consuelo y esperanza en las promesas de nuestro Salvador durante esta temporada de arrepentimiento.</w:t>
      </w:r>
    </w:p>
    <w:p w14:paraId="1612FA05" w14:textId="77777777" w:rsidR="00D309D8" w:rsidRPr="00D309D8" w:rsidRDefault="00D309D8" w:rsidP="00D309D8">
      <w:pPr>
        <w:spacing w:after="0"/>
        <w:ind w:right="480"/>
        <w:jc w:val="left"/>
        <w:rPr>
          <w:rFonts w:ascii="Garamond" w:hAnsi="Garamond"/>
          <w:sz w:val="25"/>
          <w:szCs w:val="25"/>
        </w:rPr>
      </w:pPr>
    </w:p>
    <w:p w14:paraId="602C5692" w14:textId="6005DCCE" w:rsidR="00D309D8" w:rsidRPr="00D309D8" w:rsidRDefault="00D309D8" w:rsidP="00D309D8">
      <w:pPr>
        <w:pStyle w:val="ListParagraph"/>
        <w:numPr>
          <w:ilvl w:val="0"/>
          <w:numId w:val="8"/>
        </w:numPr>
        <w:rPr>
          <w:rFonts w:ascii="Garamond" w:hAnsi="Garamond"/>
          <w:sz w:val="25"/>
          <w:szCs w:val="25"/>
        </w:rPr>
      </w:pPr>
      <w:r w:rsidRPr="00D309D8">
        <w:rPr>
          <w:rFonts w:ascii="Garamond" w:hAnsi="Garamond"/>
          <w:sz w:val="25"/>
          <w:szCs w:val="25"/>
        </w:rPr>
        <w:t xml:space="preserve">¿Cómo el bautismo y las pruebas </w:t>
      </w:r>
      <w:proofErr w:type="spellStart"/>
      <w:r w:rsidRPr="00D309D8">
        <w:rPr>
          <w:rFonts w:ascii="Garamond" w:hAnsi="Garamond"/>
          <w:sz w:val="25"/>
          <w:szCs w:val="25"/>
        </w:rPr>
        <w:t>pepararon</w:t>
      </w:r>
      <w:proofErr w:type="spellEnd"/>
      <w:r w:rsidRPr="00D309D8">
        <w:rPr>
          <w:rFonts w:ascii="Garamond" w:hAnsi="Garamond"/>
          <w:sz w:val="25"/>
          <w:szCs w:val="25"/>
        </w:rPr>
        <w:t xml:space="preserve"> a Jesús para su ministerio?</w:t>
      </w:r>
    </w:p>
    <w:p w14:paraId="74C8C3F2" w14:textId="39C89C98" w:rsidR="00D309D8" w:rsidRPr="00D309D8" w:rsidRDefault="00D309D8" w:rsidP="00D309D8">
      <w:pPr>
        <w:pStyle w:val="ListParagraph"/>
        <w:numPr>
          <w:ilvl w:val="0"/>
          <w:numId w:val="8"/>
        </w:numPr>
        <w:suppressAutoHyphens/>
        <w:autoSpaceDN w:val="0"/>
        <w:spacing w:after="0"/>
        <w:ind w:right="480"/>
        <w:contextualSpacing w:val="0"/>
        <w:jc w:val="left"/>
        <w:textAlignment w:val="baseline"/>
        <w:rPr>
          <w:rFonts w:ascii="Garamond" w:hAnsi="Garamond"/>
          <w:sz w:val="25"/>
          <w:szCs w:val="25"/>
        </w:rPr>
      </w:pPr>
      <w:r w:rsidRPr="00D309D8">
        <w:rPr>
          <w:rFonts w:ascii="Garamond" w:hAnsi="Garamond"/>
          <w:iCs/>
          <w:sz w:val="25"/>
          <w:szCs w:val="25"/>
          <w:lang w:val="es-ES"/>
        </w:rPr>
        <w:t>¿Cómo nuestros bautismos y estaciones de arrepentimiento nos preparan para el ministerio?</w:t>
      </w:r>
    </w:p>
    <w:p w14:paraId="55121A84" w14:textId="77777777" w:rsidR="00D309D8" w:rsidRPr="00D309D8" w:rsidRDefault="00D309D8" w:rsidP="00D309D8">
      <w:pPr>
        <w:spacing w:after="0"/>
        <w:jc w:val="left"/>
        <w:rPr>
          <w:rFonts w:ascii="Garamond" w:hAnsi="Garamond"/>
          <w:i/>
          <w:iCs/>
          <w:sz w:val="25"/>
          <w:szCs w:val="25"/>
          <w:lang w:val="es-ES"/>
        </w:rPr>
      </w:pPr>
    </w:p>
    <w:p w14:paraId="7A4B4DAA" w14:textId="77777777" w:rsidR="00D309D8" w:rsidRDefault="00D309D8" w:rsidP="00D309D8">
      <w:pPr>
        <w:spacing w:after="0" w:line="240" w:lineRule="auto"/>
        <w:jc w:val="left"/>
        <w:rPr>
          <w:rFonts w:ascii="Garamond" w:eastAsia="Times New Roman" w:hAnsi="Garamond"/>
          <w:i/>
          <w:sz w:val="25"/>
          <w:szCs w:val="25"/>
          <w:lang w:val="es-ES" w:eastAsia="es"/>
        </w:rPr>
      </w:pPr>
    </w:p>
    <w:p w14:paraId="3C9EAA2F" w14:textId="77777777" w:rsidR="00D309D8" w:rsidRDefault="00D309D8" w:rsidP="00D309D8">
      <w:pPr>
        <w:spacing w:after="0" w:line="240" w:lineRule="auto"/>
        <w:jc w:val="left"/>
        <w:rPr>
          <w:rFonts w:ascii="Garamond" w:eastAsia="Times New Roman" w:hAnsi="Garamond"/>
          <w:i/>
          <w:sz w:val="25"/>
          <w:szCs w:val="25"/>
          <w:lang w:val="es-ES" w:eastAsia="es"/>
        </w:rPr>
      </w:pPr>
    </w:p>
    <w:p w14:paraId="7959B987" w14:textId="77777777" w:rsidR="00D309D8" w:rsidRDefault="00D309D8" w:rsidP="00D309D8">
      <w:pPr>
        <w:spacing w:after="0" w:line="240" w:lineRule="auto"/>
        <w:jc w:val="left"/>
        <w:rPr>
          <w:rFonts w:ascii="Garamond" w:eastAsia="Times New Roman" w:hAnsi="Garamond"/>
          <w:i/>
          <w:sz w:val="25"/>
          <w:szCs w:val="25"/>
          <w:lang w:val="es-ES" w:eastAsia="es"/>
        </w:rPr>
      </w:pPr>
    </w:p>
    <w:p w14:paraId="6F906277" w14:textId="77777777" w:rsidR="00D309D8" w:rsidRDefault="00D309D8" w:rsidP="00D309D8">
      <w:pPr>
        <w:spacing w:after="0" w:line="240" w:lineRule="auto"/>
        <w:jc w:val="left"/>
        <w:rPr>
          <w:rFonts w:ascii="Garamond" w:eastAsia="Times New Roman" w:hAnsi="Garamond"/>
          <w:i/>
          <w:sz w:val="25"/>
          <w:szCs w:val="25"/>
          <w:lang w:val="es-ES" w:eastAsia="es"/>
        </w:rPr>
      </w:pPr>
    </w:p>
    <w:p w14:paraId="530E32F8" w14:textId="77777777" w:rsidR="00D309D8" w:rsidRDefault="00D309D8" w:rsidP="00D309D8">
      <w:pPr>
        <w:spacing w:after="0" w:line="240" w:lineRule="auto"/>
        <w:jc w:val="left"/>
        <w:rPr>
          <w:rFonts w:ascii="Garamond" w:eastAsia="Times New Roman" w:hAnsi="Garamond"/>
          <w:i/>
          <w:sz w:val="25"/>
          <w:szCs w:val="25"/>
          <w:lang w:val="es-ES" w:eastAsia="es"/>
        </w:rPr>
      </w:pPr>
    </w:p>
    <w:p w14:paraId="6E0B1970" w14:textId="111E50CB" w:rsidR="00D309D8" w:rsidRPr="00D309D8" w:rsidRDefault="00D309D8" w:rsidP="00D309D8">
      <w:pPr>
        <w:spacing w:after="0" w:line="240" w:lineRule="auto"/>
        <w:jc w:val="left"/>
        <w:rPr>
          <w:rFonts w:ascii="Garamond" w:hAnsi="Garamond"/>
          <w:sz w:val="25"/>
          <w:szCs w:val="25"/>
        </w:rPr>
      </w:pPr>
      <w:proofErr w:type="spellStart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>Molly</w:t>
      </w:r>
      <w:proofErr w:type="spellEnd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 xml:space="preserve"> Jane </w:t>
      </w:r>
      <w:proofErr w:type="spellStart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>Layton</w:t>
      </w:r>
      <w:proofErr w:type="spellEnd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 xml:space="preserve"> es una intermediaria en el programa </w:t>
      </w:r>
      <w:proofErr w:type="spellStart"/>
      <w:proofErr w:type="gramStart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>M.Div</w:t>
      </w:r>
      <w:proofErr w:type="spellEnd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>.</w:t>
      </w:r>
      <w:proofErr w:type="gramEnd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 xml:space="preserve"> en el Seminario Teológico de Virginia y Postulante para las Órdenes Sagradas en la Diócesis Episcopal de Nueva York. Antes de ingresar en el seminario, obtuvo una maestría en Clásicos en la Universidad de </w:t>
      </w:r>
      <w:proofErr w:type="spellStart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>Cornell</w:t>
      </w:r>
      <w:proofErr w:type="spellEnd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 xml:space="preserve"> y un </w:t>
      </w:r>
      <w:proofErr w:type="spellStart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>M.Ed</w:t>
      </w:r>
      <w:proofErr w:type="spellEnd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 xml:space="preserve">. en Liderazgo de Escuelas Privadas del Centro </w:t>
      </w:r>
      <w:proofErr w:type="spellStart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>Klingenstein</w:t>
      </w:r>
      <w:proofErr w:type="spellEnd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 xml:space="preserve"> en </w:t>
      </w:r>
      <w:proofErr w:type="spellStart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>Teachers</w:t>
      </w:r>
      <w:proofErr w:type="spellEnd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 xml:space="preserve"> </w:t>
      </w:r>
      <w:proofErr w:type="spellStart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>College</w:t>
      </w:r>
      <w:proofErr w:type="spellEnd"/>
      <w:r w:rsidRPr="00D309D8">
        <w:rPr>
          <w:rFonts w:ascii="Garamond" w:eastAsia="Times New Roman" w:hAnsi="Garamond"/>
          <w:i/>
          <w:sz w:val="25"/>
          <w:szCs w:val="25"/>
          <w:lang w:val="es-ES" w:eastAsia="es"/>
        </w:rPr>
        <w:t>, Universidad de Columbia, y enseñó secundaria durante doce años.</w:t>
      </w:r>
      <w:r w:rsidRPr="00D309D8">
        <w:rPr>
          <w:rFonts w:ascii="Garamond" w:hAnsi="Garamond"/>
          <w:sz w:val="25"/>
          <w:szCs w:val="25"/>
        </w:rPr>
        <w:t xml:space="preserve"> </w:t>
      </w:r>
    </w:p>
    <w:sectPr w:rsidR="00D309D8" w:rsidRPr="00D309D8" w:rsidSect="000A70C3">
      <w:footerReference w:type="default" r:id="rId9"/>
      <w:pgSz w:w="12240" w:h="15840" w:code="1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43003" w14:textId="77777777" w:rsidR="002E6B05" w:rsidRDefault="002E6B05" w:rsidP="00750D64">
      <w:pPr>
        <w:spacing w:after="0" w:line="240" w:lineRule="auto"/>
      </w:pPr>
      <w:r>
        <w:separator/>
      </w:r>
    </w:p>
  </w:endnote>
  <w:endnote w:type="continuationSeparator" w:id="0">
    <w:p w14:paraId="31179B88" w14:textId="77777777" w:rsidR="002E6B05" w:rsidRDefault="002E6B05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45209" w14:textId="6913B0DF" w:rsidR="00750D64" w:rsidRPr="00750D64" w:rsidRDefault="00750D64" w:rsidP="004A0019">
    <w:pPr>
      <w:pStyle w:val="Footer"/>
      <w:jc w:val="left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C5341C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1F6700">
      <w:rPr>
        <w:rFonts w:ascii="Garamond" w:eastAsia="Times New Roman" w:hAnsi="Garamond" w:cs="Times New Roman"/>
        <w:sz w:val="18"/>
        <w:szCs w:val="26"/>
        <w:lang w:val="es-ES" w:eastAsia="es-ES_tradnl"/>
      </w:rPr>
      <w:t>20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F0F70" w14:textId="77777777" w:rsidR="002E6B05" w:rsidRDefault="002E6B05" w:rsidP="00750D64">
      <w:pPr>
        <w:spacing w:after="0" w:line="240" w:lineRule="auto"/>
      </w:pPr>
      <w:r>
        <w:separator/>
      </w:r>
    </w:p>
  </w:footnote>
  <w:footnote w:type="continuationSeparator" w:id="0">
    <w:p w14:paraId="2F2822DA" w14:textId="77777777" w:rsidR="002E6B05" w:rsidRDefault="002E6B05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24D83"/>
    <w:multiLevelType w:val="multilevel"/>
    <w:tmpl w:val="C0BEC8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B2C4946"/>
    <w:multiLevelType w:val="multilevel"/>
    <w:tmpl w:val="9FC4AC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2055F5C"/>
    <w:multiLevelType w:val="multilevel"/>
    <w:tmpl w:val="0EE020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AD02552"/>
    <w:multiLevelType w:val="multilevel"/>
    <w:tmpl w:val="05AE1F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FE64133"/>
    <w:multiLevelType w:val="multilevel"/>
    <w:tmpl w:val="F8E617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9BD4CD8"/>
    <w:multiLevelType w:val="multilevel"/>
    <w:tmpl w:val="699ACA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4CC0229"/>
    <w:multiLevelType w:val="multilevel"/>
    <w:tmpl w:val="3D7AC9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BC7670D"/>
    <w:multiLevelType w:val="multilevel"/>
    <w:tmpl w:val="7AE4D86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016C5"/>
    <w:rsid w:val="00007EDF"/>
    <w:rsid w:val="00027522"/>
    <w:rsid w:val="00031361"/>
    <w:rsid w:val="00044267"/>
    <w:rsid w:val="00045AAF"/>
    <w:rsid w:val="000561AA"/>
    <w:rsid w:val="00070E54"/>
    <w:rsid w:val="000872CD"/>
    <w:rsid w:val="00095A13"/>
    <w:rsid w:val="000A273C"/>
    <w:rsid w:val="000A66DE"/>
    <w:rsid w:val="000A70C3"/>
    <w:rsid w:val="000B746B"/>
    <w:rsid w:val="000D2B07"/>
    <w:rsid w:val="000D3358"/>
    <w:rsid w:val="000F02FE"/>
    <w:rsid w:val="000F518A"/>
    <w:rsid w:val="00123D3B"/>
    <w:rsid w:val="00146800"/>
    <w:rsid w:val="00166E08"/>
    <w:rsid w:val="00167536"/>
    <w:rsid w:val="001749C7"/>
    <w:rsid w:val="0017678C"/>
    <w:rsid w:val="0018440E"/>
    <w:rsid w:val="001910F4"/>
    <w:rsid w:val="001A4E5D"/>
    <w:rsid w:val="001C21D9"/>
    <w:rsid w:val="001C24C8"/>
    <w:rsid w:val="001C491A"/>
    <w:rsid w:val="001C5B9F"/>
    <w:rsid w:val="001C621C"/>
    <w:rsid w:val="001F6700"/>
    <w:rsid w:val="0020470E"/>
    <w:rsid w:val="00216AA1"/>
    <w:rsid w:val="002208F0"/>
    <w:rsid w:val="00233B47"/>
    <w:rsid w:val="002439D2"/>
    <w:rsid w:val="0025479D"/>
    <w:rsid w:val="00265DC9"/>
    <w:rsid w:val="00272AC0"/>
    <w:rsid w:val="00294D6A"/>
    <w:rsid w:val="002A0A35"/>
    <w:rsid w:val="002B2D99"/>
    <w:rsid w:val="002B3B04"/>
    <w:rsid w:val="002B5F9D"/>
    <w:rsid w:val="002D35CA"/>
    <w:rsid w:val="002D617C"/>
    <w:rsid w:val="002E6B05"/>
    <w:rsid w:val="00300994"/>
    <w:rsid w:val="00310ECE"/>
    <w:rsid w:val="00314159"/>
    <w:rsid w:val="00320788"/>
    <w:rsid w:val="0032140C"/>
    <w:rsid w:val="00321532"/>
    <w:rsid w:val="003304FF"/>
    <w:rsid w:val="003313F3"/>
    <w:rsid w:val="00332938"/>
    <w:rsid w:val="00335C2F"/>
    <w:rsid w:val="003375E9"/>
    <w:rsid w:val="0034345D"/>
    <w:rsid w:val="003525E5"/>
    <w:rsid w:val="00361290"/>
    <w:rsid w:val="00363F27"/>
    <w:rsid w:val="00371926"/>
    <w:rsid w:val="003745E4"/>
    <w:rsid w:val="00380690"/>
    <w:rsid w:val="00386FAC"/>
    <w:rsid w:val="00394DAB"/>
    <w:rsid w:val="003958A9"/>
    <w:rsid w:val="00397BA9"/>
    <w:rsid w:val="003A267E"/>
    <w:rsid w:val="003D30C3"/>
    <w:rsid w:val="003D7230"/>
    <w:rsid w:val="003E2B9B"/>
    <w:rsid w:val="003E31EB"/>
    <w:rsid w:val="003E36BE"/>
    <w:rsid w:val="00401F2D"/>
    <w:rsid w:val="00412FB4"/>
    <w:rsid w:val="0041351F"/>
    <w:rsid w:val="004209DC"/>
    <w:rsid w:val="004227C8"/>
    <w:rsid w:val="00430549"/>
    <w:rsid w:val="00433CBA"/>
    <w:rsid w:val="0044312A"/>
    <w:rsid w:val="00451CAC"/>
    <w:rsid w:val="004563E1"/>
    <w:rsid w:val="004678E9"/>
    <w:rsid w:val="00475ADD"/>
    <w:rsid w:val="00486F58"/>
    <w:rsid w:val="004A0019"/>
    <w:rsid w:val="004A2AA2"/>
    <w:rsid w:val="004B6F5D"/>
    <w:rsid w:val="004C096B"/>
    <w:rsid w:val="004E234A"/>
    <w:rsid w:val="004F356D"/>
    <w:rsid w:val="004F3FBB"/>
    <w:rsid w:val="005012A2"/>
    <w:rsid w:val="0050192B"/>
    <w:rsid w:val="00505832"/>
    <w:rsid w:val="0053212D"/>
    <w:rsid w:val="00537A79"/>
    <w:rsid w:val="00546BF1"/>
    <w:rsid w:val="005617BE"/>
    <w:rsid w:val="00563912"/>
    <w:rsid w:val="00583E19"/>
    <w:rsid w:val="00584EB4"/>
    <w:rsid w:val="00585779"/>
    <w:rsid w:val="0059428C"/>
    <w:rsid w:val="00597247"/>
    <w:rsid w:val="005A173F"/>
    <w:rsid w:val="005B5C09"/>
    <w:rsid w:val="005B6197"/>
    <w:rsid w:val="005C107E"/>
    <w:rsid w:val="005C55A5"/>
    <w:rsid w:val="005D0CD2"/>
    <w:rsid w:val="005D3592"/>
    <w:rsid w:val="005D3C61"/>
    <w:rsid w:val="00612858"/>
    <w:rsid w:val="00632DE4"/>
    <w:rsid w:val="006400A0"/>
    <w:rsid w:val="006504BC"/>
    <w:rsid w:val="00656937"/>
    <w:rsid w:val="00657E18"/>
    <w:rsid w:val="00664DCA"/>
    <w:rsid w:val="00672A6E"/>
    <w:rsid w:val="00672A7C"/>
    <w:rsid w:val="006818C3"/>
    <w:rsid w:val="00682EA2"/>
    <w:rsid w:val="0069647A"/>
    <w:rsid w:val="006A076A"/>
    <w:rsid w:val="006B068D"/>
    <w:rsid w:val="006B4755"/>
    <w:rsid w:val="006D406C"/>
    <w:rsid w:val="006E7098"/>
    <w:rsid w:val="006F1804"/>
    <w:rsid w:val="006F7290"/>
    <w:rsid w:val="006F72D6"/>
    <w:rsid w:val="00731A7F"/>
    <w:rsid w:val="00733687"/>
    <w:rsid w:val="00736CCC"/>
    <w:rsid w:val="00737195"/>
    <w:rsid w:val="00750D64"/>
    <w:rsid w:val="007540A8"/>
    <w:rsid w:val="00755F10"/>
    <w:rsid w:val="0075734D"/>
    <w:rsid w:val="007714B3"/>
    <w:rsid w:val="00773783"/>
    <w:rsid w:val="0078214C"/>
    <w:rsid w:val="007A0489"/>
    <w:rsid w:val="007B7641"/>
    <w:rsid w:val="007C1333"/>
    <w:rsid w:val="007C35A1"/>
    <w:rsid w:val="007C396B"/>
    <w:rsid w:val="00800EE9"/>
    <w:rsid w:val="0080126E"/>
    <w:rsid w:val="00802BEA"/>
    <w:rsid w:val="008231B1"/>
    <w:rsid w:val="0083251D"/>
    <w:rsid w:val="00860FE8"/>
    <w:rsid w:val="00863362"/>
    <w:rsid w:val="0087362F"/>
    <w:rsid w:val="00885AEC"/>
    <w:rsid w:val="00885C1F"/>
    <w:rsid w:val="008A042D"/>
    <w:rsid w:val="008B200F"/>
    <w:rsid w:val="008B280F"/>
    <w:rsid w:val="008C233E"/>
    <w:rsid w:val="008D61E5"/>
    <w:rsid w:val="008F1A76"/>
    <w:rsid w:val="009048B1"/>
    <w:rsid w:val="00912A52"/>
    <w:rsid w:val="00914903"/>
    <w:rsid w:val="00937EAD"/>
    <w:rsid w:val="00942D52"/>
    <w:rsid w:val="00942D94"/>
    <w:rsid w:val="00950918"/>
    <w:rsid w:val="00960613"/>
    <w:rsid w:val="00967359"/>
    <w:rsid w:val="0097681A"/>
    <w:rsid w:val="00977845"/>
    <w:rsid w:val="00982B5C"/>
    <w:rsid w:val="00985EF8"/>
    <w:rsid w:val="00987E45"/>
    <w:rsid w:val="0099131B"/>
    <w:rsid w:val="00996726"/>
    <w:rsid w:val="00997943"/>
    <w:rsid w:val="009C0999"/>
    <w:rsid w:val="009C59A8"/>
    <w:rsid w:val="009E2281"/>
    <w:rsid w:val="009E2FFB"/>
    <w:rsid w:val="00A02293"/>
    <w:rsid w:val="00A333DF"/>
    <w:rsid w:val="00A51C73"/>
    <w:rsid w:val="00A627FE"/>
    <w:rsid w:val="00A6481A"/>
    <w:rsid w:val="00A77466"/>
    <w:rsid w:val="00A82966"/>
    <w:rsid w:val="00AB31EF"/>
    <w:rsid w:val="00AB559C"/>
    <w:rsid w:val="00AB5C01"/>
    <w:rsid w:val="00AC1CC1"/>
    <w:rsid w:val="00AC45D3"/>
    <w:rsid w:val="00AC75D7"/>
    <w:rsid w:val="00AD0DF4"/>
    <w:rsid w:val="00AD3927"/>
    <w:rsid w:val="00AE061C"/>
    <w:rsid w:val="00AE4DB0"/>
    <w:rsid w:val="00AF7102"/>
    <w:rsid w:val="00B0445A"/>
    <w:rsid w:val="00B06E7F"/>
    <w:rsid w:val="00B13F24"/>
    <w:rsid w:val="00B17CB8"/>
    <w:rsid w:val="00B23915"/>
    <w:rsid w:val="00B42227"/>
    <w:rsid w:val="00B5103D"/>
    <w:rsid w:val="00B555A1"/>
    <w:rsid w:val="00B72481"/>
    <w:rsid w:val="00B7586F"/>
    <w:rsid w:val="00B80C3E"/>
    <w:rsid w:val="00B814A0"/>
    <w:rsid w:val="00BB0856"/>
    <w:rsid w:val="00BB3666"/>
    <w:rsid w:val="00BB41C8"/>
    <w:rsid w:val="00BB42A6"/>
    <w:rsid w:val="00BE6C7C"/>
    <w:rsid w:val="00C053A1"/>
    <w:rsid w:val="00C118D8"/>
    <w:rsid w:val="00C21968"/>
    <w:rsid w:val="00C21C99"/>
    <w:rsid w:val="00C2783C"/>
    <w:rsid w:val="00C32AEA"/>
    <w:rsid w:val="00C52191"/>
    <w:rsid w:val="00C523E6"/>
    <w:rsid w:val="00C5341C"/>
    <w:rsid w:val="00C61339"/>
    <w:rsid w:val="00C64AF9"/>
    <w:rsid w:val="00C655F0"/>
    <w:rsid w:val="00C6777F"/>
    <w:rsid w:val="00C70858"/>
    <w:rsid w:val="00C7636B"/>
    <w:rsid w:val="00C938C2"/>
    <w:rsid w:val="00CA0BBC"/>
    <w:rsid w:val="00CA4D71"/>
    <w:rsid w:val="00CD1FDC"/>
    <w:rsid w:val="00CD2BD3"/>
    <w:rsid w:val="00CD6E0F"/>
    <w:rsid w:val="00CE1AC4"/>
    <w:rsid w:val="00CF1E60"/>
    <w:rsid w:val="00D17B19"/>
    <w:rsid w:val="00D309D8"/>
    <w:rsid w:val="00D33754"/>
    <w:rsid w:val="00D71E80"/>
    <w:rsid w:val="00D76AD3"/>
    <w:rsid w:val="00DA4C2A"/>
    <w:rsid w:val="00DA5D0F"/>
    <w:rsid w:val="00DB3EBE"/>
    <w:rsid w:val="00DC5BEE"/>
    <w:rsid w:val="00DD61DF"/>
    <w:rsid w:val="00DE48A1"/>
    <w:rsid w:val="00DF703F"/>
    <w:rsid w:val="00E0339A"/>
    <w:rsid w:val="00E041EB"/>
    <w:rsid w:val="00E10C32"/>
    <w:rsid w:val="00E15585"/>
    <w:rsid w:val="00E219B3"/>
    <w:rsid w:val="00E26018"/>
    <w:rsid w:val="00E271AD"/>
    <w:rsid w:val="00E33ED5"/>
    <w:rsid w:val="00E355C9"/>
    <w:rsid w:val="00E42505"/>
    <w:rsid w:val="00E47AF0"/>
    <w:rsid w:val="00E52BD1"/>
    <w:rsid w:val="00E548FF"/>
    <w:rsid w:val="00E7792D"/>
    <w:rsid w:val="00E9733D"/>
    <w:rsid w:val="00EA0ACD"/>
    <w:rsid w:val="00EA2515"/>
    <w:rsid w:val="00EB47EE"/>
    <w:rsid w:val="00EC067B"/>
    <w:rsid w:val="00EC4446"/>
    <w:rsid w:val="00EC7133"/>
    <w:rsid w:val="00ED3829"/>
    <w:rsid w:val="00EE081B"/>
    <w:rsid w:val="00EE6D01"/>
    <w:rsid w:val="00EF2C68"/>
    <w:rsid w:val="00EF40A9"/>
    <w:rsid w:val="00EF4A1B"/>
    <w:rsid w:val="00F11B18"/>
    <w:rsid w:val="00F16417"/>
    <w:rsid w:val="00F17ECA"/>
    <w:rsid w:val="00F23E2D"/>
    <w:rsid w:val="00F33C73"/>
    <w:rsid w:val="00F466A4"/>
    <w:rsid w:val="00F63645"/>
    <w:rsid w:val="00F661BE"/>
    <w:rsid w:val="00F671B4"/>
    <w:rsid w:val="00F825AE"/>
    <w:rsid w:val="00F83487"/>
    <w:rsid w:val="00F87920"/>
    <w:rsid w:val="00F94598"/>
    <w:rsid w:val="00FA46FF"/>
    <w:rsid w:val="00FB387B"/>
    <w:rsid w:val="00FD5A2D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61C"/>
  </w:style>
  <w:style w:type="paragraph" w:styleId="Heading1">
    <w:name w:val="heading 1"/>
    <w:basedOn w:val="Normal"/>
    <w:next w:val="Normal"/>
    <w:link w:val="Heading1Char"/>
    <w:uiPriority w:val="9"/>
    <w:qFormat/>
    <w:rsid w:val="00AE061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1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61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1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1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1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1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1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1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E0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qFormat/>
    <w:rsid w:val="00AE061C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061C"/>
    <w:rPr>
      <w:smallCaps/>
      <w:spacing w:val="5"/>
      <w:sz w:val="24"/>
      <w:szCs w:val="24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rsid w:val="007714B3"/>
    <w:rPr>
      <w:color w:val="0000FF"/>
      <w:u w:val="single"/>
    </w:rPr>
  </w:style>
  <w:style w:type="paragraph" w:styleId="NormalWeb">
    <w:name w:val="Normal (Web)"/>
    <w:basedOn w:val="Normal"/>
    <w:uiPriority w:val="99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E061C"/>
    <w:rPr>
      <w:smallCaps/>
      <w:spacing w:val="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1C"/>
    <w:rPr>
      <w:smallCaps/>
      <w:spacing w:val="10"/>
      <w:sz w:val="22"/>
      <w:szCs w:val="22"/>
    </w:rPr>
  </w:style>
  <w:style w:type="character" w:styleId="Strong">
    <w:name w:val="Strong"/>
    <w:uiPriority w:val="22"/>
    <w:qFormat/>
    <w:rsid w:val="00AE061C"/>
    <w:rPr>
      <w:b/>
      <w:color w:val="C0504D" w:themeColor="accent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1C"/>
    <w:rPr>
      <w:smallCaps/>
      <w:spacing w:val="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1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1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1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1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1C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61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061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061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1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061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AE061C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AE061C"/>
  </w:style>
  <w:style w:type="paragraph" w:styleId="Quote">
    <w:name w:val="Quote"/>
    <w:basedOn w:val="Normal"/>
    <w:next w:val="Normal"/>
    <w:link w:val="QuoteChar"/>
    <w:uiPriority w:val="29"/>
    <w:qFormat/>
    <w:rsid w:val="00AE06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061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1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1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E061C"/>
    <w:rPr>
      <w:i/>
    </w:rPr>
  </w:style>
  <w:style w:type="character" w:styleId="IntenseEmphasis">
    <w:name w:val="Intense Emphasis"/>
    <w:uiPriority w:val="21"/>
    <w:qFormat/>
    <w:rsid w:val="00AE061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E061C"/>
    <w:rPr>
      <w:b/>
    </w:rPr>
  </w:style>
  <w:style w:type="character" w:styleId="IntenseReference">
    <w:name w:val="Intense Reference"/>
    <w:uiPriority w:val="32"/>
    <w:qFormat/>
    <w:rsid w:val="00AE061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E061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61C"/>
    <w:pPr>
      <w:outlineLvl w:val="9"/>
    </w:pPr>
  </w:style>
  <w:style w:type="character" w:customStyle="1" w:styleId="jlqj4b">
    <w:name w:val="jlqj4b"/>
    <w:basedOn w:val="DefaultParagraphFont"/>
    <w:rsid w:val="00DB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F57C9-C410-1B48-B577-0696DF2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5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3</cp:revision>
  <cp:lastPrinted>2021-01-13T20:18:00Z</cp:lastPrinted>
  <dcterms:created xsi:type="dcterms:W3CDTF">2021-01-13T20:20:00Z</dcterms:created>
  <dcterms:modified xsi:type="dcterms:W3CDTF">2021-01-13T20:24:00Z</dcterms:modified>
</cp:coreProperties>
</file>