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610C41" w14:textId="3053B684" w:rsidR="00300739" w:rsidRPr="008C77F9" w:rsidRDefault="0082430F" w:rsidP="00BF1D4D">
      <w:pPr>
        <w:rPr>
          <w:rFonts w:ascii="Garamond" w:eastAsia="Calibri" w:hAnsi="Garamond"/>
          <w:bCs/>
          <w:sz w:val="25"/>
          <w:szCs w:val="25"/>
        </w:rPr>
      </w:pPr>
      <w:r w:rsidRPr="008C77F9">
        <w:rPr>
          <w:rFonts w:ascii="Garamond" w:eastAsia="Calibri" w:hAnsi="Garamond"/>
          <w:bCs/>
          <w:noProof/>
          <w:sz w:val="25"/>
          <w:szCs w:val="25"/>
        </w:rPr>
        <w:drawing>
          <wp:inline distT="0" distB="0" distL="0" distR="0" wp14:anchorId="4C2F909D" wp14:editId="5451BF75">
            <wp:extent cx="1828800" cy="12449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7-11-26 at 4.13.53 P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4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120F" w14:textId="10828E01" w:rsidR="001A6391" w:rsidRPr="008C77F9" w:rsidRDefault="001A6391" w:rsidP="001A6391">
      <w:pPr>
        <w:rPr>
          <w:rFonts w:ascii="Garamond" w:eastAsia="Calibri" w:hAnsi="Garamond"/>
          <w:b/>
          <w:sz w:val="25"/>
          <w:szCs w:val="25"/>
          <w:lang w:val="es-419"/>
        </w:rPr>
      </w:pPr>
    </w:p>
    <w:p w14:paraId="250FA938" w14:textId="77777777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 w:eastAsia="es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 xml:space="preserve">28 de febrero de 2021 - Cuaresma 2 (B) </w:t>
      </w:r>
    </w:p>
    <w:p w14:paraId="64DB96D1" w14:textId="04620D6A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 w:eastAsia="es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 xml:space="preserve">Conozca nuestras comunidades religiosas: el discernimiento de la vocación </w:t>
      </w:r>
    </w:p>
    <w:p w14:paraId="5735C915" w14:textId="77777777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 w:eastAsia="es"/>
        </w:rPr>
      </w:pPr>
    </w:p>
    <w:p w14:paraId="45701FD1" w14:textId="75A2630E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 w:eastAsia="es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 xml:space="preserve">Si siento que Dios me está llamando a profundizar en mi vida espiritual, ¿qué caminos podría considerar? </w:t>
      </w:r>
    </w:p>
    <w:p w14:paraId="7981720F" w14:textId="67672C08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>En el bautismo, somos sellados como propiedad de Cristo para siempre, y todos somos bienvenidos en la familia cristiana. Y, algunos pueden sentirse llamados a hacer un compromiso más pleno de su tiempo y su vida con Dios. Este puede ser un llamado al ministerio laico, al ministerio ordenado o a la vida religiosa. Puede ser un llamado a una combinación de estos.</w:t>
      </w:r>
    </w:p>
    <w:p w14:paraId="7601A12F" w14:textId="4B4AC3F0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/>
        </w:rPr>
      </w:pPr>
    </w:p>
    <w:p w14:paraId="37916C1B" w14:textId="34FBF596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 w:eastAsia="es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 xml:space="preserve">¿Cómo discierne alguien una vocación a la vida religiosa? </w:t>
      </w:r>
    </w:p>
    <w:p w14:paraId="60ED0E2A" w14:textId="7BE9AFE1" w:rsidR="00141AF4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 xml:space="preserve">La vocación a la vida religiosa puede revestir diversas formas. Hay comunidades cristianas cuyos miembros viven de forma independiente, tienen trabajos, participan en el ministerio, pueden tener una pareja o cónyuge, y que también hacen votos y se conectan entre sí como una comunidad devota y amorosa. </w:t>
      </w:r>
    </w:p>
    <w:p w14:paraId="0145509B" w14:textId="2A4D6681" w:rsidR="00141AF4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</w:p>
    <w:p w14:paraId="3C49DC39" w14:textId="7760B769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>Los miembros de las comunidades monásticas son solteros, viven juntos y hacen votos de pobreza, castidad célibe y obediencia. Los benedictinos también pueden hacer voto de estabilidad. Algunas comunidades monásticas son principalmente contemplativas, otras principalmente activas, y aún otras equilibran una “vida mixta” de oración y ministerio activo.</w:t>
      </w:r>
    </w:p>
    <w:p w14:paraId="78925291" w14:textId="5E9F859D" w:rsidR="00141AF4" w:rsidRPr="008C77F9" w:rsidRDefault="00141AF4" w:rsidP="00141AF4">
      <w:pPr>
        <w:rPr>
          <w:rFonts w:ascii="Garamond" w:hAnsi="Garamond"/>
          <w:b/>
          <w:sz w:val="25"/>
          <w:szCs w:val="25"/>
          <w:lang w:val="es-ES"/>
        </w:rPr>
      </w:pPr>
    </w:p>
    <w:p w14:paraId="2076790B" w14:textId="088A246C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>¿Cuál es la diferencia entre un llamado a la ordenación y a la vida religiosa?</w:t>
      </w:r>
      <w:r w:rsidRPr="008C77F9">
        <w:rPr>
          <w:rFonts w:ascii="Garamond" w:hAnsi="Garamond"/>
          <w:sz w:val="25"/>
          <w:szCs w:val="25"/>
          <w:lang w:val="es-ES" w:eastAsia="es"/>
        </w:rPr>
        <w:t xml:space="preserve"> </w:t>
      </w:r>
    </w:p>
    <w:p w14:paraId="7C0E51EA" w14:textId="39724C50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eastAsia="es"/>
        </w:rPr>
        <w:t>Los</w:t>
      </w:r>
      <w:r w:rsidRPr="008C77F9">
        <w:rPr>
          <w:rFonts w:ascii="Garamond" w:hAnsi="Garamond"/>
          <w:sz w:val="25"/>
          <w:szCs w:val="25"/>
          <w:lang w:val="es-ES" w:eastAsia="es"/>
        </w:rPr>
        <w:t xml:space="preserve"> clérigos son líderes en la Iglesia, en el culto y en el cuidado pastoral de las congregaciones. Los religiosos (lo que llamamos miembros de comunidades religiosas) pueden estar involucrados en el ministerio parroquial u otros tipos de ministerio, o pueden estar principalmente comprometidos en la oración contemplativa. Los religiosos casi siempre contribuyen de alguna manera al mantenimiento y bienestar de su vida comunitaria. </w:t>
      </w:r>
    </w:p>
    <w:p w14:paraId="4C6983AE" w14:textId="29B4C3C2" w:rsidR="00141AF4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</w:p>
    <w:p w14:paraId="06ED85DA" w14:textId="7CA7BBE6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 xml:space="preserve">Los religiosos tienen una amplia oportunidad para nutrir su propio crecimiento espiritual y centrar sus vidas en Dios. La experiencia de vivir juntos (o en asociación cercana) con otros, en un viaje espiritual similar, mejora nuestra capacidad de crecer en una comunidad bendecida y compartir estas bendiciones con otros en la Iglesia. Para los llamados a esta vida, puede ser una fuente de gran alegría y satisfacción. </w:t>
      </w:r>
    </w:p>
    <w:p w14:paraId="6134B54A" w14:textId="3348ECB3" w:rsidR="00141AF4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</w:p>
    <w:p w14:paraId="3E1BC175" w14:textId="1748B614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>Algunas personas pueden tener una vocación dual, tanto a la vida religiosa como a la ordenación. Estos son llamamientos separados, que pueden ocurrir en la misma persona. Por lo general, el discernimiento y la formación en estas vocaciones deben realizarse por separado.</w:t>
      </w:r>
    </w:p>
    <w:p w14:paraId="49D97CB8" w14:textId="16C6C0D9" w:rsidR="00141AF4" w:rsidRPr="008C77F9" w:rsidRDefault="008C77F9" w:rsidP="00141AF4">
      <w:pPr>
        <w:rPr>
          <w:rFonts w:ascii="Garamond" w:hAnsi="Garamond"/>
          <w:sz w:val="25"/>
          <w:szCs w:val="25"/>
          <w:lang w:val="es-ES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drawing>
          <wp:anchor distT="0" distB="0" distL="114300" distR="114300" simplePos="0" relativeHeight="251659264" behindDoc="0" locked="0" layoutInCell="1" allowOverlap="1" wp14:anchorId="54253CEF" wp14:editId="2C45B754">
            <wp:simplePos x="0" y="0"/>
            <wp:positionH relativeFrom="column">
              <wp:posOffset>4269</wp:posOffset>
            </wp:positionH>
            <wp:positionV relativeFrom="paragraph">
              <wp:posOffset>138430</wp:posOffset>
            </wp:positionV>
            <wp:extent cx="2019631" cy="1171398"/>
            <wp:effectExtent l="0" t="0" r="0" b="0"/>
            <wp:wrapSquare wrapText="bothSides"/>
            <wp:docPr id="1" name="Picture 1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whiteboar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9631" cy="1171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2892B" w14:textId="094DDE74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b/>
          <w:sz w:val="25"/>
          <w:szCs w:val="25"/>
          <w:lang w:val="es-ES" w:eastAsia="es"/>
        </w:rPr>
        <w:t>¿Cuál es el proceso para convertirse en hermano o hermana religiosa?</w:t>
      </w:r>
      <w:r w:rsidRPr="008C77F9">
        <w:rPr>
          <w:rFonts w:ascii="Garamond" w:hAnsi="Garamond"/>
          <w:sz w:val="25"/>
          <w:szCs w:val="25"/>
          <w:lang w:val="es-ES" w:eastAsia="es"/>
        </w:rPr>
        <w:t xml:space="preserve"> </w:t>
      </w:r>
    </w:p>
    <w:p w14:paraId="0BA506CC" w14:textId="77777777" w:rsidR="00141AF4" w:rsidRPr="008C77F9" w:rsidRDefault="00141AF4" w:rsidP="00141AF4">
      <w:pPr>
        <w:rPr>
          <w:rFonts w:ascii="Garamond" w:hAnsi="Garamond"/>
          <w:sz w:val="25"/>
          <w:szCs w:val="25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 xml:space="preserve">La comunicación y las visitas a varias comunidades serían un buen lugar para comenzar, así como la conversación continua con un director espiritual. </w:t>
      </w:r>
    </w:p>
    <w:p w14:paraId="55028139" w14:textId="77777777" w:rsidR="00141AF4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</w:p>
    <w:p w14:paraId="0D625551" w14:textId="77777777" w:rsidR="008C77F9" w:rsidRDefault="008C77F9" w:rsidP="00141AF4">
      <w:pPr>
        <w:rPr>
          <w:rFonts w:ascii="Garamond" w:hAnsi="Garamond"/>
          <w:sz w:val="25"/>
          <w:szCs w:val="25"/>
          <w:lang w:val="es-ES" w:eastAsia="es"/>
        </w:rPr>
      </w:pPr>
    </w:p>
    <w:p w14:paraId="3D98F11F" w14:textId="51824372" w:rsidR="008D60F3" w:rsidRPr="008C77F9" w:rsidRDefault="00141AF4" w:rsidP="00141AF4">
      <w:pPr>
        <w:rPr>
          <w:rFonts w:ascii="Garamond" w:hAnsi="Garamond"/>
          <w:sz w:val="25"/>
          <w:szCs w:val="25"/>
          <w:lang w:val="es-ES" w:eastAsia="es"/>
        </w:rPr>
      </w:pPr>
      <w:r w:rsidRPr="008C77F9">
        <w:rPr>
          <w:rFonts w:ascii="Garamond" w:hAnsi="Garamond"/>
          <w:sz w:val="25"/>
          <w:szCs w:val="25"/>
          <w:lang w:val="es-ES" w:eastAsia="es"/>
        </w:rPr>
        <w:t xml:space="preserve">Para obtener más información, visite </w:t>
      </w:r>
      <w:r w:rsidRPr="008C77F9">
        <w:rPr>
          <w:rFonts w:ascii="Garamond" w:hAnsi="Garamond"/>
          <w:i/>
          <w:sz w:val="25"/>
          <w:szCs w:val="25"/>
          <w:lang w:val="es-ES" w:eastAsia="es"/>
        </w:rPr>
        <w:t xml:space="preserve">www.caroa.net </w:t>
      </w:r>
      <w:r w:rsidRPr="008C77F9">
        <w:rPr>
          <w:rFonts w:ascii="Garamond" w:hAnsi="Garamond"/>
          <w:iCs/>
          <w:sz w:val="25"/>
          <w:szCs w:val="25"/>
          <w:lang w:val="es-ES" w:eastAsia="es"/>
        </w:rPr>
        <w:t>y</w:t>
      </w:r>
      <w:r w:rsidRPr="008C77F9">
        <w:rPr>
          <w:rFonts w:ascii="Garamond" w:hAnsi="Garamond"/>
          <w:i/>
          <w:sz w:val="25"/>
          <w:szCs w:val="25"/>
          <w:lang w:val="es-ES" w:eastAsia="es"/>
        </w:rPr>
        <w:t xml:space="preserve"> www.naecc.net. </w:t>
      </w:r>
    </w:p>
    <w:sectPr w:rsidR="008D60F3" w:rsidRPr="008C77F9" w:rsidSect="001A6391">
      <w:footerReference w:type="default" r:id="rId9"/>
      <w:pgSz w:w="12240" w:h="15840" w:code="1"/>
      <w:pgMar w:top="720" w:right="720" w:bottom="806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AAD684" w14:textId="77777777" w:rsidR="00674290" w:rsidRDefault="00674290" w:rsidP="00A42D24">
      <w:r>
        <w:separator/>
      </w:r>
    </w:p>
  </w:endnote>
  <w:endnote w:type="continuationSeparator" w:id="0">
    <w:p w14:paraId="4CD2177E" w14:textId="77777777" w:rsidR="00674290" w:rsidRDefault="00674290" w:rsidP="00A42D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﷽﷽﷽﷽﷽﷽﷽﷽ĝⲀ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98A64E" w14:textId="29F7AC15" w:rsidR="00A42D24" w:rsidRPr="00574116" w:rsidRDefault="00CD0C26" w:rsidP="00CD0C26">
    <w:pPr>
      <w:pStyle w:val="Footer"/>
      <w:rPr>
        <w:rFonts w:ascii="Garamond" w:eastAsia="Times New Roman" w:hAnsi="Garamond" w:cs="Times New Roman"/>
        <w:sz w:val="18"/>
        <w:szCs w:val="26"/>
        <w:lang w:val="es-ES" w:eastAsia="es-ES_tradnl"/>
      </w:rPr>
    </w:pPr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 xml:space="preserve">Publicado por la Oficina de </w:t>
    </w:r>
    <w:r w:rsidR="00DB3210">
      <w:rPr>
        <w:rFonts w:ascii="Garamond" w:eastAsia="Times New Roman" w:hAnsi="Garamond" w:cs="Times New Roman"/>
        <w:sz w:val="18"/>
        <w:szCs w:val="26"/>
        <w:lang w:val="es-ES" w:eastAsia="es-ES_tradnl"/>
      </w:rPr>
      <w:t>Comunic</w:t>
    </w:r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 xml:space="preserve">ación de la Iglesia Episcopal, 815 </w:t>
    </w:r>
    <w:proofErr w:type="spellStart"/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>Second</w:t>
    </w:r>
    <w:proofErr w:type="spellEnd"/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 xml:space="preserve"> </w:t>
    </w:r>
    <w:proofErr w:type="spellStart"/>
    <w:r>
      <w:rPr>
        <w:rFonts w:ascii="Garamond" w:eastAsia="Times New Roman" w:hAnsi="Garamond" w:cs="Times New Roman"/>
        <w:sz w:val="18"/>
        <w:szCs w:val="26"/>
        <w:lang w:val="es-ES" w:eastAsia="es-ES_tradnl"/>
      </w:rPr>
      <w:t>Avenue</w:t>
    </w:r>
    <w:proofErr w:type="spellEnd"/>
    <w:r>
      <w:rPr>
        <w:rFonts w:ascii="Garamond" w:eastAsia="Times New Roman" w:hAnsi="Garamond" w:cs="Times New Roman"/>
        <w:sz w:val="18"/>
        <w:szCs w:val="26"/>
        <w:lang w:val="es-ES" w:eastAsia="es-ES_tradnl"/>
      </w:rPr>
      <w:t>, Nueva York, N.Y. 10017</w:t>
    </w:r>
    <w:r>
      <w:rPr>
        <w:rFonts w:ascii="Garamond" w:eastAsia="Times New Roman" w:hAnsi="Garamond" w:cs="Times New Roman"/>
        <w:sz w:val="18"/>
        <w:szCs w:val="26"/>
        <w:lang w:val="es-ES" w:eastAsia="es-ES_tradnl"/>
      </w:rPr>
      <w:br/>
    </w:r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>© 20</w:t>
    </w:r>
    <w:r w:rsidR="000D680A">
      <w:rPr>
        <w:rFonts w:ascii="Garamond" w:eastAsia="Times New Roman" w:hAnsi="Garamond" w:cs="Times New Roman"/>
        <w:sz w:val="18"/>
        <w:szCs w:val="26"/>
        <w:lang w:val="es-ES" w:eastAsia="es-ES_tradnl"/>
      </w:rPr>
      <w:t>2</w:t>
    </w:r>
    <w:r w:rsidR="00574116">
      <w:rPr>
        <w:rFonts w:ascii="Garamond" w:eastAsia="Times New Roman" w:hAnsi="Garamond" w:cs="Times New Roman"/>
        <w:sz w:val="18"/>
        <w:szCs w:val="26"/>
        <w:lang w:val="es-ES" w:eastAsia="es-ES_tradnl"/>
      </w:rPr>
      <w:t>1</w:t>
    </w:r>
    <w:r w:rsidRPr="00750D64">
      <w:rPr>
        <w:rFonts w:ascii="Garamond" w:eastAsia="Times New Roman" w:hAnsi="Garamond" w:cs="Times New Roman"/>
        <w:sz w:val="18"/>
        <w:szCs w:val="26"/>
        <w:lang w:val="es-ES" w:eastAsia="es-ES_tradnl"/>
      </w:rPr>
      <w:t xml:space="preserve"> La Sociedad Misionera Doméstica y Extranjera de la Iglesia Protestante Episcopal en Estados Unidos de América. Todos los derechos reservados.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7CC548" w14:textId="77777777" w:rsidR="00674290" w:rsidRDefault="00674290" w:rsidP="00A42D24">
      <w:r>
        <w:separator/>
      </w:r>
    </w:p>
  </w:footnote>
  <w:footnote w:type="continuationSeparator" w:id="0">
    <w:p w14:paraId="66EFC5F8" w14:textId="77777777" w:rsidR="00674290" w:rsidRDefault="00674290" w:rsidP="00A42D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70771C"/>
    <w:multiLevelType w:val="multilevel"/>
    <w:tmpl w:val="7A70976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A7703F9"/>
    <w:multiLevelType w:val="hybridMultilevel"/>
    <w:tmpl w:val="F2846EF4"/>
    <w:lvl w:ilvl="0" w:tplc="B23AEB06">
      <w:start w:val="1"/>
      <w:numFmt w:val="decimal"/>
      <w:lvlText w:val="%1."/>
      <w:lvlJc w:val="left"/>
      <w:pPr>
        <w:ind w:left="1060" w:hanging="7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133A2C"/>
    <w:multiLevelType w:val="multilevel"/>
    <w:tmpl w:val="CFE64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A24387D"/>
    <w:multiLevelType w:val="hybridMultilevel"/>
    <w:tmpl w:val="85688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08460EC"/>
    <w:multiLevelType w:val="hybridMultilevel"/>
    <w:tmpl w:val="26B69D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3C3111"/>
    <w:multiLevelType w:val="hybridMultilevel"/>
    <w:tmpl w:val="4C06E8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95B1717"/>
    <w:multiLevelType w:val="multilevel"/>
    <w:tmpl w:val="228CC1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3"/>
  </w:num>
  <w:num w:numId="5">
    <w:abstractNumId w:val="1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hideSpellingErrors/>
  <w:hideGrammaticalErrors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1685"/>
    <w:rsid w:val="00007A6E"/>
    <w:rsid w:val="00063D55"/>
    <w:rsid w:val="000749E5"/>
    <w:rsid w:val="000A05CD"/>
    <w:rsid w:val="000A5200"/>
    <w:rsid w:val="000C5911"/>
    <w:rsid w:val="000D680A"/>
    <w:rsid w:val="00141AF4"/>
    <w:rsid w:val="00146F51"/>
    <w:rsid w:val="0018278F"/>
    <w:rsid w:val="00187A3A"/>
    <w:rsid w:val="001A6391"/>
    <w:rsid w:val="001D780B"/>
    <w:rsid w:val="001E1358"/>
    <w:rsid w:val="001E37F6"/>
    <w:rsid w:val="001E5C7E"/>
    <w:rsid w:val="001E7F99"/>
    <w:rsid w:val="001F7269"/>
    <w:rsid w:val="002266E9"/>
    <w:rsid w:val="00271C79"/>
    <w:rsid w:val="00274504"/>
    <w:rsid w:val="0029376F"/>
    <w:rsid w:val="002971F0"/>
    <w:rsid w:val="002D2CDE"/>
    <w:rsid w:val="002E7234"/>
    <w:rsid w:val="002F426E"/>
    <w:rsid w:val="00300739"/>
    <w:rsid w:val="0032198B"/>
    <w:rsid w:val="0034714A"/>
    <w:rsid w:val="00373391"/>
    <w:rsid w:val="003B1ACF"/>
    <w:rsid w:val="003D2EC7"/>
    <w:rsid w:val="003E4943"/>
    <w:rsid w:val="003F013C"/>
    <w:rsid w:val="0041583E"/>
    <w:rsid w:val="00450FD1"/>
    <w:rsid w:val="00465941"/>
    <w:rsid w:val="004D44B8"/>
    <w:rsid w:val="004D5B8D"/>
    <w:rsid w:val="004E530F"/>
    <w:rsid w:val="004F04FE"/>
    <w:rsid w:val="00500E02"/>
    <w:rsid w:val="00501304"/>
    <w:rsid w:val="00541766"/>
    <w:rsid w:val="00546BF1"/>
    <w:rsid w:val="00553F95"/>
    <w:rsid w:val="00554226"/>
    <w:rsid w:val="00567FEA"/>
    <w:rsid w:val="00574116"/>
    <w:rsid w:val="00656169"/>
    <w:rsid w:val="00672E71"/>
    <w:rsid w:val="00673728"/>
    <w:rsid w:val="00674290"/>
    <w:rsid w:val="0069204F"/>
    <w:rsid w:val="00694B43"/>
    <w:rsid w:val="006A52E9"/>
    <w:rsid w:val="006B3682"/>
    <w:rsid w:val="006D194E"/>
    <w:rsid w:val="007173C1"/>
    <w:rsid w:val="007539E0"/>
    <w:rsid w:val="00771F5C"/>
    <w:rsid w:val="007756F8"/>
    <w:rsid w:val="007879BD"/>
    <w:rsid w:val="00796B89"/>
    <w:rsid w:val="007A036B"/>
    <w:rsid w:val="007C04B3"/>
    <w:rsid w:val="007C0B2F"/>
    <w:rsid w:val="0080138D"/>
    <w:rsid w:val="0081632B"/>
    <w:rsid w:val="008221B5"/>
    <w:rsid w:val="0082430F"/>
    <w:rsid w:val="00855EB6"/>
    <w:rsid w:val="00860FE8"/>
    <w:rsid w:val="00880C05"/>
    <w:rsid w:val="00893021"/>
    <w:rsid w:val="0089463E"/>
    <w:rsid w:val="008C1DA7"/>
    <w:rsid w:val="008C77F9"/>
    <w:rsid w:val="008D2916"/>
    <w:rsid w:val="008D60F3"/>
    <w:rsid w:val="0091770C"/>
    <w:rsid w:val="009408CD"/>
    <w:rsid w:val="009573BA"/>
    <w:rsid w:val="00961861"/>
    <w:rsid w:val="0096468A"/>
    <w:rsid w:val="00966651"/>
    <w:rsid w:val="0099016A"/>
    <w:rsid w:val="00A42D24"/>
    <w:rsid w:val="00A7151C"/>
    <w:rsid w:val="00AA2FE5"/>
    <w:rsid w:val="00AC2F1F"/>
    <w:rsid w:val="00AE4385"/>
    <w:rsid w:val="00AF1685"/>
    <w:rsid w:val="00B2407C"/>
    <w:rsid w:val="00B26A23"/>
    <w:rsid w:val="00B313FE"/>
    <w:rsid w:val="00B33CA6"/>
    <w:rsid w:val="00B56E40"/>
    <w:rsid w:val="00B6090F"/>
    <w:rsid w:val="00B86BDB"/>
    <w:rsid w:val="00BB4404"/>
    <w:rsid w:val="00BC44D2"/>
    <w:rsid w:val="00BD2AC2"/>
    <w:rsid w:val="00BE2F12"/>
    <w:rsid w:val="00BF1D4D"/>
    <w:rsid w:val="00C34723"/>
    <w:rsid w:val="00C42497"/>
    <w:rsid w:val="00C55425"/>
    <w:rsid w:val="00C83231"/>
    <w:rsid w:val="00C8558B"/>
    <w:rsid w:val="00CA083F"/>
    <w:rsid w:val="00CD0C26"/>
    <w:rsid w:val="00CF65F2"/>
    <w:rsid w:val="00D03EC4"/>
    <w:rsid w:val="00D46855"/>
    <w:rsid w:val="00D46E77"/>
    <w:rsid w:val="00D871E7"/>
    <w:rsid w:val="00DB3210"/>
    <w:rsid w:val="00DC4845"/>
    <w:rsid w:val="00DF0DA8"/>
    <w:rsid w:val="00E2460F"/>
    <w:rsid w:val="00E30412"/>
    <w:rsid w:val="00E909C6"/>
    <w:rsid w:val="00E92071"/>
    <w:rsid w:val="00EC686D"/>
    <w:rsid w:val="00ED2C23"/>
    <w:rsid w:val="00EE37EE"/>
    <w:rsid w:val="00F1091A"/>
    <w:rsid w:val="00F45401"/>
    <w:rsid w:val="00F62788"/>
    <w:rsid w:val="00FA6CFC"/>
    <w:rsid w:val="00FF3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2FF2F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ES_trad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246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AF1685"/>
    <w:pPr>
      <w:spacing w:after="200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  <w:lang w:val="es-ES_tradn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F1685"/>
    <w:rPr>
      <w:rFonts w:ascii="Tahoma" w:eastAsiaTheme="minorHAnsi" w:hAnsi="Tahoma" w:cs="Tahoma"/>
      <w:sz w:val="16"/>
      <w:szCs w:val="16"/>
      <w:lang w:val="es-ES_tradnl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168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42D2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es-ES_tradnl"/>
    </w:rPr>
  </w:style>
  <w:style w:type="character" w:customStyle="1" w:styleId="HeaderChar">
    <w:name w:val="Header Char"/>
    <w:basedOn w:val="DefaultParagraphFont"/>
    <w:link w:val="Header"/>
    <w:uiPriority w:val="99"/>
    <w:rsid w:val="00A42D24"/>
  </w:style>
  <w:style w:type="paragraph" w:styleId="Footer">
    <w:name w:val="footer"/>
    <w:basedOn w:val="Normal"/>
    <w:link w:val="FooterChar"/>
    <w:uiPriority w:val="99"/>
    <w:unhideWhenUsed/>
    <w:rsid w:val="00A42D2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  <w:lang w:val="es-ES_tradnl"/>
    </w:rPr>
  </w:style>
  <w:style w:type="character" w:customStyle="1" w:styleId="FooterChar">
    <w:name w:val="Footer Char"/>
    <w:basedOn w:val="DefaultParagraphFont"/>
    <w:link w:val="Footer"/>
    <w:uiPriority w:val="99"/>
    <w:rsid w:val="00A42D24"/>
  </w:style>
  <w:style w:type="paragraph" w:customStyle="1" w:styleId="p1">
    <w:name w:val="p1"/>
    <w:basedOn w:val="Normal"/>
    <w:rsid w:val="00A42D24"/>
    <w:rPr>
      <w:rFonts w:ascii="Times" w:eastAsiaTheme="minorHAnsi" w:hAnsi="Times"/>
      <w:sz w:val="15"/>
      <w:szCs w:val="15"/>
    </w:rPr>
  </w:style>
  <w:style w:type="character" w:customStyle="1" w:styleId="apple-converted-space">
    <w:name w:val="apple-converted-space"/>
    <w:basedOn w:val="DefaultParagraphFont"/>
    <w:rsid w:val="00A42D24"/>
  </w:style>
  <w:style w:type="character" w:styleId="Hyperlink">
    <w:name w:val="Hyperlink"/>
    <w:basedOn w:val="DefaultParagraphFont"/>
    <w:uiPriority w:val="99"/>
    <w:unhideWhenUsed/>
    <w:rsid w:val="00BC44D2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32198B"/>
    <w:pPr>
      <w:spacing w:after="200" w:line="276" w:lineRule="auto"/>
    </w:pPr>
    <w:rPr>
      <w:rFonts w:eastAsiaTheme="minorHAnsi"/>
      <w:lang w:val="es-ES_tradnl"/>
    </w:rPr>
  </w:style>
  <w:style w:type="paragraph" w:styleId="ListParagraph">
    <w:name w:val="List Paragraph"/>
    <w:basedOn w:val="Normal"/>
    <w:uiPriority w:val="34"/>
    <w:qFormat/>
    <w:rsid w:val="00063D5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s-ES_tradnl"/>
    </w:rPr>
  </w:style>
  <w:style w:type="paragraph" w:customStyle="1" w:styleId="font8">
    <w:name w:val="font_8"/>
    <w:basedOn w:val="Normal"/>
    <w:rsid w:val="00CD0C26"/>
    <w:pPr>
      <w:spacing w:before="100" w:beforeAutospacing="1" w:after="100" w:afterAutospacing="1"/>
    </w:pPr>
    <w:rPr>
      <w:rFonts w:eastAsiaTheme="minorHAnsi"/>
    </w:rPr>
  </w:style>
  <w:style w:type="paragraph" w:customStyle="1" w:styleId="Normal1">
    <w:name w:val="Normal1"/>
    <w:rsid w:val="00D871E7"/>
    <w:pPr>
      <w:spacing w:after="0"/>
    </w:pPr>
    <w:rPr>
      <w:rFonts w:ascii="Arial" w:eastAsia="Arial" w:hAnsi="Arial" w:cs="Arial"/>
      <w:lang w:val="en"/>
    </w:rPr>
  </w:style>
  <w:style w:type="character" w:customStyle="1" w:styleId="apple-tab-span">
    <w:name w:val="apple-tab-span"/>
    <w:basedOn w:val="DefaultParagraphFont"/>
    <w:rsid w:val="00E2460F"/>
  </w:style>
  <w:style w:type="paragraph" w:customStyle="1" w:styleId="paragraph">
    <w:name w:val="paragraph"/>
    <w:basedOn w:val="Normal"/>
    <w:rsid w:val="008D2916"/>
    <w:pPr>
      <w:suppressAutoHyphens/>
      <w:autoSpaceDN w:val="0"/>
      <w:spacing w:before="100" w:after="100"/>
      <w:textAlignment w:val="baseline"/>
    </w:pPr>
  </w:style>
  <w:style w:type="character" w:customStyle="1" w:styleId="normaltextrun">
    <w:name w:val="normaltextrun"/>
    <w:basedOn w:val="DefaultParagraphFont"/>
    <w:rsid w:val="008D2916"/>
  </w:style>
  <w:style w:type="character" w:styleId="UnresolvedMention">
    <w:name w:val="Unresolved Mention"/>
    <w:basedOn w:val="DefaultParagraphFont"/>
    <w:uiPriority w:val="99"/>
    <w:rsid w:val="003F01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964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119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15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1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34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15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7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778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26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026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306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2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5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56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871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913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494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1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045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41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013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85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31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47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67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8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1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85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7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1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419</Words>
  <Characters>2391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isaias a</dc:creator>
  <cp:lastModifiedBy>Christopher Sikkema</cp:lastModifiedBy>
  <cp:revision>3</cp:revision>
  <cp:lastPrinted>2020-12-01T22:21:00Z</cp:lastPrinted>
  <dcterms:created xsi:type="dcterms:W3CDTF">2021-02-23T01:59:00Z</dcterms:created>
  <dcterms:modified xsi:type="dcterms:W3CDTF">2021-02-23T02:02:00Z</dcterms:modified>
</cp:coreProperties>
</file>