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585A9398" w:rsidR="003C1903" w:rsidRPr="003C1903" w:rsidRDefault="00C3052D" w:rsidP="003C1903">
      <w:pPr>
        <w:pStyle w:val="Heading1"/>
        <w:spacing w:before="1" w:line="1080" w:lineRule="atLeast"/>
        <w:rPr>
          <w:rFonts w:ascii="Garamond" w:hAnsi="Garamond"/>
          <w:color w:val="231F20"/>
          <w:spacing w:val="-2"/>
        </w:rPr>
      </w:pPr>
      <w:r>
        <w:rPr>
          <w:rFonts w:ascii="Garamond" w:hAnsi="Garamond"/>
          <w:color w:val="231F20"/>
          <w:spacing w:val="-2"/>
        </w:rPr>
        <w:t>Tuesday</w:t>
      </w:r>
      <w:r w:rsidR="008D0E6E">
        <w:rPr>
          <w:rFonts w:ascii="Garamond" w:hAnsi="Garamond"/>
          <w:color w:val="231F20"/>
          <w:spacing w:val="-2"/>
        </w:rPr>
        <w:t xml:space="preserve"> in </w:t>
      </w:r>
      <w:r w:rsidR="009A4C0C">
        <w:rPr>
          <w:rFonts w:ascii="Garamond" w:hAnsi="Garamond"/>
          <w:color w:val="231F20"/>
          <w:spacing w:val="-2"/>
        </w:rPr>
        <w:t xml:space="preserve">Easter </w:t>
      </w:r>
      <w:r w:rsidR="008D0E6E">
        <w:rPr>
          <w:rFonts w:ascii="Garamond" w:hAnsi="Garamond"/>
          <w:color w:val="231F20"/>
          <w:spacing w:val="-2"/>
        </w:rPr>
        <w:t>Week</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298F498B" w14:textId="142FF64D" w:rsidR="008D0E6E" w:rsidRDefault="00EF1326">
      <w:pPr>
        <w:pStyle w:val="Heading1"/>
        <w:rPr>
          <w:rFonts w:ascii="Garamond" w:hAnsi="Garamond"/>
          <w:color w:val="C23427"/>
          <w:spacing w:val="-6"/>
        </w:rPr>
      </w:pPr>
      <w:r w:rsidRPr="00EF1326">
        <w:rPr>
          <w:rFonts w:ascii="Garamond" w:hAnsi="Garamond"/>
          <w:color w:val="231F20"/>
          <w:spacing w:val="-4"/>
          <w:sz w:val="28"/>
          <w:szCs w:val="28"/>
        </w:rPr>
        <w:t>O God, who by the glorious resurrection of your Son Jesus Christ destroyed death and brought life and immortality to light: Grant that we, who have been raised with him, may abide in his presence and rejoice in the hope of eternal glory; through Jesus Christ our Lord, to whom, with you and the Holy Spirit, be dominion and praise for ever and ever. Amen.</w:t>
      </w:r>
    </w:p>
    <w:p w14:paraId="49F52DF0" w14:textId="77777777" w:rsidR="00EF1326" w:rsidRDefault="00EF1326">
      <w:pPr>
        <w:pStyle w:val="Heading1"/>
        <w:rPr>
          <w:rFonts w:ascii="Garamond" w:hAnsi="Garamond"/>
          <w:color w:val="C23427"/>
          <w:spacing w:val="-6"/>
        </w:rPr>
      </w:pPr>
    </w:p>
    <w:p w14:paraId="1173EA18" w14:textId="0ED49007" w:rsidR="00931329" w:rsidRPr="003C1903" w:rsidRDefault="008D0E6E">
      <w:pPr>
        <w:pStyle w:val="Heading1"/>
        <w:rPr>
          <w:rFonts w:ascii="Garamond" w:hAnsi="Garamond"/>
        </w:rPr>
      </w:pPr>
      <w:r>
        <w:rPr>
          <w:rFonts w:ascii="Garamond" w:hAnsi="Garamond"/>
          <w:color w:val="C23427"/>
          <w:spacing w:val="-6"/>
        </w:rPr>
        <w:t>First Lesson</w:t>
      </w:r>
      <w:r w:rsidRPr="003C1903">
        <w:rPr>
          <w:rFonts w:ascii="Garamond" w:hAnsi="Garamond"/>
          <w:color w:val="C23427"/>
          <w:spacing w:val="-6"/>
        </w:rPr>
        <w:t>:</w:t>
      </w:r>
      <w:r w:rsidR="003F4F26">
        <w:rPr>
          <w:rFonts w:ascii="Garamond" w:hAnsi="Garamond"/>
          <w:color w:val="C23427"/>
          <w:spacing w:val="-5"/>
        </w:rPr>
        <w:t xml:space="preserve"> </w:t>
      </w:r>
      <w:r w:rsidR="003E32F1" w:rsidRPr="003E32F1">
        <w:rPr>
          <w:rFonts w:ascii="Garamond" w:hAnsi="Garamond"/>
          <w:color w:val="231F20"/>
          <w:spacing w:val="-6"/>
        </w:rPr>
        <w:t xml:space="preserve">Acts </w:t>
      </w:r>
      <w:r w:rsidR="00EF1326" w:rsidRPr="00EF1326">
        <w:rPr>
          <w:rFonts w:ascii="Garamond" w:hAnsi="Garamond"/>
          <w:color w:val="231F20"/>
          <w:spacing w:val="-6"/>
        </w:rPr>
        <w:t>2:36-41</w:t>
      </w:r>
    </w:p>
    <w:p w14:paraId="67093269" w14:textId="58A97F9E" w:rsidR="00EF1326" w:rsidRPr="00EF1326" w:rsidRDefault="00EF1326" w:rsidP="00EF1326">
      <w:pPr>
        <w:pStyle w:val="BodyText"/>
        <w:spacing w:before="380" w:line="268" w:lineRule="auto"/>
        <w:ind w:right="331"/>
        <w:rPr>
          <w:rFonts w:ascii="Garamond" w:hAnsi="Garamond"/>
          <w:color w:val="231F20"/>
          <w:spacing w:val="-4"/>
        </w:rPr>
      </w:pPr>
      <w:r w:rsidRPr="00EF1326">
        <w:rPr>
          <w:rFonts w:ascii="Garamond" w:hAnsi="Garamond"/>
          <w:color w:val="231F20"/>
          <w:spacing w:val="-4"/>
          <w:vertAlign w:val="superscript"/>
        </w:rPr>
        <w:t>36</w:t>
      </w:r>
      <w:r w:rsidRPr="00EF1326">
        <w:rPr>
          <w:rFonts w:ascii="Garamond" w:hAnsi="Garamond"/>
          <w:color w:val="231F20"/>
          <w:spacing w:val="-4"/>
        </w:rPr>
        <w:t>Therefore let the entire house of Israel know with certainty that God has made him both Lord and Messiah, this Jesus whom you crucified.”</w:t>
      </w:r>
    </w:p>
    <w:p w14:paraId="1E5F495F" w14:textId="05D6060A" w:rsidR="0035626B" w:rsidRPr="00EF1326" w:rsidRDefault="00EF1326" w:rsidP="003E32F1">
      <w:pPr>
        <w:pStyle w:val="BodyText"/>
        <w:spacing w:before="380" w:line="268" w:lineRule="auto"/>
        <w:ind w:right="331"/>
        <w:rPr>
          <w:rFonts w:ascii="Garamond" w:hAnsi="Garamond"/>
          <w:color w:val="231F20"/>
          <w:spacing w:val="-4"/>
        </w:rPr>
      </w:pPr>
      <w:r w:rsidRPr="00EF1326">
        <w:rPr>
          <w:rFonts w:ascii="Garamond" w:hAnsi="Garamond"/>
          <w:color w:val="231F20"/>
          <w:spacing w:val="-4"/>
          <w:vertAlign w:val="superscript"/>
        </w:rPr>
        <w:t>37</w:t>
      </w:r>
      <w:r w:rsidRPr="00EF1326">
        <w:rPr>
          <w:rFonts w:ascii="Garamond" w:hAnsi="Garamond"/>
          <w:color w:val="231F20"/>
          <w:spacing w:val="-4"/>
        </w:rPr>
        <w:t>Now when they heard this, they were cut to the heart and said to Peter and to the other apostles, “Brothers, what should we do?” </w:t>
      </w:r>
      <w:r w:rsidRPr="00EF1326">
        <w:rPr>
          <w:rFonts w:ascii="Garamond" w:hAnsi="Garamond"/>
          <w:color w:val="231F20"/>
          <w:spacing w:val="-4"/>
          <w:vertAlign w:val="superscript"/>
        </w:rPr>
        <w:t>38</w:t>
      </w:r>
      <w:r w:rsidRPr="00EF1326">
        <w:rPr>
          <w:rFonts w:ascii="Garamond" w:hAnsi="Garamond"/>
          <w:color w:val="231F20"/>
          <w:spacing w:val="-4"/>
        </w:rPr>
        <w:t>Peter said to them, “Repent, and be baptized every one of you in the name of Jesus Christ so that your sins may be forgiven; and you will receive the gift of the Holy Spirit. </w:t>
      </w:r>
      <w:r w:rsidRPr="00EF1326">
        <w:rPr>
          <w:rFonts w:ascii="Garamond" w:hAnsi="Garamond"/>
          <w:color w:val="231F20"/>
          <w:spacing w:val="-4"/>
          <w:vertAlign w:val="superscript"/>
        </w:rPr>
        <w:t>39</w:t>
      </w:r>
      <w:r w:rsidRPr="00EF1326">
        <w:rPr>
          <w:rFonts w:ascii="Garamond" w:hAnsi="Garamond"/>
          <w:color w:val="231F20"/>
          <w:spacing w:val="-4"/>
        </w:rPr>
        <w:t>For the promise is for you, for your children, and for all who are far away, everyone whom the Lord our God calls to him.” </w:t>
      </w:r>
      <w:r w:rsidRPr="00EF1326">
        <w:rPr>
          <w:rFonts w:ascii="Garamond" w:hAnsi="Garamond"/>
          <w:color w:val="231F20"/>
          <w:spacing w:val="-4"/>
          <w:vertAlign w:val="superscript"/>
        </w:rPr>
        <w:t>40</w:t>
      </w:r>
      <w:r w:rsidRPr="00EF1326">
        <w:rPr>
          <w:rFonts w:ascii="Garamond" w:hAnsi="Garamond"/>
          <w:color w:val="231F20"/>
          <w:spacing w:val="-4"/>
        </w:rPr>
        <w:t>And he testified with many other arguments and exhorted them, saying, “Save yourselves from this corrupt generation.” </w:t>
      </w:r>
      <w:r w:rsidRPr="00EF1326">
        <w:rPr>
          <w:rFonts w:ascii="Garamond" w:hAnsi="Garamond"/>
          <w:color w:val="231F20"/>
          <w:spacing w:val="-4"/>
          <w:vertAlign w:val="superscript"/>
        </w:rPr>
        <w:t>41</w:t>
      </w:r>
      <w:r w:rsidRPr="00EF1326">
        <w:rPr>
          <w:rFonts w:ascii="Garamond" w:hAnsi="Garamond"/>
          <w:color w:val="231F20"/>
          <w:spacing w:val="-4"/>
        </w:rPr>
        <w:t>So those who welcomed his message were baptized, and that day about three thousand persons were added.</w:t>
      </w:r>
    </w:p>
    <w:p w14:paraId="7F0574AB" w14:textId="77777777" w:rsidR="003E32F1" w:rsidRDefault="003E32F1">
      <w:pPr>
        <w:pStyle w:val="Heading1"/>
        <w:spacing w:before="47"/>
        <w:rPr>
          <w:rFonts w:ascii="Garamond" w:hAnsi="Garamond"/>
          <w:color w:val="C23427"/>
          <w:spacing w:val="-12"/>
        </w:rPr>
      </w:pPr>
    </w:p>
    <w:p w14:paraId="3BC5B71D" w14:textId="68831D35"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EF1326" w:rsidRPr="00EF1326">
        <w:rPr>
          <w:rFonts w:ascii="Garamond" w:hAnsi="Garamond"/>
          <w:color w:val="231F20"/>
          <w:spacing w:val="-6"/>
        </w:rPr>
        <w:t>33:18-22 or 118:19-24</w:t>
      </w:r>
    </w:p>
    <w:p w14:paraId="039D5B0F" w14:textId="77777777" w:rsidR="00D47954" w:rsidRPr="003C1903" w:rsidRDefault="00D47954">
      <w:pPr>
        <w:pStyle w:val="Heading1"/>
        <w:spacing w:before="47"/>
        <w:rPr>
          <w:rFonts w:ascii="Garamond" w:hAnsi="Garamond"/>
        </w:rPr>
      </w:pPr>
    </w:p>
    <w:p w14:paraId="3E86B6C1" w14:textId="5B4A2CA7" w:rsidR="003E32F1" w:rsidRPr="003E32F1" w:rsidRDefault="00EF1326" w:rsidP="003E32F1">
      <w:pPr>
        <w:pStyle w:val="BodyText"/>
        <w:rPr>
          <w:rFonts w:ascii="Garamond" w:hAnsi="Garamond"/>
          <w:color w:val="231F20"/>
        </w:rPr>
      </w:pPr>
      <w:r w:rsidRPr="00EF1326">
        <w:rPr>
          <w:rFonts w:ascii="Garamond" w:hAnsi="Garamond"/>
          <w:color w:val="231F20"/>
          <w:vertAlign w:val="superscript"/>
        </w:rPr>
        <w:t>18 </w:t>
      </w:r>
      <w:r w:rsidRPr="00EF1326">
        <w:rPr>
          <w:rFonts w:ascii="Garamond" w:hAnsi="Garamond"/>
          <w:color w:val="231F20"/>
        </w:rPr>
        <w:t>Behold, the eye of the Lord is upon those who fear him, *</w:t>
      </w:r>
      <w:r w:rsidRPr="00EF1326">
        <w:rPr>
          <w:rFonts w:ascii="Garamond" w:hAnsi="Garamond"/>
          <w:color w:val="231F20"/>
        </w:rPr>
        <w:br/>
        <w:t>       on those who wait upon his love,</w:t>
      </w:r>
      <w:r w:rsidRPr="00EF1326">
        <w:rPr>
          <w:rFonts w:ascii="Garamond" w:hAnsi="Garamond"/>
          <w:color w:val="231F20"/>
        </w:rPr>
        <w:br/>
      </w:r>
      <w:r w:rsidRPr="00EF1326">
        <w:rPr>
          <w:rFonts w:ascii="Garamond" w:hAnsi="Garamond"/>
          <w:color w:val="231F20"/>
          <w:vertAlign w:val="superscript"/>
        </w:rPr>
        <w:t>19 </w:t>
      </w:r>
      <w:r w:rsidRPr="00EF1326">
        <w:rPr>
          <w:rFonts w:ascii="Garamond" w:hAnsi="Garamond"/>
          <w:color w:val="231F20"/>
        </w:rPr>
        <w:t>To pluck their lives from death, *</w:t>
      </w:r>
      <w:r w:rsidRPr="00EF1326">
        <w:rPr>
          <w:rFonts w:ascii="Garamond" w:hAnsi="Garamond"/>
          <w:color w:val="231F20"/>
        </w:rPr>
        <w:br/>
        <w:t>       and to feed them in time of famine.</w:t>
      </w:r>
      <w:r w:rsidRPr="00EF1326">
        <w:rPr>
          <w:rFonts w:ascii="Garamond" w:hAnsi="Garamond"/>
          <w:color w:val="231F20"/>
        </w:rPr>
        <w:br/>
      </w:r>
      <w:r w:rsidRPr="00EF1326">
        <w:rPr>
          <w:rFonts w:ascii="Garamond" w:hAnsi="Garamond"/>
          <w:color w:val="231F20"/>
          <w:vertAlign w:val="superscript"/>
        </w:rPr>
        <w:t>20 </w:t>
      </w:r>
      <w:r w:rsidRPr="00EF1326">
        <w:rPr>
          <w:rFonts w:ascii="Garamond" w:hAnsi="Garamond"/>
          <w:color w:val="231F20"/>
        </w:rPr>
        <w:t>Our soul waits for the Lord; *</w:t>
      </w:r>
      <w:r w:rsidRPr="00EF1326">
        <w:rPr>
          <w:rFonts w:ascii="Garamond" w:hAnsi="Garamond"/>
          <w:color w:val="231F20"/>
        </w:rPr>
        <w:br/>
        <w:t>       he is our help and our shield.</w:t>
      </w:r>
      <w:r w:rsidRPr="00EF1326">
        <w:rPr>
          <w:rFonts w:ascii="Garamond" w:hAnsi="Garamond"/>
          <w:color w:val="231F20"/>
        </w:rPr>
        <w:br/>
      </w:r>
      <w:r w:rsidRPr="00EF1326">
        <w:rPr>
          <w:rFonts w:ascii="Garamond" w:hAnsi="Garamond"/>
          <w:color w:val="231F20"/>
          <w:vertAlign w:val="superscript"/>
        </w:rPr>
        <w:t>21 </w:t>
      </w:r>
      <w:r w:rsidRPr="00EF1326">
        <w:rPr>
          <w:rFonts w:ascii="Garamond" w:hAnsi="Garamond"/>
          <w:color w:val="231F20"/>
        </w:rPr>
        <w:t>Indeed, our heart rejoices in him, *</w:t>
      </w:r>
      <w:r w:rsidRPr="00EF1326">
        <w:rPr>
          <w:rFonts w:ascii="Garamond" w:hAnsi="Garamond"/>
          <w:color w:val="231F20"/>
        </w:rPr>
        <w:br/>
      </w:r>
      <w:r w:rsidRPr="00EF1326">
        <w:rPr>
          <w:rFonts w:ascii="Garamond" w:hAnsi="Garamond"/>
          <w:color w:val="231F20"/>
        </w:rPr>
        <w:lastRenderedPageBreak/>
        <w:t>       for in his holy Name we put our trust.</w:t>
      </w:r>
      <w:r w:rsidRPr="00EF1326">
        <w:rPr>
          <w:rFonts w:ascii="Garamond" w:hAnsi="Garamond"/>
          <w:color w:val="231F20"/>
        </w:rPr>
        <w:br/>
      </w:r>
      <w:r w:rsidRPr="00EF1326">
        <w:rPr>
          <w:rFonts w:ascii="Garamond" w:hAnsi="Garamond"/>
          <w:color w:val="231F20"/>
          <w:vertAlign w:val="superscript"/>
        </w:rPr>
        <w:t>22 </w:t>
      </w:r>
      <w:r w:rsidRPr="00EF1326">
        <w:rPr>
          <w:rFonts w:ascii="Garamond" w:hAnsi="Garamond"/>
          <w:color w:val="231F20"/>
        </w:rPr>
        <w:t>Let your loving-kindness, O Lord, be upon us, *</w:t>
      </w:r>
      <w:r w:rsidRPr="00EF1326">
        <w:rPr>
          <w:rFonts w:ascii="Garamond" w:hAnsi="Garamond"/>
          <w:color w:val="231F20"/>
        </w:rPr>
        <w:br/>
        <w:t>       as we have put our trust in you.</w:t>
      </w:r>
    </w:p>
    <w:p w14:paraId="1C675382" w14:textId="77777777" w:rsidR="003E32F1" w:rsidRDefault="003E32F1" w:rsidP="003E32F1">
      <w:pPr>
        <w:pStyle w:val="BodyText"/>
        <w:rPr>
          <w:rFonts w:ascii="Garamond" w:hAnsi="Garamond"/>
          <w:i/>
          <w:iCs/>
          <w:color w:val="231F20"/>
        </w:rPr>
      </w:pPr>
    </w:p>
    <w:p w14:paraId="511DEA3F" w14:textId="34EDA889" w:rsidR="003E32F1" w:rsidRPr="003E32F1" w:rsidRDefault="003E32F1" w:rsidP="003E32F1">
      <w:pPr>
        <w:pStyle w:val="BodyText"/>
        <w:rPr>
          <w:rFonts w:ascii="Garamond" w:hAnsi="Garamond"/>
          <w:color w:val="231F20"/>
        </w:rPr>
      </w:pPr>
      <w:r w:rsidRPr="003E32F1">
        <w:rPr>
          <w:rFonts w:ascii="Garamond" w:hAnsi="Garamond"/>
          <w:i/>
          <w:iCs/>
          <w:color w:val="231F20"/>
        </w:rPr>
        <w:t>or</w:t>
      </w:r>
    </w:p>
    <w:p w14:paraId="403E9E9D" w14:textId="77777777" w:rsidR="003E32F1" w:rsidRDefault="003E32F1" w:rsidP="003E32F1">
      <w:pPr>
        <w:pStyle w:val="BodyText"/>
        <w:rPr>
          <w:rFonts w:ascii="Garamond" w:hAnsi="Garamond"/>
          <w:color w:val="231F20"/>
          <w:vertAlign w:val="superscript"/>
        </w:rPr>
      </w:pPr>
    </w:p>
    <w:p w14:paraId="03B04E74" w14:textId="59B34101" w:rsidR="003E32F1" w:rsidRPr="003E32F1" w:rsidRDefault="00EF1326" w:rsidP="003E32F1">
      <w:pPr>
        <w:pStyle w:val="BodyText"/>
        <w:rPr>
          <w:rFonts w:ascii="Garamond" w:hAnsi="Garamond"/>
          <w:color w:val="231F20"/>
        </w:rPr>
      </w:pPr>
      <w:r w:rsidRPr="00EF1326">
        <w:rPr>
          <w:rFonts w:ascii="Garamond" w:hAnsi="Garamond"/>
          <w:color w:val="231F20"/>
          <w:vertAlign w:val="superscript"/>
        </w:rPr>
        <w:t>19 </w:t>
      </w:r>
      <w:r w:rsidRPr="00EF1326">
        <w:rPr>
          <w:rFonts w:ascii="Garamond" w:hAnsi="Garamond"/>
          <w:color w:val="231F20"/>
        </w:rPr>
        <w:t>Open for me the gates of righteousness; *</w:t>
      </w:r>
      <w:r w:rsidRPr="00EF1326">
        <w:rPr>
          <w:rFonts w:ascii="Garamond" w:hAnsi="Garamond"/>
          <w:color w:val="231F20"/>
        </w:rPr>
        <w:br/>
        <w:t>       I will enter them;</w:t>
      </w:r>
      <w:r w:rsidRPr="00EF1326">
        <w:rPr>
          <w:rFonts w:ascii="Garamond" w:hAnsi="Garamond"/>
          <w:color w:val="231F20"/>
        </w:rPr>
        <w:br/>
        <w:t>       I will offer thanks to the Lord.</w:t>
      </w:r>
      <w:r w:rsidRPr="00EF1326">
        <w:rPr>
          <w:rFonts w:ascii="Garamond" w:hAnsi="Garamond"/>
          <w:color w:val="231F20"/>
        </w:rPr>
        <w:br/>
      </w:r>
      <w:r w:rsidRPr="00EF1326">
        <w:rPr>
          <w:rFonts w:ascii="Garamond" w:hAnsi="Garamond"/>
          <w:color w:val="231F20"/>
          <w:vertAlign w:val="superscript"/>
        </w:rPr>
        <w:t>20 </w:t>
      </w:r>
      <w:r w:rsidRPr="00EF1326">
        <w:rPr>
          <w:rFonts w:ascii="Garamond" w:hAnsi="Garamond"/>
          <w:color w:val="231F20"/>
        </w:rPr>
        <w:t>“This is the gate of the Lord; *</w:t>
      </w:r>
      <w:r w:rsidRPr="00EF1326">
        <w:rPr>
          <w:rFonts w:ascii="Garamond" w:hAnsi="Garamond"/>
          <w:color w:val="231F20"/>
        </w:rPr>
        <w:br/>
        <w:t>       he who is righteous may enter.”</w:t>
      </w:r>
      <w:r w:rsidRPr="00EF1326">
        <w:rPr>
          <w:rFonts w:ascii="Garamond" w:hAnsi="Garamond"/>
          <w:color w:val="231F20"/>
        </w:rPr>
        <w:br/>
      </w:r>
      <w:r w:rsidRPr="00EF1326">
        <w:rPr>
          <w:rFonts w:ascii="Garamond" w:hAnsi="Garamond"/>
          <w:color w:val="231F20"/>
          <w:vertAlign w:val="superscript"/>
        </w:rPr>
        <w:t>21 </w:t>
      </w:r>
      <w:r w:rsidRPr="00EF1326">
        <w:rPr>
          <w:rFonts w:ascii="Garamond" w:hAnsi="Garamond"/>
          <w:color w:val="231F20"/>
        </w:rPr>
        <w:t>I will give thanks to you, for you answered me *</w:t>
      </w:r>
      <w:r w:rsidRPr="00EF1326">
        <w:rPr>
          <w:rFonts w:ascii="Garamond" w:hAnsi="Garamond"/>
          <w:color w:val="231F20"/>
        </w:rPr>
        <w:br/>
        <w:t>       and have become my salvation.</w:t>
      </w:r>
      <w:r w:rsidRPr="00EF1326">
        <w:rPr>
          <w:rFonts w:ascii="Garamond" w:hAnsi="Garamond"/>
          <w:color w:val="231F20"/>
        </w:rPr>
        <w:br/>
      </w:r>
      <w:r w:rsidRPr="00EF1326">
        <w:rPr>
          <w:rFonts w:ascii="Garamond" w:hAnsi="Garamond"/>
          <w:color w:val="231F20"/>
          <w:vertAlign w:val="superscript"/>
        </w:rPr>
        <w:t>22 </w:t>
      </w:r>
      <w:r w:rsidRPr="00EF1326">
        <w:rPr>
          <w:rFonts w:ascii="Garamond" w:hAnsi="Garamond"/>
          <w:color w:val="231F20"/>
        </w:rPr>
        <w:t>The same stone which the builders rejected *</w:t>
      </w:r>
      <w:r w:rsidRPr="00EF1326">
        <w:rPr>
          <w:rFonts w:ascii="Garamond" w:hAnsi="Garamond"/>
          <w:color w:val="231F20"/>
        </w:rPr>
        <w:br/>
        <w:t>       has become the chief cornerstone.</w:t>
      </w:r>
      <w:r w:rsidRPr="00EF1326">
        <w:rPr>
          <w:rFonts w:ascii="Garamond" w:hAnsi="Garamond"/>
          <w:color w:val="231F20"/>
        </w:rPr>
        <w:br/>
      </w:r>
      <w:r w:rsidRPr="00EF1326">
        <w:rPr>
          <w:rFonts w:ascii="Garamond" w:hAnsi="Garamond"/>
          <w:color w:val="231F20"/>
          <w:vertAlign w:val="superscript"/>
        </w:rPr>
        <w:t>23 </w:t>
      </w:r>
      <w:r w:rsidRPr="00EF1326">
        <w:rPr>
          <w:rFonts w:ascii="Garamond" w:hAnsi="Garamond"/>
          <w:color w:val="231F20"/>
        </w:rPr>
        <w:t>This is the Lord’s doing, *</w:t>
      </w:r>
      <w:r w:rsidRPr="00EF1326">
        <w:rPr>
          <w:rFonts w:ascii="Garamond" w:hAnsi="Garamond"/>
          <w:color w:val="231F20"/>
        </w:rPr>
        <w:br/>
        <w:t>       and it is marvelous in our eyes.</w:t>
      </w:r>
      <w:r w:rsidRPr="00EF1326">
        <w:rPr>
          <w:rFonts w:ascii="Garamond" w:hAnsi="Garamond"/>
          <w:color w:val="231F20"/>
        </w:rPr>
        <w:br/>
      </w:r>
      <w:r w:rsidRPr="00EF1326">
        <w:rPr>
          <w:rFonts w:ascii="Garamond" w:hAnsi="Garamond"/>
          <w:color w:val="231F20"/>
          <w:vertAlign w:val="superscript"/>
        </w:rPr>
        <w:t>24 </w:t>
      </w:r>
      <w:r w:rsidRPr="00EF1326">
        <w:rPr>
          <w:rFonts w:ascii="Garamond" w:hAnsi="Garamond"/>
          <w:color w:val="231F20"/>
        </w:rPr>
        <w:t>On this day the Lord has acted; *</w:t>
      </w:r>
      <w:r w:rsidRPr="00EF1326">
        <w:rPr>
          <w:rFonts w:ascii="Garamond" w:hAnsi="Garamond"/>
          <w:color w:val="231F20"/>
        </w:rPr>
        <w:br/>
        <w:t>       we will rejoice and be glad in it.</w:t>
      </w:r>
    </w:p>
    <w:p w14:paraId="3DA68312" w14:textId="1DBE6A45" w:rsidR="00A309BF" w:rsidRPr="003E32F1" w:rsidRDefault="00A309BF" w:rsidP="003E32F1">
      <w:pPr>
        <w:pStyle w:val="BodyText"/>
        <w:rPr>
          <w:rFonts w:ascii="Garamond" w:hAnsi="Garamond"/>
          <w:color w:val="C23427"/>
          <w:spacing w:val="-6"/>
          <w:sz w:val="36"/>
          <w:szCs w:val="36"/>
        </w:rPr>
      </w:pPr>
    </w:p>
    <w:p w14:paraId="01ADFA4C" w14:textId="6B60AE9C"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F1326" w:rsidRPr="00EF1326">
        <w:rPr>
          <w:rFonts w:ascii="Garamond" w:hAnsi="Garamond"/>
          <w:color w:val="231F20"/>
          <w:spacing w:val="-6"/>
        </w:rPr>
        <w:t>John 20:11-18</w:t>
      </w:r>
    </w:p>
    <w:p w14:paraId="55E152CE" w14:textId="59AE9AF6" w:rsidR="00931329" w:rsidRDefault="00EF1326" w:rsidP="00EF1326">
      <w:pPr>
        <w:pStyle w:val="BodyText"/>
        <w:spacing w:before="381" w:line="268" w:lineRule="auto"/>
        <w:ind w:right="331"/>
        <w:rPr>
          <w:rFonts w:ascii="Garamond" w:hAnsi="Garamond"/>
          <w:color w:val="231F20"/>
        </w:rPr>
      </w:pPr>
      <w:r w:rsidRPr="00EF1326">
        <w:rPr>
          <w:rFonts w:ascii="Garamond" w:hAnsi="Garamond"/>
          <w:color w:val="231F20"/>
          <w:vertAlign w:val="superscript"/>
        </w:rPr>
        <w:t>11</w:t>
      </w:r>
      <w:r w:rsidRPr="00EF1326">
        <w:rPr>
          <w:rFonts w:ascii="Garamond" w:hAnsi="Garamond"/>
          <w:color w:val="231F20"/>
        </w:rPr>
        <w:t xml:space="preserve">But Mary stood weeping outside the tomb. As she wept, she bent over to </w:t>
      </w:r>
      <w:proofErr w:type="gramStart"/>
      <w:r w:rsidRPr="00EF1326">
        <w:rPr>
          <w:rFonts w:ascii="Garamond" w:hAnsi="Garamond"/>
          <w:color w:val="231F20"/>
        </w:rPr>
        <w:t>look into</w:t>
      </w:r>
      <w:proofErr w:type="gramEnd"/>
      <w:r w:rsidRPr="00EF1326">
        <w:rPr>
          <w:rFonts w:ascii="Garamond" w:hAnsi="Garamond"/>
          <w:color w:val="231F20"/>
        </w:rPr>
        <w:t xml:space="preserve"> the tomb; </w:t>
      </w:r>
      <w:r w:rsidRPr="00EF1326">
        <w:rPr>
          <w:rFonts w:ascii="Garamond" w:hAnsi="Garamond"/>
          <w:color w:val="231F20"/>
          <w:vertAlign w:val="superscript"/>
        </w:rPr>
        <w:t>12</w:t>
      </w:r>
      <w:r w:rsidRPr="00EF1326">
        <w:rPr>
          <w:rFonts w:ascii="Garamond" w:hAnsi="Garamond"/>
          <w:color w:val="231F20"/>
        </w:rPr>
        <w:t>and she saw two angels in white, sitting where the body of Jesus had been lying, one at the head and the other at the feet. </w:t>
      </w:r>
      <w:r w:rsidRPr="00EF1326">
        <w:rPr>
          <w:rFonts w:ascii="Garamond" w:hAnsi="Garamond"/>
          <w:color w:val="231F20"/>
          <w:vertAlign w:val="superscript"/>
        </w:rPr>
        <w:t>13</w:t>
      </w:r>
      <w:r w:rsidRPr="00EF1326">
        <w:rPr>
          <w:rFonts w:ascii="Garamond" w:hAnsi="Garamond"/>
          <w:color w:val="231F20"/>
        </w:rPr>
        <w:t>They said to her, “Woman, why are you weeping?” She said to them, “They have taken away my Lord, and I do not know where they have laid him.” </w:t>
      </w:r>
      <w:r w:rsidRPr="00EF1326">
        <w:rPr>
          <w:rFonts w:ascii="Garamond" w:hAnsi="Garamond"/>
          <w:color w:val="231F20"/>
          <w:vertAlign w:val="superscript"/>
        </w:rPr>
        <w:t>14</w:t>
      </w:r>
      <w:r w:rsidRPr="00EF1326">
        <w:rPr>
          <w:rFonts w:ascii="Garamond" w:hAnsi="Garamond"/>
          <w:color w:val="231F20"/>
        </w:rPr>
        <w:t>When she had said this, she turned around and saw Jesus standing there, but she did not know that it was Jesus. </w:t>
      </w:r>
      <w:r w:rsidRPr="00EF1326">
        <w:rPr>
          <w:rFonts w:ascii="Garamond" w:hAnsi="Garamond"/>
          <w:color w:val="231F20"/>
          <w:vertAlign w:val="superscript"/>
        </w:rPr>
        <w:t>15</w:t>
      </w:r>
      <w:r w:rsidRPr="00EF1326">
        <w:rPr>
          <w:rFonts w:ascii="Garamond" w:hAnsi="Garamond"/>
          <w:color w:val="231F20"/>
        </w:rPr>
        <w:t>Jesus said to her, “Woman, why are you weeping? Whom are you looking for?” Supposing him to be the gardener, she said to him, “Sir, if you have carried him away, tell me where you have laid him, and I will take him away.” </w:t>
      </w:r>
      <w:r w:rsidRPr="00EF1326">
        <w:rPr>
          <w:rFonts w:ascii="Garamond" w:hAnsi="Garamond"/>
          <w:color w:val="231F20"/>
          <w:vertAlign w:val="superscript"/>
        </w:rPr>
        <w:t>16</w:t>
      </w:r>
      <w:r w:rsidRPr="00EF1326">
        <w:rPr>
          <w:rFonts w:ascii="Garamond" w:hAnsi="Garamond"/>
          <w:color w:val="231F20"/>
        </w:rPr>
        <w:t>Jesus said to her, “Mary!” She turned and said to him in Hebrew, “</w:t>
      </w:r>
      <w:proofErr w:type="spellStart"/>
      <w:r w:rsidRPr="00EF1326">
        <w:rPr>
          <w:rFonts w:ascii="Garamond" w:hAnsi="Garamond"/>
          <w:color w:val="231F20"/>
        </w:rPr>
        <w:t>Rabbouni</w:t>
      </w:r>
      <w:proofErr w:type="spellEnd"/>
      <w:r w:rsidRPr="00EF1326">
        <w:rPr>
          <w:rFonts w:ascii="Garamond" w:hAnsi="Garamond"/>
          <w:color w:val="231F20"/>
        </w:rPr>
        <w:t>!” (which means Teacher). </w:t>
      </w:r>
      <w:r w:rsidRPr="00EF1326">
        <w:rPr>
          <w:rFonts w:ascii="Garamond" w:hAnsi="Garamond"/>
          <w:color w:val="231F20"/>
          <w:vertAlign w:val="superscript"/>
        </w:rPr>
        <w:t>17</w:t>
      </w:r>
      <w:r w:rsidRPr="00EF1326">
        <w:rPr>
          <w:rFonts w:ascii="Garamond" w:hAnsi="Garamond"/>
          <w:color w:val="231F20"/>
        </w:rPr>
        <w:t xml:space="preserve">Jesus said to her, “Do not hold on to me, because I have not yet ascended to the </w:t>
      </w:r>
      <w:proofErr w:type="gramStart"/>
      <w:r w:rsidRPr="00EF1326">
        <w:rPr>
          <w:rFonts w:ascii="Garamond" w:hAnsi="Garamond"/>
          <w:color w:val="231F20"/>
        </w:rPr>
        <w:t>Father</w:t>
      </w:r>
      <w:proofErr w:type="gramEnd"/>
      <w:r w:rsidRPr="00EF1326">
        <w:rPr>
          <w:rFonts w:ascii="Garamond" w:hAnsi="Garamond"/>
          <w:color w:val="231F20"/>
        </w:rPr>
        <w:t>. But go to my brothers and say to them, ‘I am ascending to my Father and your Father, to my God and your God.’” </w:t>
      </w:r>
      <w:r w:rsidRPr="00EF1326">
        <w:rPr>
          <w:rFonts w:ascii="Garamond" w:hAnsi="Garamond"/>
          <w:color w:val="231F20"/>
          <w:vertAlign w:val="superscript"/>
        </w:rPr>
        <w:t>18</w:t>
      </w:r>
      <w:r w:rsidRPr="00EF1326">
        <w:rPr>
          <w:rFonts w:ascii="Garamond" w:hAnsi="Garamond"/>
          <w:color w:val="231F20"/>
        </w:rPr>
        <w:t>Mary Magdalene went and announced to the disciples, “I have seen the Lord”; and she told them that he had said these things to her.</w:t>
      </w:r>
      <w:r w:rsidR="00BC666E" w:rsidRPr="00BC666E">
        <w:rPr>
          <w:rFonts w:ascii="Garamond" w:hAnsi="Garamond"/>
          <w:color w:val="231F20"/>
        </w:rPr>
        <w:t xml:space="preserve"> </w:t>
      </w:r>
    </w:p>
    <w:p w14:paraId="6C324F3E" w14:textId="3A7D3ABC" w:rsidR="00EF1326" w:rsidRDefault="00EF1326" w:rsidP="00EF1326">
      <w:pPr>
        <w:pStyle w:val="BodyText"/>
        <w:spacing w:before="381" w:line="268" w:lineRule="auto"/>
        <w:ind w:right="331"/>
        <w:rPr>
          <w:rFonts w:ascii="Garamond" w:hAnsi="Garamond"/>
          <w:color w:val="231F20"/>
        </w:rPr>
      </w:pPr>
    </w:p>
    <w:p w14:paraId="41D23114" w14:textId="714302A1" w:rsidR="00EF1326" w:rsidRPr="003F4F26" w:rsidRDefault="00EF1326" w:rsidP="00EF1326">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0662E431">
                <wp:simplePos x="0" y="0"/>
                <wp:positionH relativeFrom="page">
                  <wp:posOffset>447040</wp:posOffset>
                </wp:positionH>
                <wp:positionV relativeFrom="paragraph">
                  <wp:posOffset>6828790</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2pt;margin-top:537.7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EF1326"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E32F1"/>
    <w:rsid w:val="003F4F26"/>
    <w:rsid w:val="00440BEE"/>
    <w:rsid w:val="00475A87"/>
    <w:rsid w:val="00591640"/>
    <w:rsid w:val="00787359"/>
    <w:rsid w:val="007D3CBA"/>
    <w:rsid w:val="008D0E6E"/>
    <w:rsid w:val="00931329"/>
    <w:rsid w:val="009A4C0C"/>
    <w:rsid w:val="00A243D3"/>
    <w:rsid w:val="00A309BF"/>
    <w:rsid w:val="00A67861"/>
    <w:rsid w:val="00A77A56"/>
    <w:rsid w:val="00AD70D2"/>
    <w:rsid w:val="00AF460A"/>
    <w:rsid w:val="00BC666E"/>
    <w:rsid w:val="00C3052D"/>
    <w:rsid w:val="00D47954"/>
    <w:rsid w:val="00EA251B"/>
    <w:rsid w:val="00EF1326"/>
    <w:rsid w:val="00F03E19"/>
    <w:rsid w:val="00FC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2725</Characters>
  <Application>Microsoft Office Word</Application>
  <DocSecurity>0</DocSecurity>
  <Lines>64</Lines>
  <Paragraphs>14</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2026-01-07T15:15:00Z</dcterms:created>
  <dcterms:modified xsi:type="dcterms:W3CDTF">2026-01-07T15:20:00Z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