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A3B0E" w14:textId="1304C684" w:rsidR="001E174F" w:rsidRPr="00E73A51" w:rsidRDefault="00851541" w:rsidP="00807E5D">
      <w:pPr>
        <w:tabs>
          <w:tab w:val="left" w:pos="4256"/>
        </w:tabs>
        <w:spacing w:after="0"/>
        <w:jc w:val="left"/>
        <w:rPr>
          <w:rFonts w:ascii="Garamond" w:eastAsia="Times New Roman" w:hAnsi="Garamond" w:cs="Times New Roman"/>
          <w:b/>
          <w:sz w:val="26"/>
          <w:szCs w:val="26"/>
          <w:lang w:val="es-ES" w:eastAsia="es-ES_tradnl"/>
        </w:rPr>
      </w:pPr>
      <w:r w:rsidRPr="00E73A51">
        <w:rPr>
          <w:rFonts w:ascii="Garamond" w:eastAsia="Times New Roman" w:hAnsi="Garamond" w:cs="Times New Roman"/>
          <w:b/>
          <w:sz w:val="26"/>
          <w:szCs w:val="26"/>
          <w:lang w:val="es-ES" w:eastAsia="es-ES_tradnl"/>
        </w:rPr>
        <w:softHyphen/>
      </w:r>
      <w:r w:rsidR="00750D64" w:rsidRPr="00E73A51">
        <w:rPr>
          <w:rFonts w:ascii="Garamond" w:eastAsia="Times New Roman" w:hAnsi="Garamond" w:cs="Times New Roman"/>
          <w:b/>
          <w:noProof/>
          <w:sz w:val="26"/>
          <w:szCs w:val="26"/>
          <w:lang w:val="es-ES"/>
        </w:rPr>
        <w:drawing>
          <wp:inline distT="0" distB="0" distL="0" distR="0" wp14:anchorId="7D92B289" wp14:editId="2AD613C3">
            <wp:extent cx="1802296" cy="137518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8" cstate="print">
                      <a:extLst>
                        <a:ext uri="{28A0092B-C50C-407E-A947-70E740481C1C}">
                          <a14:useLocalDpi xmlns:a14="http://schemas.microsoft.com/office/drawing/2010/main"/>
                        </a:ext>
                      </a:extLst>
                    </a:blip>
                    <a:stretch>
                      <a:fillRect/>
                    </a:stretch>
                  </pic:blipFill>
                  <pic:spPr>
                    <a:xfrm>
                      <a:off x="0" y="0"/>
                      <a:ext cx="1816221" cy="1385809"/>
                    </a:xfrm>
                    <a:prstGeom prst="rect">
                      <a:avLst/>
                    </a:prstGeom>
                  </pic:spPr>
                </pic:pic>
              </a:graphicData>
            </a:graphic>
          </wp:inline>
        </w:drawing>
      </w:r>
    </w:p>
    <w:p w14:paraId="5AC83F15" w14:textId="77777777" w:rsidR="001E174F" w:rsidRPr="00E73A51" w:rsidRDefault="001E174F" w:rsidP="00807E5D">
      <w:pPr>
        <w:spacing w:after="0"/>
        <w:jc w:val="left"/>
        <w:rPr>
          <w:rFonts w:ascii="Garamond" w:eastAsia="Times New Roman" w:hAnsi="Garamond" w:cs="Arial"/>
          <w:b/>
          <w:color w:val="000000"/>
          <w:sz w:val="26"/>
          <w:szCs w:val="26"/>
          <w:shd w:val="clear" w:color="auto" w:fill="FFFFFF"/>
          <w:lang w:val="es-ES"/>
        </w:rPr>
      </w:pPr>
    </w:p>
    <w:p w14:paraId="0D73BA67" w14:textId="443A8D5E" w:rsidR="00FA5FD2" w:rsidRPr="00E73A51" w:rsidRDefault="00FA5FD2" w:rsidP="00807E5D">
      <w:pPr>
        <w:spacing w:after="0" w:line="240" w:lineRule="auto"/>
        <w:jc w:val="left"/>
        <w:rPr>
          <w:rFonts w:ascii="Garamond" w:eastAsia="Times New Roman" w:hAnsi="Garamond" w:cs="FreesiaUPC"/>
          <w:b/>
          <w:bCs/>
          <w:sz w:val="26"/>
          <w:szCs w:val="26"/>
          <w:lang w:val="es-ES"/>
        </w:rPr>
      </w:pPr>
      <w:r w:rsidRPr="00E73A51">
        <w:rPr>
          <w:rFonts w:ascii="Garamond" w:eastAsia="Times New Roman" w:hAnsi="Garamond" w:cs="FreesiaUPC"/>
          <w:b/>
          <w:bCs/>
          <w:sz w:val="26"/>
          <w:szCs w:val="26"/>
          <w:lang w:val="es-ES"/>
        </w:rPr>
        <w:t xml:space="preserve">Pentecostés </w:t>
      </w:r>
      <w:r w:rsidR="00807E5D" w:rsidRPr="00E73A51">
        <w:rPr>
          <w:rFonts w:ascii="Garamond" w:eastAsia="Times New Roman" w:hAnsi="Garamond" w:cs="FreesiaUPC"/>
          <w:b/>
          <w:bCs/>
          <w:sz w:val="26"/>
          <w:szCs w:val="26"/>
          <w:lang w:val="es-ES"/>
        </w:rPr>
        <w:t>2</w:t>
      </w:r>
      <w:r w:rsidR="00E73A51" w:rsidRPr="00E73A51">
        <w:rPr>
          <w:rFonts w:ascii="Garamond" w:eastAsia="Times New Roman" w:hAnsi="Garamond" w:cs="FreesiaUPC"/>
          <w:b/>
          <w:bCs/>
          <w:sz w:val="26"/>
          <w:szCs w:val="26"/>
          <w:lang w:val="es-ES"/>
        </w:rPr>
        <w:t>3</w:t>
      </w:r>
    </w:p>
    <w:p w14:paraId="2BC2C4A1" w14:textId="726D64BE" w:rsidR="00FA5FD2" w:rsidRPr="00E73A51" w:rsidRDefault="00FA5FD2" w:rsidP="00807E5D">
      <w:pPr>
        <w:spacing w:after="0" w:line="240" w:lineRule="auto"/>
        <w:jc w:val="left"/>
        <w:rPr>
          <w:rFonts w:ascii="Garamond" w:eastAsia="Times New Roman" w:hAnsi="Garamond" w:cs="FreesiaUPC"/>
          <w:b/>
          <w:bCs/>
          <w:sz w:val="26"/>
          <w:szCs w:val="26"/>
          <w:lang w:val="es-ES"/>
        </w:rPr>
      </w:pPr>
      <w:r w:rsidRPr="00E73A51">
        <w:rPr>
          <w:rFonts w:ascii="Garamond" w:eastAsia="Times New Roman" w:hAnsi="Garamond" w:cs="FreesiaUPC"/>
          <w:b/>
          <w:bCs/>
          <w:sz w:val="26"/>
          <w:szCs w:val="26"/>
          <w:lang w:val="es-ES"/>
        </w:rPr>
        <w:t>Propio 2</w:t>
      </w:r>
      <w:r w:rsidR="00E73A51" w:rsidRPr="00E73A51">
        <w:rPr>
          <w:rFonts w:ascii="Garamond" w:eastAsia="Times New Roman" w:hAnsi="Garamond" w:cs="FreesiaUPC"/>
          <w:b/>
          <w:bCs/>
          <w:sz w:val="26"/>
          <w:szCs w:val="26"/>
          <w:lang w:val="es-ES"/>
        </w:rPr>
        <w:t>8</w:t>
      </w:r>
      <w:r w:rsidRPr="00E73A51">
        <w:rPr>
          <w:rFonts w:ascii="Garamond" w:eastAsia="Times New Roman" w:hAnsi="Garamond" w:cs="FreesiaUPC"/>
          <w:b/>
          <w:bCs/>
          <w:sz w:val="26"/>
          <w:szCs w:val="26"/>
          <w:lang w:val="es-ES"/>
        </w:rPr>
        <w:t xml:space="preserve"> (C) </w:t>
      </w:r>
    </w:p>
    <w:p w14:paraId="69FE2BB4" w14:textId="1AA82CD0" w:rsidR="00FA5FD2" w:rsidRPr="00E73A51" w:rsidRDefault="00E73A51" w:rsidP="00807E5D">
      <w:pPr>
        <w:spacing w:after="0" w:line="240" w:lineRule="auto"/>
        <w:jc w:val="left"/>
        <w:rPr>
          <w:rFonts w:ascii="Garamond" w:eastAsia="Times New Roman" w:hAnsi="Garamond" w:cs="FreesiaUPC"/>
          <w:b/>
          <w:bCs/>
          <w:sz w:val="26"/>
          <w:szCs w:val="26"/>
          <w:lang w:val="es-ES"/>
        </w:rPr>
      </w:pPr>
      <w:r w:rsidRPr="00E73A51">
        <w:rPr>
          <w:rFonts w:ascii="Garamond" w:eastAsia="Times New Roman" w:hAnsi="Garamond" w:cs="FreesiaUPC"/>
          <w:b/>
          <w:bCs/>
          <w:sz w:val="26"/>
          <w:szCs w:val="26"/>
          <w:lang w:val="es-ES"/>
        </w:rPr>
        <w:t>13</w:t>
      </w:r>
      <w:r w:rsidR="00FA5FD2" w:rsidRPr="00E73A51">
        <w:rPr>
          <w:rFonts w:ascii="Garamond" w:eastAsia="Times New Roman" w:hAnsi="Garamond" w:cs="FreesiaUPC"/>
          <w:b/>
          <w:bCs/>
          <w:sz w:val="26"/>
          <w:szCs w:val="26"/>
          <w:lang w:val="es-ES"/>
        </w:rPr>
        <w:t xml:space="preserve"> de </w:t>
      </w:r>
      <w:r w:rsidRPr="00E73A51">
        <w:rPr>
          <w:rFonts w:ascii="Garamond" w:eastAsia="Times New Roman" w:hAnsi="Garamond" w:cs="FreesiaUPC"/>
          <w:b/>
          <w:bCs/>
          <w:sz w:val="26"/>
          <w:szCs w:val="26"/>
          <w:lang w:val="es-ES"/>
        </w:rPr>
        <w:t>noviembre</w:t>
      </w:r>
      <w:r w:rsidR="00FA5FD2" w:rsidRPr="00E73A51">
        <w:rPr>
          <w:rFonts w:ascii="Garamond" w:eastAsia="Times New Roman" w:hAnsi="Garamond" w:cs="FreesiaUPC"/>
          <w:b/>
          <w:bCs/>
          <w:sz w:val="26"/>
          <w:szCs w:val="26"/>
          <w:lang w:val="es-ES"/>
        </w:rPr>
        <w:t xml:space="preserve"> de 2022 </w:t>
      </w:r>
    </w:p>
    <w:p w14:paraId="56DF82B6" w14:textId="77777777" w:rsidR="00FA5FD2" w:rsidRPr="00E73A51" w:rsidRDefault="00FA5FD2" w:rsidP="00807E5D">
      <w:pPr>
        <w:spacing w:after="0" w:line="240" w:lineRule="auto"/>
        <w:jc w:val="left"/>
        <w:rPr>
          <w:rFonts w:ascii="Garamond" w:eastAsia="Times New Roman" w:hAnsi="Garamond" w:cs="FreesiaUPC"/>
          <w:b/>
          <w:bCs/>
          <w:sz w:val="26"/>
          <w:szCs w:val="26"/>
          <w:lang w:val="es-ES"/>
        </w:rPr>
      </w:pPr>
    </w:p>
    <w:p w14:paraId="16F3796C" w14:textId="25ABD1E6" w:rsidR="0020567F" w:rsidRPr="00E73A51" w:rsidRDefault="0020567F" w:rsidP="00EE2685">
      <w:pPr>
        <w:suppressAutoHyphens/>
        <w:autoSpaceDN w:val="0"/>
        <w:spacing w:after="0" w:line="240" w:lineRule="auto"/>
        <w:jc w:val="left"/>
        <w:textAlignment w:val="baseline"/>
        <w:rPr>
          <w:rFonts w:ascii="Garamond" w:hAnsi="Garamond"/>
          <w:b/>
          <w:sz w:val="26"/>
          <w:szCs w:val="26"/>
          <w:lang w:val="es-ES" w:eastAsia="es"/>
        </w:rPr>
      </w:pPr>
      <w:r w:rsidRPr="00E73A51">
        <w:rPr>
          <w:rFonts w:ascii="Garamond" w:eastAsia="Times New Roman" w:hAnsi="Garamond" w:cs="FreesiaUPC"/>
          <w:b/>
          <w:bCs/>
          <w:sz w:val="26"/>
          <w:szCs w:val="26"/>
          <w:lang w:val="es-ES"/>
        </w:rPr>
        <w:t xml:space="preserve">LCR: </w:t>
      </w:r>
      <w:r w:rsidR="00E73A51" w:rsidRPr="00E73A51">
        <w:rPr>
          <w:rFonts w:ascii="Garamond" w:hAnsi="Garamond"/>
          <w:b/>
          <w:bCs/>
          <w:sz w:val="26"/>
          <w:szCs w:val="26"/>
          <w:lang w:val="es-ES"/>
        </w:rPr>
        <w:t>Isaías 65: 17-25</w:t>
      </w:r>
      <w:r w:rsidR="00E73A51" w:rsidRPr="00E73A51">
        <w:rPr>
          <w:rFonts w:ascii="Garamond" w:hAnsi="Garamond"/>
          <w:b/>
          <w:bCs/>
          <w:sz w:val="26"/>
          <w:szCs w:val="26"/>
          <w:lang w:val="es-ES"/>
        </w:rPr>
        <w:t xml:space="preserve">; </w:t>
      </w:r>
      <w:r w:rsidR="00E73A51" w:rsidRPr="00E73A51">
        <w:rPr>
          <w:rFonts w:ascii="Garamond" w:hAnsi="Garamond"/>
          <w:b/>
          <w:bCs/>
          <w:sz w:val="26"/>
          <w:szCs w:val="26"/>
          <w:lang w:val="es-ES"/>
        </w:rPr>
        <w:t>Cántico 2</w:t>
      </w:r>
      <w:r w:rsidR="00E73A51" w:rsidRPr="00E73A51">
        <w:rPr>
          <w:rFonts w:ascii="Garamond" w:hAnsi="Garamond"/>
          <w:b/>
          <w:bCs/>
          <w:sz w:val="26"/>
          <w:szCs w:val="26"/>
          <w:lang w:val="es-ES"/>
        </w:rPr>
        <w:t xml:space="preserve">; </w:t>
      </w:r>
      <w:r w:rsidR="00E73A51" w:rsidRPr="00E73A51">
        <w:rPr>
          <w:rFonts w:ascii="Garamond" w:hAnsi="Garamond"/>
          <w:b/>
          <w:bCs/>
          <w:sz w:val="26"/>
          <w:szCs w:val="26"/>
          <w:lang w:val="es-ES"/>
        </w:rPr>
        <w:t>2 Tesalonicenses 3: 6-13</w:t>
      </w:r>
      <w:r w:rsidR="00E73A51" w:rsidRPr="00E73A51">
        <w:rPr>
          <w:rFonts w:ascii="Garamond" w:hAnsi="Garamond"/>
          <w:b/>
          <w:bCs/>
          <w:sz w:val="26"/>
          <w:szCs w:val="26"/>
          <w:lang w:val="es-ES"/>
        </w:rPr>
        <w:t xml:space="preserve">; </w:t>
      </w:r>
      <w:r w:rsidR="00E73A51" w:rsidRPr="00E73A51">
        <w:rPr>
          <w:rFonts w:ascii="Garamond" w:hAnsi="Garamond"/>
          <w:b/>
          <w:bCs/>
          <w:sz w:val="26"/>
          <w:szCs w:val="26"/>
          <w:lang w:val="es-ES"/>
        </w:rPr>
        <w:t>Lucas 21: 5-19</w:t>
      </w:r>
    </w:p>
    <w:p w14:paraId="1585D1DE" w14:textId="77777777" w:rsidR="0020567F" w:rsidRPr="00E73A51" w:rsidRDefault="0020567F" w:rsidP="00807E5D">
      <w:pPr>
        <w:spacing w:after="0"/>
        <w:jc w:val="left"/>
        <w:rPr>
          <w:rFonts w:ascii="Garamond" w:eastAsia="Times New Roman" w:hAnsi="Garamond"/>
          <w:b/>
          <w:sz w:val="26"/>
          <w:szCs w:val="26"/>
          <w:lang w:val="es-ES" w:eastAsia="es"/>
        </w:rPr>
      </w:pPr>
    </w:p>
    <w:p w14:paraId="25FF7862" w14:textId="77777777" w:rsidR="00E73A51" w:rsidRPr="00E73A51" w:rsidRDefault="00E73A51" w:rsidP="00E73A51">
      <w:pPr>
        <w:spacing w:after="0"/>
        <w:jc w:val="left"/>
        <w:rPr>
          <w:rFonts w:ascii="Garamond" w:hAnsi="Garamond"/>
          <w:sz w:val="26"/>
          <w:szCs w:val="26"/>
          <w:lang w:val="es-ES"/>
        </w:rPr>
      </w:pPr>
      <w:r w:rsidRPr="00E73A51">
        <w:rPr>
          <w:rFonts w:ascii="Garamond" w:hAnsi="Garamond"/>
          <w:sz w:val="26"/>
          <w:szCs w:val="26"/>
          <w:lang w:val="es-ES"/>
        </w:rPr>
        <w:t>Hay un sentido dominante tanto del presente como del futuro en cada una de estas lecturas. De hecho, las lecturas comparten un lenguaje aparentemente apocalíptico con sus frases repetidas y relacionadas de “y en ese día” [“y entonces dirán” Dios Habla Hoy] (Isaías 12: 4), y “vendrán días” (Lucas 21: 6), del no recordar “cosas anteriores” y la creación de “un cielo nuevo” (Isaías 65:17). La segunda carta a los tesalonicenses, y aún más el Evangelio de Lucas, nos arroja a una distorsión del tiempo. Si bien seguramente apuntan a un anticipado aún no, todavía queda algo por hacer en el ya: trabajo comunitario para los tesalonicenses, testimonio audaz para los discípulos de Lucas. De esta manera, las lecturas no son estrictamente apocalípticas, sino una exhortación sobre cómo deben comportarse los creyentes en el aquí y ahora: contemplar, creer, estar aquí y estar preparados.</w:t>
      </w:r>
    </w:p>
    <w:p w14:paraId="45C249C3" w14:textId="77777777" w:rsidR="00E73A51" w:rsidRPr="00E73A51" w:rsidRDefault="00E73A51" w:rsidP="00E73A51">
      <w:pPr>
        <w:spacing w:after="0"/>
        <w:jc w:val="left"/>
        <w:rPr>
          <w:rFonts w:ascii="Garamond" w:hAnsi="Garamond"/>
          <w:b/>
          <w:bCs/>
          <w:sz w:val="26"/>
          <w:szCs w:val="26"/>
          <w:lang w:val="es-ES"/>
        </w:rPr>
      </w:pPr>
    </w:p>
    <w:p w14:paraId="54BA16BA" w14:textId="03AE0353" w:rsidR="00E73A51" w:rsidRPr="00E73A51" w:rsidRDefault="00E73A51" w:rsidP="00E73A51">
      <w:pPr>
        <w:spacing w:after="0"/>
        <w:jc w:val="left"/>
        <w:rPr>
          <w:rFonts w:ascii="Garamond" w:hAnsi="Garamond"/>
          <w:sz w:val="26"/>
          <w:szCs w:val="26"/>
          <w:lang w:val="es-ES"/>
        </w:rPr>
      </w:pPr>
      <w:r w:rsidRPr="00E73A51">
        <w:rPr>
          <w:rFonts w:ascii="Garamond" w:hAnsi="Garamond"/>
          <w:b/>
          <w:bCs/>
          <w:sz w:val="26"/>
          <w:szCs w:val="26"/>
          <w:lang w:val="es-ES"/>
        </w:rPr>
        <w:t>Isaías 65: 17-25 [Miren] He aquí</w:t>
      </w:r>
    </w:p>
    <w:p w14:paraId="0206B038" w14:textId="77777777" w:rsidR="00E73A51" w:rsidRPr="00E73A51" w:rsidRDefault="00E73A51" w:rsidP="00E73A51">
      <w:pPr>
        <w:spacing w:after="0"/>
        <w:jc w:val="left"/>
        <w:rPr>
          <w:rFonts w:ascii="Garamond" w:hAnsi="Garamond"/>
          <w:sz w:val="26"/>
          <w:szCs w:val="26"/>
          <w:lang w:val="es-ES"/>
        </w:rPr>
      </w:pPr>
      <w:r w:rsidRPr="00E73A51">
        <w:rPr>
          <w:rFonts w:ascii="Garamond" w:hAnsi="Garamond"/>
          <w:sz w:val="26"/>
          <w:szCs w:val="26"/>
          <w:lang w:val="es-ES"/>
        </w:rPr>
        <w:t xml:space="preserve">En el hebreo original, nuestro primer pasaje de Isaías (65: 17-25) comienza con la proclamación: “Miren, voy a crear un </w:t>
      </w:r>
      <w:proofErr w:type="gramStart"/>
      <w:r w:rsidRPr="00E73A51">
        <w:rPr>
          <w:rFonts w:ascii="Garamond" w:hAnsi="Garamond"/>
          <w:sz w:val="26"/>
          <w:szCs w:val="26"/>
          <w:lang w:val="es-ES"/>
        </w:rPr>
        <w:t>cielo nuevo y una tierra nueva</w:t>
      </w:r>
      <w:proofErr w:type="gramEnd"/>
      <w:r w:rsidRPr="00E73A51">
        <w:rPr>
          <w:rFonts w:ascii="Garamond" w:hAnsi="Garamond"/>
          <w:sz w:val="26"/>
          <w:szCs w:val="26"/>
          <w:lang w:val="es-ES"/>
        </w:rPr>
        <w:t>”. Mientras que algunas traducciones, como la Versión “King James” (KJV), retienen la interjección “he aquí”, la Nueva Versión Estándar Revisada (NRSV) la omite [y también Dios habla hoy], y para nuestra gran pérdida. Porque implícito en esta palabra (</w:t>
      </w:r>
      <w:proofErr w:type="spellStart"/>
      <w:r w:rsidRPr="00E73A51">
        <w:rPr>
          <w:rFonts w:ascii="Garamond" w:hAnsi="Garamond"/>
          <w:sz w:val="26"/>
          <w:szCs w:val="26"/>
          <w:lang w:val="es-ES"/>
        </w:rPr>
        <w:t>hinneh</w:t>
      </w:r>
      <w:proofErr w:type="spellEnd"/>
      <w:r w:rsidRPr="00E73A51">
        <w:rPr>
          <w:rFonts w:ascii="Garamond" w:hAnsi="Garamond"/>
          <w:sz w:val="26"/>
          <w:szCs w:val="26"/>
          <w:lang w:val="es-ES"/>
        </w:rPr>
        <w:t xml:space="preserve"> he aquí) hay una sensación de aquí y ahora que desafía el tiempo, de estar presente a algo a punto de suceder. Cada vez que “he aquí” aparece en la Biblia, está anunciando el inicio de lo que aún no está, alertando a su oyente o lector de estar aquí, estar presente y estar listo. Y en este pasaje de Isaías, aquellos que contemplan, vislumbran la última promesa y visión de Dios. Contemplar es parte de la alegría y el deleite de tales cielos y tierras aún no formados, parte de su promesa y su creación. De hecho, hay una promesa notable en el corazón de este pasaje, una que va más allá de nuestra comprensión humana de lo ya y lo que aún no: “Antes que ellos me llamen, yo les responderé” Dios declara tiernamente (65:24). Nuestro todavía-no es el antes de Dios.</w:t>
      </w:r>
    </w:p>
    <w:p w14:paraId="55A3153B" w14:textId="77777777" w:rsidR="00E73A51" w:rsidRPr="00E73A51" w:rsidRDefault="00E73A51" w:rsidP="00E73A51">
      <w:pPr>
        <w:numPr>
          <w:ilvl w:val="0"/>
          <w:numId w:val="5"/>
        </w:numPr>
        <w:spacing w:after="0"/>
        <w:jc w:val="left"/>
        <w:rPr>
          <w:rFonts w:ascii="Garamond" w:hAnsi="Garamond"/>
          <w:sz w:val="26"/>
          <w:szCs w:val="26"/>
          <w:lang w:val="es-ES"/>
        </w:rPr>
      </w:pPr>
      <w:r w:rsidRPr="00E73A51">
        <w:rPr>
          <w:rFonts w:ascii="Garamond" w:hAnsi="Garamond"/>
          <w:sz w:val="26"/>
          <w:szCs w:val="26"/>
          <w:lang w:val="es-ES"/>
        </w:rPr>
        <w:t>¿Dónde está Dios trabajando en su vida y en el mundo que le rodea?</w:t>
      </w:r>
    </w:p>
    <w:p w14:paraId="6C725DD0" w14:textId="77777777" w:rsidR="00E73A51" w:rsidRPr="00E73A51" w:rsidRDefault="00E73A51" w:rsidP="00E73A51">
      <w:pPr>
        <w:numPr>
          <w:ilvl w:val="0"/>
          <w:numId w:val="5"/>
        </w:numPr>
        <w:spacing w:after="0"/>
        <w:jc w:val="left"/>
        <w:rPr>
          <w:rFonts w:ascii="Garamond" w:hAnsi="Garamond"/>
          <w:sz w:val="26"/>
          <w:szCs w:val="26"/>
          <w:lang w:val="es-ES"/>
        </w:rPr>
      </w:pPr>
      <w:r w:rsidRPr="00E73A51">
        <w:rPr>
          <w:rFonts w:ascii="Garamond" w:hAnsi="Garamond"/>
          <w:sz w:val="26"/>
          <w:szCs w:val="26"/>
          <w:lang w:val="es-ES"/>
        </w:rPr>
        <w:t>¿Dónde ve el aún-no que ha entrado ya en su vida?</w:t>
      </w:r>
    </w:p>
    <w:p w14:paraId="674C0032" w14:textId="77777777" w:rsidR="00E73A51" w:rsidRPr="00E73A51" w:rsidRDefault="00E73A51" w:rsidP="00E73A51">
      <w:pPr>
        <w:spacing w:after="0"/>
        <w:jc w:val="left"/>
        <w:rPr>
          <w:rFonts w:ascii="Garamond" w:hAnsi="Garamond"/>
          <w:b/>
          <w:bCs/>
          <w:sz w:val="26"/>
          <w:szCs w:val="26"/>
          <w:lang w:val="es-ES"/>
        </w:rPr>
      </w:pPr>
    </w:p>
    <w:p w14:paraId="0FCD8133" w14:textId="77777777" w:rsidR="00E73A51" w:rsidRDefault="00E73A51" w:rsidP="00E73A51">
      <w:pPr>
        <w:spacing w:after="0"/>
        <w:jc w:val="left"/>
        <w:rPr>
          <w:rFonts w:ascii="Garamond" w:hAnsi="Garamond"/>
          <w:b/>
          <w:bCs/>
          <w:sz w:val="26"/>
          <w:szCs w:val="26"/>
          <w:lang w:val="es-ES"/>
        </w:rPr>
      </w:pPr>
    </w:p>
    <w:p w14:paraId="7A85DC2F" w14:textId="71C0E2E6" w:rsidR="00E73A51" w:rsidRPr="00E73A51" w:rsidRDefault="00E73A51" w:rsidP="00E73A51">
      <w:pPr>
        <w:spacing w:after="0"/>
        <w:jc w:val="left"/>
        <w:rPr>
          <w:rFonts w:ascii="Garamond" w:hAnsi="Garamond"/>
          <w:sz w:val="26"/>
          <w:szCs w:val="26"/>
          <w:lang w:val="es-ES"/>
        </w:rPr>
      </w:pPr>
      <w:r w:rsidRPr="00E73A51">
        <w:rPr>
          <w:rFonts w:ascii="Garamond" w:hAnsi="Garamond"/>
          <w:b/>
          <w:bCs/>
          <w:sz w:val="26"/>
          <w:szCs w:val="26"/>
          <w:lang w:val="es-ES"/>
        </w:rPr>
        <w:lastRenderedPageBreak/>
        <w:t>Cántico 2 – Crean</w:t>
      </w:r>
    </w:p>
    <w:p w14:paraId="7C5CFF5E" w14:textId="77777777" w:rsidR="00E73A51" w:rsidRPr="00E73A51" w:rsidRDefault="00E73A51" w:rsidP="00E73A51">
      <w:pPr>
        <w:spacing w:after="0"/>
        <w:jc w:val="left"/>
        <w:rPr>
          <w:rFonts w:ascii="Garamond" w:hAnsi="Garamond"/>
          <w:sz w:val="26"/>
          <w:szCs w:val="26"/>
          <w:lang w:val="es-ES"/>
        </w:rPr>
      </w:pPr>
      <w:r w:rsidRPr="00E73A51">
        <w:rPr>
          <w:rFonts w:ascii="Garamond" w:hAnsi="Garamond"/>
          <w:sz w:val="26"/>
          <w:szCs w:val="26"/>
          <w:lang w:val="es-ES"/>
        </w:rPr>
        <w:t xml:space="preserve">No para insistir en el asunto, pero el cántico (Isaías 12: 2-6) también comienza con “he aquí” en su idioma original, nuevamente retenido en la KJV y excluido en DHH. Mientras leemos “Dios es quien me salva”, la salvación fue originalmente, y aún lo es, algo </w:t>
      </w:r>
      <w:proofErr w:type="gramStart"/>
      <w:r w:rsidRPr="00E73A51">
        <w:rPr>
          <w:rFonts w:ascii="Garamond" w:hAnsi="Garamond"/>
          <w:sz w:val="26"/>
          <w:szCs w:val="26"/>
          <w:lang w:val="es-ES"/>
        </w:rPr>
        <w:t>más correcto y más profundo</w:t>
      </w:r>
      <w:proofErr w:type="gramEnd"/>
      <w:r w:rsidRPr="00E73A51">
        <w:rPr>
          <w:rFonts w:ascii="Garamond" w:hAnsi="Garamond"/>
          <w:sz w:val="26"/>
          <w:szCs w:val="26"/>
          <w:lang w:val="es-ES"/>
        </w:rPr>
        <w:t xml:space="preserve"> para contemplar. Este pasaje de Isaías es un himno de alabanza y acción de gracias, una respuesta natural para contemplar la bondad salvífica de Dios. Contemplar y creer son mutuamente beneficiosos, como lo atestigua la siguiente parte del versículo: “Tengo </w:t>
      </w:r>
      <w:proofErr w:type="gramStart"/>
      <w:r w:rsidRPr="00E73A51">
        <w:rPr>
          <w:rFonts w:ascii="Garamond" w:hAnsi="Garamond"/>
          <w:sz w:val="26"/>
          <w:szCs w:val="26"/>
          <w:lang w:val="es-ES"/>
        </w:rPr>
        <w:t>confianza  y</w:t>
      </w:r>
      <w:proofErr w:type="gramEnd"/>
      <w:r w:rsidRPr="00E73A51">
        <w:rPr>
          <w:rFonts w:ascii="Garamond" w:hAnsi="Garamond"/>
          <w:sz w:val="26"/>
          <w:szCs w:val="26"/>
          <w:lang w:val="es-ES"/>
        </w:rPr>
        <w:t xml:space="preserve"> no temo” (12: 2b). Además, si el cántico también incluyera el primer verso de Isaías 12, un paralelismo útil entre los versículos 1-3 y 4-6 sería más evidente; cada uno de estos grupos de versos comienza con la frase, “en ese tiempo” “entonces”. Mirando más de cerca a la gramática en el llamado a la acción de gracias en cada uno de estos paralelos, también podríamos notar que es claramente singular en el primero y plural en el segundo. En otras palabras, el agradecimiento que se debe dar es tanto individual como comunitario, y de esta manera, el Santo de Israel es plenamente reconocido en medio de la comunidad creyente</w:t>
      </w:r>
    </w:p>
    <w:p w14:paraId="16BDA293" w14:textId="77777777" w:rsidR="00E73A51" w:rsidRPr="00E73A51" w:rsidRDefault="00E73A51" w:rsidP="00E73A51">
      <w:pPr>
        <w:numPr>
          <w:ilvl w:val="0"/>
          <w:numId w:val="6"/>
        </w:numPr>
        <w:spacing w:after="0"/>
        <w:jc w:val="left"/>
        <w:rPr>
          <w:rFonts w:ascii="Garamond" w:hAnsi="Garamond"/>
          <w:sz w:val="26"/>
          <w:szCs w:val="26"/>
          <w:lang w:val="es-ES"/>
        </w:rPr>
      </w:pPr>
      <w:r w:rsidRPr="00E73A51">
        <w:rPr>
          <w:rFonts w:ascii="Garamond" w:hAnsi="Garamond"/>
          <w:sz w:val="26"/>
          <w:szCs w:val="26"/>
          <w:lang w:val="es-ES"/>
        </w:rPr>
        <w:t>¿Cómo refleja su comunidad de fe la acción de gracias a Dios? ¿Cómo lo hace usted?</w:t>
      </w:r>
    </w:p>
    <w:p w14:paraId="0412AAC3" w14:textId="77777777" w:rsidR="00E73A51" w:rsidRPr="00E73A51" w:rsidRDefault="00E73A51" w:rsidP="00E73A51">
      <w:pPr>
        <w:numPr>
          <w:ilvl w:val="0"/>
          <w:numId w:val="6"/>
        </w:numPr>
        <w:spacing w:after="0"/>
        <w:jc w:val="left"/>
        <w:rPr>
          <w:rFonts w:ascii="Garamond" w:hAnsi="Garamond"/>
          <w:sz w:val="26"/>
          <w:szCs w:val="26"/>
          <w:lang w:val="es-ES"/>
        </w:rPr>
      </w:pPr>
      <w:r w:rsidRPr="00E73A51">
        <w:rPr>
          <w:rFonts w:ascii="Garamond" w:hAnsi="Garamond"/>
          <w:sz w:val="26"/>
          <w:szCs w:val="26"/>
          <w:lang w:val="es-ES"/>
        </w:rPr>
        <w:t>¿Cómo “expresa su alegría” como creyente fiel?</w:t>
      </w:r>
    </w:p>
    <w:p w14:paraId="3106E3AD" w14:textId="77777777" w:rsidR="00E73A51" w:rsidRPr="00E73A51" w:rsidRDefault="00E73A51" w:rsidP="00E73A51">
      <w:pPr>
        <w:spacing w:after="0"/>
        <w:jc w:val="left"/>
        <w:rPr>
          <w:rFonts w:ascii="Garamond" w:hAnsi="Garamond"/>
          <w:b/>
          <w:bCs/>
          <w:sz w:val="26"/>
          <w:szCs w:val="26"/>
          <w:lang w:val="es-ES"/>
        </w:rPr>
      </w:pPr>
    </w:p>
    <w:p w14:paraId="5B2DA7A5" w14:textId="69B071B4" w:rsidR="00E73A51" w:rsidRPr="00E73A51" w:rsidRDefault="00E73A51" w:rsidP="00E73A51">
      <w:pPr>
        <w:spacing w:after="0"/>
        <w:jc w:val="left"/>
        <w:rPr>
          <w:rFonts w:ascii="Garamond" w:hAnsi="Garamond"/>
          <w:sz w:val="26"/>
          <w:szCs w:val="26"/>
          <w:lang w:val="es-ES"/>
        </w:rPr>
      </w:pPr>
      <w:r w:rsidRPr="00E73A51">
        <w:rPr>
          <w:rFonts w:ascii="Garamond" w:hAnsi="Garamond"/>
          <w:b/>
          <w:bCs/>
          <w:sz w:val="26"/>
          <w:szCs w:val="26"/>
          <w:lang w:val="es-ES"/>
        </w:rPr>
        <w:t xml:space="preserve">2 </w:t>
      </w:r>
      <w:proofErr w:type="gramStart"/>
      <w:r w:rsidRPr="00E73A51">
        <w:rPr>
          <w:rFonts w:ascii="Garamond" w:hAnsi="Garamond"/>
          <w:b/>
          <w:bCs/>
          <w:sz w:val="26"/>
          <w:szCs w:val="26"/>
          <w:lang w:val="es-ES"/>
        </w:rPr>
        <w:t>Tesalonicenses</w:t>
      </w:r>
      <w:proofErr w:type="gramEnd"/>
      <w:r w:rsidRPr="00E73A51">
        <w:rPr>
          <w:rFonts w:ascii="Garamond" w:hAnsi="Garamond"/>
          <w:b/>
          <w:bCs/>
          <w:sz w:val="26"/>
          <w:szCs w:val="26"/>
          <w:lang w:val="es-ES"/>
        </w:rPr>
        <w:t xml:space="preserve"> 3: 6-13 – Estén aquí</w:t>
      </w:r>
    </w:p>
    <w:p w14:paraId="0185569D" w14:textId="77777777" w:rsidR="00E73A51" w:rsidRPr="00E73A51" w:rsidRDefault="00E73A51" w:rsidP="00E73A51">
      <w:pPr>
        <w:spacing w:after="0"/>
        <w:jc w:val="left"/>
        <w:rPr>
          <w:rFonts w:ascii="Garamond" w:hAnsi="Garamond"/>
          <w:sz w:val="26"/>
          <w:szCs w:val="26"/>
          <w:lang w:val="es-ES"/>
        </w:rPr>
      </w:pPr>
      <w:r w:rsidRPr="00E73A51">
        <w:rPr>
          <w:rFonts w:ascii="Garamond" w:hAnsi="Garamond"/>
          <w:sz w:val="26"/>
          <w:szCs w:val="26"/>
          <w:lang w:val="es-ES"/>
        </w:rPr>
        <w:t xml:space="preserve">Es difícil imaginar que Pablo no estuviera implicando algo más que simplemente trabajo remunerado en su exhortación a los tesalonicenses. La palabra griega traducida aquí como “trabajo” se usa casi veinte veces en las epístolas paulinas, con varias connotaciones. Si bien el énfasis de este capítulo de la carta recae sobre la ociosidad, las implicaciones </w:t>
      </w:r>
      <w:proofErr w:type="spellStart"/>
      <w:r w:rsidRPr="00E73A51">
        <w:rPr>
          <w:rFonts w:ascii="Garamond" w:hAnsi="Garamond"/>
          <w:sz w:val="26"/>
          <w:szCs w:val="26"/>
          <w:lang w:val="es-ES"/>
        </w:rPr>
        <w:t>antonímicas</w:t>
      </w:r>
      <w:proofErr w:type="spellEnd"/>
      <w:r w:rsidRPr="00E73A51">
        <w:rPr>
          <w:rFonts w:ascii="Garamond" w:hAnsi="Garamond"/>
          <w:sz w:val="26"/>
          <w:szCs w:val="26"/>
          <w:lang w:val="es-ES"/>
        </w:rPr>
        <w:t xml:space="preserve"> pueden incluir fácilmente la diligencia y el compromiso, así como el trabajo y la labor. Si consideramos el trabajo y la labor del ministerio de Pablo, tan claramente al servicio de proclamar la Buena Nueva, y dignos de imitación (3: 7, 9), el trabajo y la ociosidad adquieren significados más profundos. Además, el recordatorio adjunto de estar al servicio uno del otro es típico de la teología de Pablo; cualquiera sea la naturaleza del trabajo al que llama a sus lectores y oyentes, es para cada uno de ellos individualmente y también en comunidad, no muy diferente del mensaje individual y comunitario del cántico. “Estén aquí y sean diligentes, juntos”, es el mensaje subyacente que escucho en este pasaje. Esta es una obra en la cual los creyentes seguramente no “trabajan en vano” (Isaías 65:23) sino que logran aquello para lo cual están destinados. Si bien la creencia en un </w:t>
      </w:r>
      <w:proofErr w:type="gramStart"/>
      <w:r w:rsidRPr="00E73A51">
        <w:rPr>
          <w:rFonts w:ascii="Garamond" w:hAnsi="Garamond"/>
          <w:sz w:val="26"/>
          <w:szCs w:val="26"/>
          <w:lang w:val="es-ES"/>
        </w:rPr>
        <w:t>cielo nuevo y una tierra nueva</w:t>
      </w:r>
      <w:proofErr w:type="gramEnd"/>
      <w:r w:rsidRPr="00E73A51">
        <w:rPr>
          <w:rFonts w:ascii="Garamond" w:hAnsi="Garamond"/>
          <w:sz w:val="26"/>
          <w:szCs w:val="26"/>
          <w:lang w:val="es-ES"/>
        </w:rPr>
        <w:t>, en el regreso de Jesús, es primordial, Pablo les recuerda a los tesalonicenses (y a nosotros) que todavía queda algo por hacer antes de llegar al más allá.</w:t>
      </w:r>
    </w:p>
    <w:p w14:paraId="73586733" w14:textId="77777777" w:rsidR="00E73A51" w:rsidRPr="00E73A51" w:rsidRDefault="00E73A51" w:rsidP="00E73A51">
      <w:pPr>
        <w:numPr>
          <w:ilvl w:val="0"/>
          <w:numId w:val="7"/>
        </w:numPr>
        <w:spacing w:after="0"/>
        <w:jc w:val="left"/>
        <w:rPr>
          <w:rFonts w:ascii="Garamond" w:hAnsi="Garamond"/>
          <w:sz w:val="26"/>
          <w:szCs w:val="26"/>
          <w:lang w:val="es-ES"/>
        </w:rPr>
      </w:pPr>
      <w:r w:rsidRPr="00E73A51">
        <w:rPr>
          <w:rFonts w:ascii="Garamond" w:hAnsi="Garamond"/>
          <w:sz w:val="26"/>
          <w:szCs w:val="26"/>
          <w:lang w:val="es-ES"/>
        </w:rPr>
        <w:t>¿Cuál es el trabajo que aún le queda por hacer en este lado del paraíso? ¿Qué le equipará para participar y cumplir ese trabajo?</w:t>
      </w:r>
    </w:p>
    <w:p w14:paraId="217C0924" w14:textId="77777777" w:rsidR="00E73A51" w:rsidRPr="00E73A51" w:rsidRDefault="00E73A51" w:rsidP="00E73A51">
      <w:pPr>
        <w:numPr>
          <w:ilvl w:val="0"/>
          <w:numId w:val="7"/>
        </w:numPr>
        <w:spacing w:after="0"/>
        <w:jc w:val="left"/>
        <w:rPr>
          <w:rFonts w:ascii="Garamond" w:hAnsi="Garamond"/>
          <w:sz w:val="26"/>
          <w:szCs w:val="26"/>
          <w:lang w:val="es-ES"/>
        </w:rPr>
      </w:pPr>
      <w:r w:rsidRPr="00E73A51">
        <w:rPr>
          <w:rFonts w:ascii="Garamond" w:hAnsi="Garamond"/>
          <w:sz w:val="26"/>
          <w:szCs w:val="26"/>
          <w:lang w:val="es-ES"/>
        </w:rPr>
        <w:t>¿Qué le impide o se le opone en la proclamación de las Buenas Nuevas?</w:t>
      </w:r>
    </w:p>
    <w:p w14:paraId="2B72312C" w14:textId="77777777" w:rsidR="00E73A51" w:rsidRPr="00E73A51" w:rsidRDefault="00E73A51" w:rsidP="00E73A51">
      <w:pPr>
        <w:spacing w:after="0"/>
        <w:jc w:val="left"/>
        <w:rPr>
          <w:rFonts w:ascii="Garamond" w:hAnsi="Garamond"/>
          <w:b/>
          <w:bCs/>
          <w:sz w:val="26"/>
          <w:szCs w:val="26"/>
          <w:lang w:val="es-ES"/>
        </w:rPr>
      </w:pPr>
    </w:p>
    <w:p w14:paraId="2E77619A" w14:textId="70594327" w:rsidR="00E73A51" w:rsidRPr="00E73A51" w:rsidRDefault="00E73A51" w:rsidP="00E73A51">
      <w:pPr>
        <w:spacing w:after="0"/>
        <w:jc w:val="left"/>
        <w:rPr>
          <w:rFonts w:ascii="Garamond" w:hAnsi="Garamond"/>
          <w:sz w:val="26"/>
          <w:szCs w:val="26"/>
          <w:lang w:val="es-ES"/>
        </w:rPr>
      </w:pPr>
      <w:r w:rsidRPr="00E73A51">
        <w:rPr>
          <w:rFonts w:ascii="Garamond" w:hAnsi="Garamond"/>
          <w:b/>
          <w:bCs/>
          <w:sz w:val="26"/>
          <w:szCs w:val="26"/>
          <w:lang w:val="es-ES"/>
        </w:rPr>
        <w:t>Lucas 21: 5-19 – Prepárense</w:t>
      </w:r>
    </w:p>
    <w:p w14:paraId="34E81B46" w14:textId="77777777" w:rsidR="00E73A51" w:rsidRPr="00E73A51" w:rsidRDefault="00E73A51" w:rsidP="00E73A51">
      <w:pPr>
        <w:spacing w:after="0"/>
        <w:jc w:val="left"/>
        <w:rPr>
          <w:rFonts w:ascii="Garamond" w:hAnsi="Garamond"/>
          <w:sz w:val="26"/>
          <w:szCs w:val="26"/>
          <w:lang w:val="es-ES"/>
        </w:rPr>
      </w:pPr>
      <w:r w:rsidRPr="00E73A51">
        <w:rPr>
          <w:rFonts w:ascii="Garamond" w:hAnsi="Garamond"/>
          <w:sz w:val="26"/>
          <w:szCs w:val="26"/>
          <w:lang w:val="es-ES"/>
        </w:rPr>
        <w:t xml:space="preserve">Si bien pueden sonar apocalípticos a nuestros oídos, las palabras de Jesús tal como aparecen en este pasaje de Lucas habrían sonado en los oyentes originales del evangelio no como una predicción sino como un recordatorio. Lucas escribía después de que el Templo ya había caído; no estaba profetizando, escribía para una minoría perseguida de creyentes asediados bajo la tiranía del dominio romano. De hecho, el Templo </w:t>
      </w:r>
      <w:r w:rsidRPr="00E73A51">
        <w:rPr>
          <w:rFonts w:ascii="Garamond" w:hAnsi="Garamond"/>
          <w:sz w:val="26"/>
          <w:szCs w:val="26"/>
          <w:lang w:val="es-ES"/>
        </w:rPr>
        <w:lastRenderedPageBreak/>
        <w:t>había sido arrasado, sin que una piedra quedara sobre otra. Debemos oír este pasaje del evangelio en el contexto de una pérdida inimaginable. Sin embargo, Jesús no parece estar tan preocupado por cómo será el tiempo del fin y cuándo será, sino por cómo se encontrarán sus discípulos entre el ya y el todavía no. Ni la inminencia ni la trascendencia futura es el asunto tratado aquí, más bien, la fidelidad de discipulado y el testimonio en el aquí y ahora. El asunto es que el momento presente es una oportunidad para dar un testimonio audaz, para la fortaleza incluso ante la adversidad. Hasta ese último día que finalmente llegará, Jesús llama a los que lo siguen a estar preparados, incluso cuando ellos, como nosotros, permanecen firmes y lo recuerdan.</w:t>
      </w:r>
    </w:p>
    <w:p w14:paraId="476B2D76" w14:textId="77777777" w:rsidR="00E73A51" w:rsidRPr="00E73A51" w:rsidRDefault="00E73A51" w:rsidP="00E73A51">
      <w:pPr>
        <w:numPr>
          <w:ilvl w:val="0"/>
          <w:numId w:val="8"/>
        </w:numPr>
        <w:spacing w:after="0"/>
        <w:jc w:val="left"/>
        <w:rPr>
          <w:rFonts w:ascii="Garamond" w:hAnsi="Garamond"/>
          <w:sz w:val="26"/>
          <w:szCs w:val="26"/>
          <w:lang w:val="es-ES"/>
        </w:rPr>
      </w:pPr>
      <w:r w:rsidRPr="00E73A51">
        <w:rPr>
          <w:rFonts w:ascii="Garamond" w:hAnsi="Garamond"/>
          <w:sz w:val="26"/>
          <w:szCs w:val="26"/>
          <w:lang w:val="es-ES"/>
        </w:rPr>
        <w:t>¿Dónde encuentra esperanza en este pasaje?</w:t>
      </w:r>
    </w:p>
    <w:p w14:paraId="75BBEA52" w14:textId="511A9409" w:rsidR="00E73A51" w:rsidRPr="00E73A51" w:rsidRDefault="00E73A51" w:rsidP="00E73A51">
      <w:pPr>
        <w:numPr>
          <w:ilvl w:val="0"/>
          <w:numId w:val="8"/>
        </w:numPr>
        <w:spacing w:after="0"/>
        <w:jc w:val="left"/>
        <w:rPr>
          <w:rFonts w:ascii="Garamond" w:hAnsi="Garamond"/>
          <w:sz w:val="26"/>
          <w:szCs w:val="26"/>
          <w:lang w:val="es-ES"/>
        </w:rPr>
      </w:pPr>
      <w:r w:rsidRPr="00E73A51">
        <w:rPr>
          <w:rFonts w:ascii="Garamond" w:hAnsi="Garamond"/>
          <w:sz w:val="26"/>
          <w:szCs w:val="26"/>
          <w:lang w:val="es-ES"/>
        </w:rPr>
        <w:t>¿Cómo celebra usted o su comunidad de fe lo que Dios está haciendo fuera de las “hermosas piedras” del edificio de su iglesia?</w:t>
      </w:r>
    </w:p>
    <w:p w14:paraId="4232CFD6" w14:textId="66F4B808" w:rsidR="00D02055" w:rsidRPr="00E73A51" w:rsidRDefault="00D02055" w:rsidP="00E73A51">
      <w:pPr>
        <w:spacing w:after="0"/>
        <w:jc w:val="left"/>
        <w:rPr>
          <w:rFonts w:ascii="Garamond" w:hAnsi="Garamond"/>
          <w:sz w:val="26"/>
          <w:szCs w:val="26"/>
          <w:lang w:val="es-ES"/>
        </w:rPr>
      </w:pPr>
    </w:p>
    <w:sectPr w:rsidR="00D02055" w:rsidRPr="00E73A51" w:rsidSect="000A70C3">
      <w:footerReference w:type="default" r:id="rId9"/>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BB097" w14:textId="77777777" w:rsidR="005C7007" w:rsidRDefault="005C7007" w:rsidP="00750D64">
      <w:pPr>
        <w:spacing w:after="0" w:line="240" w:lineRule="auto"/>
      </w:pPr>
      <w:r>
        <w:separator/>
      </w:r>
    </w:p>
  </w:endnote>
  <w:endnote w:type="continuationSeparator" w:id="0">
    <w:p w14:paraId="2B806806" w14:textId="77777777" w:rsidR="005C7007" w:rsidRDefault="005C7007"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FreesiaUPC">
    <w:panose1 w:val="020B0604020202020204"/>
    <w:charset w:val="DE"/>
    <w:family w:val="swiss"/>
    <w:pitch w:val="variable"/>
    <w:sig w:usb0="81000003" w:usb1="00000000" w:usb2="00000000" w:usb3="00000000" w:csb0="00010001"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E4746" w14:textId="3157ED6B" w:rsidR="0003538B" w:rsidRDefault="00750D64" w:rsidP="004A0019">
    <w:pPr>
      <w:pStyle w:val="Footer"/>
      <w:jc w:val="left"/>
      <w:rPr>
        <w:rFonts w:ascii="Gill Sans Light" w:eastAsia="Times New Roman" w:hAnsi="Gill Sans Light" w:cs="Gill Sans Light"/>
        <w:szCs w:val="28"/>
        <w:lang w:val="es-ES" w:eastAsia="es-ES_tradnl"/>
      </w:rPr>
    </w:pPr>
    <w:r w:rsidRPr="0003538B">
      <w:rPr>
        <w:rFonts w:ascii="Gill Sans Light" w:eastAsia="Times New Roman" w:hAnsi="Gill Sans Light" w:cs="Gill Sans Light" w:hint="cs"/>
        <w:szCs w:val="28"/>
        <w:lang w:val="es-ES" w:eastAsia="es-ES_tradnl"/>
      </w:rPr>
      <w:t xml:space="preserve">Publicado por la Oficina de </w:t>
    </w:r>
    <w:r w:rsidR="00C5341C" w:rsidRPr="0003538B">
      <w:rPr>
        <w:rFonts w:ascii="Gill Sans Light" w:eastAsia="Times New Roman" w:hAnsi="Gill Sans Light" w:cs="Gill Sans Light" w:hint="cs"/>
        <w:szCs w:val="28"/>
        <w:lang w:val="es-ES" w:eastAsia="es-ES_tradnl"/>
      </w:rPr>
      <w:t>Comunic</w:t>
    </w:r>
    <w:r w:rsidRPr="0003538B">
      <w:rPr>
        <w:rFonts w:ascii="Gill Sans Light" w:eastAsia="Times New Roman" w:hAnsi="Gill Sans Light" w:cs="Gill Sans Light" w:hint="cs"/>
        <w:szCs w:val="28"/>
        <w:lang w:val="es-ES" w:eastAsia="es-ES_tradnl"/>
      </w:rPr>
      <w:t xml:space="preserve">ación de la Iglesia Episcopal, 815 </w:t>
    </w:r>
    <w:proofErr w:type="spellStart"/>
    <w:r w:rsidRPr="0003538B">
      <w:rPr>
        <w:rFonts w:ascii="Gill Sans Light" w:eastAsia="Times New Roman" w:hAnsi="Gill Sans Light" w:cs="Gill Sans Light" w:hint="cs"/>
        <w:szCs w:val="28"/>
        <w:lang w:val="es-ES" w:eastAsia="es-ES_tradnl"/>
      </w:rPr>
      <w:t>Second</w:t>
    </w:r>
    <w:proofErr w:type="spellEnd"/>
    <w:r w:rsidRPr="0003538B">
      <w:rPr>
        <w:rFonts w:ascii="Gill Sans Light" w:eastAsia="Times New Roman" w:hAnsi="Gill Sans Light" w:cs="Gill Sans Light" w:hint="cs"/>
        <w:szCs w:val="28"/>
        <w:lang w:val="es-ES" w:eastAsia="es-ES_tradnl"/>
      </w:rPr>
      <w:t xml:space="preserve"> Avenue, Nueva York, N.Y. 10017</w:t>
    </w:r>
    <w:r w:rsidRPr="0003538B">
      <w:rPr>
        <w:rFonts w:ascii="Gill Sans Light" w:eastAsia="Times New Roman" w:hAnsi="Gill Sans Light" w:cs="Gill Sans Light" w:hint="cs"/>
        <w:szCs w:val="28"/>
        <w:lang w:val="es-ES" w:eastAsia="es-ES_tradnl"/>
      </w:rPr>
      <w:br/>
      <w:t>© 20</w:t>
    </w:r>
    <w:r w:rsidR="001F6700" w:rsidRPr="0003538B">
      <w:rPr>
        <w:rFonts w:ascii="Gill Sans Light" w:eastAsia="Times New Roman" w:hAnsi="Gill Sans Light" w:cs="Gill Sans Light" w:hint="cs"/>
        <w:szCs w:val="28"/>
        <w:lang w:val="es-ES" w:eastAsia="es-ES_tradnl"/>
      </w:rPr>
      <w:t>2</w:t>
    </w:r>
    <w:r w:rsidR="0003538B">
      <w:rPr>
        <w:rFonts w:ascii="Gill Sans Light" w:eastAsia="Times New Roman" w:hAnsi="Gill Sans Light" w:cs="Gill Sans Light"/>
        <w:szCs w:val="28"/>
        <w:lang w:val="es-ES" w:eastAsia="es-ES_tradnl"/>
      </w:rPr>
      <w:t>2</w:t>
    </w:r>
    <w:r w:rsidRPr="0003538B">
      <w:rPr>
        <w:rFonts w:ascii="Gill Sans Light" w:eastAsia="Times New Roman" w:hAnsi="Gill Sans Light" w:cs="Gill Sans Light" w:hint="cs"/>
        <w:szCs w:val="28"/>
        <w:lang w:val="es-ES" w:eastAsia="es-ES_tradnl"/>
      </w:rPr>
      <w:t xml:space="preserve"> La Sociedad Misionera Doméstica y Extranjera de la Iglesia Protestante Episcopal en Estados Unidos de América.</w:t>
    </w:r>
  </w:p>
  <w:p w14:paraId="20A45209" w14:textId="42608FED" w:rsidR="00750D64" w:rsidRPr="0003538B" w:rsidRDefault="00750D64" w:rsidP="004A0019">
    <w:pPr>
      <w:pStyle w:val="Footer"/>
      <w:jc w:val="left"/>
      <w:rPr>
        <w:rFonts w:ascii="Gill Sans Light" w:hAnsi="Gill Sans Light" w:cs="Gill Sans Light"/>
        <w:sz w:val="16"/>
        <w:szCs w:val="21"/>
      </w:rPr>
    </w:pPr>
    <w:r w:rsidRPr="0003538B">
      <w:rPr>
        <w:rFonts w:ascii="Gill Sans Light" w:eastAsia="Times New Roman" w:hAnsi="Gill Sans Light" w:cs="Gill Sans Light" w:hint="cs"/>
        <w:szCs w:val="28"/>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CB4B" w14:textId="77777777" w:rsidR="005C7007" w:rsidRDefault="005C7007" w:rsidP="00750D64">
      <w:pPr>
        <w:spacing w:after="0" w:line="240" w:lineRule="auto"/>
      </w:pPr>
      <w:r>
        <w:separator/>
      </w:r>
    </w:p>
  </w:footnote>
  <w:footnote w:type="continuationSeparator" w:id="0">
    <w:p w14:paraId="32151EEA" w14:textId="77777777" w:rsidR="005C7007" w:rsidRDefault="005C7007"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03989"/>
    <w:multiLevelType w:val="multilevel"/>
    <w:tmpl w:val="D484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32252"/>
    <w:multiLevelType w:val="hybridMultilevel"/>
    <w:tmpl w:val="A1DCF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151FFA"/>
    <w:multiLevelType w:val="multilevel"/>
    <w:tmpl w:val="081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425B23"/>
    <w:multiLevelType w:val="multilevel"/>
    <w:tmpl w:val="40A0B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C6043D"/>
    <w:multiLevelType w:val="multilevel"/>
    <w:tmpl w:val="A8961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576B14"/>
    <w:multiLevelType w:val="hybridMultilevel"/>
    <w:tmpl w:val="65BC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350B23"/>
    <w:multiLevelType w:val="hybridMultilevel"/>
    <w:tmpl w:val="FDB8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4F3879"/>
    <w:multiLevelType w:val="hybridMultilevel"/>
    <w:tmpl w:val="5462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9361201">
    <w:abstractNumId w:val="7"/>
  </w:num>
  <w:num w:numId="2" w16cid:durableId="1929995616">
    <w:abstractNumId w:val="5"/>
  </w:num>
  <w:num w:numId="3" w16cid:durableId="2052881798">
    <w:abstractNumId w:val="6"/>
  </w:num>
  <w:num w:numId="4" w16cid:durableId="932856389">
    <w:abstractNumId w:val="1"/>
  </w:num>
  <w:num w:numId="5" w16cid:durableId="208106061">
    <w:abstractNumId w:val="3"/>
  </w:num>
  <w:num w:numId="6" w16cid:durableId="885408496">
    <w:abstractNumId w:val="0"/>
  </w:num>
  <w:num w:numId="7" w16cid:durableId="778840164">
    <w:abstractNumId w:val="4"/>
  </w:num>
  <w:num w:numId="8" w16cid:durableId="100809545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0C5F"/>
    <w:rsid w:val="000016C5"/>
    <w:rsid w:val="00007EDF"/>
    <w:rsid w:val="00027522"/>
    <w:rsid w:val="00031361"/>
    <w:rsid w:val="0003538B"/>
    <w:rsid w:val="00041B69"/>
    <w:rsid w:val="00044267"/>
    <w:rsid w:val="00045AAF"/>
    <w:rsid w:val="00055E4D"/>
    <w:rsid w:val="000561AA"/>
    <w:rsid w:val="00057D84"/>
    <w:rsid w:val="00060228"/>
    <w:rsid w:val="0006462B"/>
    <w:rsid w:val="00070E54"/>
    <w:rsid w:val="00085291"/>
    <w:rsid w:val="000872CD"/>
    <w:rsid w:val="00095A13"/>
    <w:rsid w:val="000A273C"/>
    <w:rsid w:val="000A66DE"/>
    <w:rsid w:val="000A70C3"/>
    <w:rsid w:val="000A7515"/>
    <w:rsid w:val="000B746B"/>
    <w:rsid w:val="000D07C4"/>
    <w:rsid w:val="000D2B07"/>
    <w:rsid w:val="000D3358"/>
    <w:rsid w:val="000E2587"/>
    <w:rsid w:val="000E31C0"/>
    <w:rsid w:val="000F02FE"/>
    <w:rsid w:val="000F518A"/>
    <w:rsid w:val="00105277"/>
    <w:rsid w:val="00123D3B"/>
    <w:rsid w:val="00127D9F"/>
    <w:rsid w:val="00146800"/>
    <w:rsid w:val="00146DD3"/>
    <w:rsid w:val="00166E08"/>
    <w:rsid w:val="00167536"/>
    <w:rsid w:val="001749C7"/>
    <w:rsid w:val="0017678C"/>
    <w:rsid w:val="0018440E"/>
    <w:rsid w:val="001910F4"/>
    <w:rsid w:val="00195B08"/>
    <w:rsid w:val="001A4E5D"/>
    <w:rsid w:val="001C21D9"/>
    <w:rsid w:val="001C24C8"/>
    <w:rsid w:val="001C491A"/>
    <w:rsid w:val="001C5B9F"/>
    <w:rsid w:val="001C621C"/>
    <w:rsid w:val="001D4AC5"/>
    <w:rsid w:val="001D73CA"/>
    <w:rsid w:val="001E000F"/>
    <w:rsid w:val="001E174F"/>
    <w:rsid w:val="001E4EB4"/>
    <w:rsid w:val="001E53D8"/>
    <w:rsid w:val="001F0069"/>
    <w:rsid w:val="001F6700"/>
    <w:rsid w:val="0020470E"/>
    <w:rsid w:val="0020567F"/>
    <w:rsid w:val="00216AA1"/>
    <w:rsid w:val="002208F0"/>
    <w:rsid w:val="0022754B"/>
    <w:rsid w:val="00233B47"/>
    <w:rsid w:val="002412B5"/>
    <w:rsid w:val="002439D2"/>
    <w:rsid w:val="00247E2F"/>
    <w:rsid w:val="0025479D"/>
    <w:rsid w:val="00262889"/>
    <w:rsid w:val="00265DC9"/>
    <w:rsid w:val="00272AC0"/>
    <w:rsid w:val="00294D6A"/>
    <w:rsid w:val="00297B72"/>
    <w:rsid w:val="002A0A35"/>
    <w:rsid w:val="002B2D99"/>
    <w:rsid w:val="002B3B04"/>
    <w:rsid w:val="002B5F9D"/>
    <w:rsid w:val="002D35CA"/>
    <w:rsid w:val="002D4FBE"/>
    <w:rsid w:val="002D617C"/>
    <w:rsid w:val="002E0822"/>
    <w:rsid w:val="002F7FF2"/>
    <w:rsid w:val="00300994"/>
    <w:rsid w:val="003029E5"/>
    <w:rsid w:val="003041F3"/>
    <w:rsid w:val="00310ECE"/>
    <w:rsid w:val="00314159"/>
    <w:rsid w:val="00320788"/>
    <w:rsid w:val="0032140C"/>
    <w:rsid w:val="00321532"/>
    <w:rsid w:val="003304FF"/>
    <w:rsid w:val="003313F3"/>
    <w:rsid w:val="00332938"/>
    <w:rsid w:val="003330A1"/>
    <w:rsid w:val="00334C3A"/>
    <w:rsid w:val="00335C2F"/>
    <w:rsid w:val="003371DE"/>
    <w:rsid w:val="003375E9"/>
    <w:rsid w:val="00341AFB"/>
    <w:rsid w:val="0034345D"/>
    <w:rsid w:val="00345D91"/>
    <w:rsid w:val="0034721B"/>
    <w:rsid w:val="003525E5"/>
    <w:rsid w:val="00361290"/>
    <w:rsid w:val="00363F27"/>
    <w:rsid w:val="00364322"/>
    <w:rsid w:val="00365263"/>
    <w:rsid w:val="00365E1E"/>
    <w:rsid w:val="00371926"/>
    <w:rsid w:val="003733C0"/>
    <w:rsid w:val="003745E4"/>
    <w:rsid w:val="0038038A"/>
    <w:rsid w:val="00380690"/>
    <w:rsid w:val="00386FAC"/>
    <w:rsid w:val="00394DAB"/>
    <w:rsid w:val="003958A9"/>
    <w:rsid w:val="00397BA9"/>
    <w:rsid w:val="003A267E"/>
    <w:rsid w:val="003A2C1C"/>
    <w:rsid w:val="003A7CB0"/>
    <w:rsid w:val="003B070E"/>
    <w:rsid w:val="003B4E58"/>
    <w:rsid w:val="003C0983"/>
    <w:rsid w:val="003C5B1C"/>
    <w:rsid w:val="003D30C3"/>
    <w:rsid w:val="003D7230"/>
    <w:rsid w:val="003E2B9B"/>
    <w:rsid w:val="003E31EB"/>
    <w:rsid w:val="003E36BE"/>
    <w:rsid w:val="003F1510"/>
    <w:rsid w:val="00401C6C"/>
    <w:rsid w:val="00401F2D"/>
    <w:rsid w:val="0040340C"/>
    <w:rsid w:val="00412FB4"/>
    <w:rsid w:val="0041351F"/>
    <w:rsid w:val="00413E98"/>
    <w:rsid w:val="004209DC"/>
    <w:rsid w:val="004212CD"/>
    <w:rsid w:val="004226BE"/>
    <w:rsid w:val="004227C8"/>
    <w:rsid w:val="00430549"/>
    <w:rsid w:val="00433CBA"/>
    <w:rsid w:val="00434930"/>
    <w:rsid w:val="00436230"/>
    <w:rsid w:val="00440145"/>
    <w:rsid w:val="004416F9"/>
    <w:rsid w:val="00441FD0"/>
    <w:rsid w:val="0044312A"/>
    <w:rsid w:val="00446751"/>
    <w:rsid w:val="004476F8"/>
    <w:rsid w:val="00451CAC"/>
    <w:rsid w:val="004563E1"/>
    <w:rsid w:val="00463642"/>
    <w:rsid w:val="0046775D"/>
    <w:rsid w:val="004678E9"/>
    <w:rsid w:val="004729EC"/>
    <w:rsid w:val="00475ADD"/>
    <w:rsid w:val="004766D4"/>
    <w:rsid w:val="00486F58"/>
    <w:rsid w:val="004A0019"/>
    <w:rsid w:val="004A2AA2"/>
    <w:rsid w:val="004B6F5D"/>
    <w:rsid w:val="004B7A07"/>
    <w:rsid w:val="004C096B"/>
    <w:rsid w:val="004C482A"/>
    <w:rsid w:val="004E234A"/>
    <w:rsid w:val="004E5736"/>
    <w:rsid w:val="004E7E36"/>
    <w:rsid w:val="004F0642"/>
    <w:rsid w:val="004F2533"/>
    <w:rsid w:val="004F30F9"/>
    <w:rsid w:val="004F356D"/>
    <w:rsid w:val="004F3FBB"/>
    <w:rsid w:val="005012A2"/>
    <w:rsid w:val="0050192B"/>
    <w:rsid w:val="00505832"/>
    <w:rsid w:val="00520A01"/>
    <w:rsid w:val="0053212D"/>
    <w:rsid w:val="00533DFF"/>
    <w:rsid w:val="00537A79"/>
    <w:rsid w:val="00544FD8"/>
    <w:rsid w:val="00546BF1"/>
    <w:rsid w:val="0055307B"/>
    <w:rsid w:val="00554AAC"/>
    <w:rsid w:val="005617BE"/>
    <w:rsid w:val="00563912"/>
    <w:rsid w:val="0058351F"/>
    <w:rsid w:val="00583E19"/>
    <w:rsid w:val="00584EB4"/>
    <w:rsid w:val="00585779"/>
    <w:rsid w:val="005876AB"/>
    <w:rsid w:val="0059428C"/>
    <w:rsid w:val="00597247"/>
    <w:rsid w:val="00597FCC"/>
    <w:rsid w:val="005A173F"/>
    <w:rsid w:val="005A7F3F"/>
    <w:rsid w:val="005B5B01"/>
    <w:rsid w:val="005B5C09"/>
    <w:rsid w:val="005B6197"/>
    <w:rsid w:val="005C107E"/>
    <w:rsid w:val="005C55A5"/>
    <w:rsid w:val="005C7007"/>
    <w:rsid w:val="005D0CD2"/>
    <w:rsid w:val="005D13D3"/>
    <w:rsid w:val="005D3592"/>
    <w:rsid w:val="005D3C61"/>
    <w:rsid w:val="005D6FD3"/>
    <w:rsid w:val="005D7EF6"/>
    <w:rsid w:val="005F0582"/>
    <w:rsid w:val="006064BC"/>
    <w:rsid w:val="00606B65"/>
    <w:rsid w:val="00612858"/>
    <w:rsid w:val="00632DE4"/>
    <w:rsid w:val="006330FD"/>
    <w:rsid w:val="00635312"/>
    <w:rsid w:val="006400A0"/>
    <w:rsid w:val="006504BC"/>
    <w:rsid w:val="0065108C"/>
    <w:rsid w:val="0065149B"/>
    <w:rsid w:val="00653025"/>
    <w:rsid w:val="00656937"/>
    <w:rsid w:val="00657E18"/>
    <w:rsid w:val="00664DCA"/>
    <w:rsid w:val="0066584E"/>
    <w:rsid w:val="00666EFF"/>
    <w:rsid w:val="0067272D"/>
    <w:rsid w:val="00672A6E"/>
    <w:rsid w:val="00672A7C"/>
    <w:rsid w:val="006818C3"/>
    <w:rsid w:val="00682822"/>
    <w:rsid w:val="00682EA2"/>
    <w:rsid w:val="0069064C"/>
    <w:rsid w:val="006925FD"/>
    <w:rsid w:val="0069647A"/>
    <w:rsid w:val="006A076A"/>
    <w:rsid w:val="006B068D"/>
    <w:rsid w:val="006B4755"/>
    <w:rsid w:val="006C607F"/>
    <w:rsid w:val="006D406C"/>
    <w:rsid w:val="006D52C7"/>
    <w:rsid w:val="006E7098"/>
    <w:rsid w:val="006F1804"/>
    <w:rsid w:val="006F2E5B"/>
    <w:rsid w:val="006F6AE5"/>
    <w:rsid w:val="006F7290"/>
    <w:rsid w:val="006F72D6"/>
    <w:rsid w:val="006F77C6"/>
    <w:rsid w:val="007077A7"/>
    <w:rsid w:val="007309EE"/>
    <w:rsid w:val="00731A7F"/>
    <w:rsid w:val="00733687"/>
    <w:rsid w:val="00736CCC"/>
    <w:rsid w:val="00737195"/>
    <w:rsid w:val="00750D64"/>
    <w:rsid w:val="007540A8"/>
    <w:rsid w:val="00755F10"/>
    <w:rsid w:val="0075734D"/>
    <w:rsid w:val="007637B3"/>
    <w:rsid w:val="007714B3"/>
    <w:rsid w:val="00773783"/>
    <w:rsid w:val="0077506B"/>
    <w:rsid w:val="0078214C"/>
    <w:rsid w:val="00787FDC"/>
    <w:rsid w:val="007A0489"/>
    <w:rsid w:val="007A05F3"/>
    <w:rsid w:val="007A3C7B"/>
    <w:rsid w:val="007A4319"/>
    <w:rsid w:val="007A7E8A"/>
    <w:rsid w:val="007B7641"/>
    <w:rsid w:val="007C1333"/>
    <w:rsid w:val="007C35A1"/>
    <w:rsid w:val="007C396B"/>
    <w:rsid w:val="007D2D1F"/>
    <w:rsid w:val="007F7583"/>
    <w:rsid w:val="00800EE9"/>
    <w:rsid w:val="0080126E"/>
    <w:rsid w:val="00802BEA"/>
    <w:rsid w:val="00807E5D"/>
    <w:rsid w:val="00810BA6"/>
    <w:rsid w:val="008231B1"/>
    <w:rsid w:val="0083251D"/>
    <w:rsid w:val="00851541"/>
    <w:rsid w:val="00857A29"/>
    <w:rsid w:val="00860FE8"/>
    <w:rsid w:val="00863362"/>
    <w:rsid w:val="0087306C"/>
    <w:rsid w:val="0087362F"/>
    <w:rsid w:val="008747E4"/>
    <w:rsid w:val="00883390"/>
    <w:rsid w:val="00885AEC"/>
    <w:rsid w:val="00885C1F"/>
    <w:rsid w:val="008A042D"/>
    <w:rsid w:val="008B200F"/>
    <w:rsid w:val="008B280F"/>
    <w:rsid w:val="008C233E"/>
    <w:rsid w:val="008D61E5"/>
    <w:rsid w:val="008D757C"/>
    <w:rsid w:val="008F1A76"/>
    <w:rsid w:val="009048B1"/>
    <w:rsid w:val="00912A52"/>
    <w:rsid w:val="009144AC"/>
    <w:rsid w:val="00914903"/>
    <w:rsid w:val="00915005"/>
    <w:rsid w:val="00926C1D"/>
    <w:rsid w:val="00927F93"/>
    <w:rsid w:val="0093525A"/>
    <w:rsid w:val="00937EAD"/>
    <w:rsid w:val="00942D52"/>
    <w:rsid w:val="00942D94"/>
    <w:rsid w:val="00946BC6"/>
    <w:rsid w:val="00950918"/>
    <w:rsid w:val="00960613"/>
    <w:rsid w:val="00960A76"/>
    <w:rsid w:val="00962DFA"/>
    <w:rsid w:val="00967359"/>
    <w:rsid w:val="0097681A"/>
    <w:rsid w:val="00977845"/>
    <w:rsid w:val="00982B5C"/>
    <w:rsid w:val="00985EF8"/>
    <w:rsid w:val="00987E45"/>
    <w:rsid w:val="00987FDF"/>
    <w:rsid w:val="0099131B"/>
    <w:rsid w:val="00991D5A"/>
    <w:rsid w:val="0099439D"/>
    <w:rsid w:val="00996726"/>
    <w:rsid w:val="00997466"/>
    <w:rsid w:val="00997943"/>
    <w:rsid w:val="009A3C8E"/>
    <w:rsid w:val="009A582A"/>
    <w:rsid w:val="009B2C9A"/>
    <w:rsid w:val="009C0999"/>
    <w:rsid w:val="009C59A8"/>
    <w:rsid w:val="009C6B65"/>
    <w:rsid w:val="009E0FF2"/>
    <w:rsid w:val="009E2281"/>
    <w:rsid w:val="009E2FFB"/>
    <w:rsid w:val="009E63D8"/>
    <w:rsid w:val="00A02293"/>
    <w:rsid w:val="00A13225"/>
    <w:rsid w:val="00A15EFC"/>
    <w:rsid w:val="00A21ED8"/>
    <w:rsid w:val="00A333DF"/>
    <w:rsid w:val="00A3446B"/>
    <w:rsid w:val="00A34818"/>
    <w:rsid w:val="00A41A5D"/>
    <w:rsid w:val="00A50BBB"/>
    <w:rsid w:val="00A51C73"/>
    <w:rsid w:val="00A627FE"/>
    <w:rsid w:val="00A6481A"/>
    <w:rsid w:val="00A67952"/>
    <w:rsid w:val="00A75C17"/>
    <w:rsid w:val="00A77466"/>
    <w:rsid w:val="00A82966"/>
    <w:rsid w:val="00A92ADC"/>
    <w:rsid w:val="00AB21C9"/>
    <w:rsid w:val="00AB31EF"/>
    <w:rsid w:val="00AB559C"/>
    <w:rsid w:val="00AB5C01"/>
    <w:rsid w:val="00AB7E67"/>
    <w:rsid w:val="00AC1CC1"/>
    <w:rsid w:val="00AC45D3"/>
    <w:rsid w:val="00AC75D7"/>
    <w:rsid w:val="00AD0DF4"/>
    <w:rsid w:val="00AD1E9A"/>
    <w:rsid w:val="00AD3927"/>
    <w:rsid w:val="00AD44FE"/>
    <w:rsid w:val="00AE061C"/>
    <w:rsid w:val="00AE4DB0"/>
    <w:rsid w:val="00AE6CC0"/>
    <w:rsid w:val="00AE7101"/>
    <w:rsid w:val="00AF104A"/>
    <w:rsid w:val="00AF7102"/>
    <w:rsid w:val="00B0445A"/>
    <w:rsid w:val="00B06E7F"/>
    <w:rsid w:val="00B13F24"/>
    <w:rsid w:val="00B17CB8"/>
    <w:rsid w:val="00B23915"/>
    <w:rsid w:val="00B255A6"/>
    <w:rsid w:val="00B42227"/>
    <w:rsid w:val="00B47A8D"/>
    <w:rsid w:val="00B50377"/>
    <w:rsid w:val="00B50C30"/>
    <w:rsid w:val="00B5103D"/>
    <w:rsid w:val="00B555A1"/>
    <w:rsid w:val="00B60D36"/>
    <w:rsid w:val="00B61BFF"/>
    <w:rsid w:val="00B62E93"/>
    <w:rsid w:val="00B64613"/>
    <w:rsid w:val="00B72481"/>
    <w:rsid w:val="00B7586F"/>
    <w:rsid w:val="00B8007C"/>
    <w:rsid w:val="00B80C3E"/>
    <w:rsid w:val="00B814A0"/>
    <w:rsid w:val="00B90319"/>
    <w:rsid w:val="00B908B0"/>
    <w:rsid w:val="00B90B3F"/>
    <w:rsid w:val="00B92A9C"/>
    <w:rsid w:val="00BB0856"/>
    <w:rsid w:val="00BB3666"/>
    <w:rsid w:val="00BB41C8"/>
    <w:rsid w:val="00BB42A6"/>
    <w:rsid w:val="00BB783F"/>
    <w:rsid w:val="00BC4D16"/>
    <w:rsid w:val="00BD6DD6"/>
    <w:rsid w:val="00BE608A"/>
    <w:rsid w:val="00BE6C7C"/>
    <w:rsid w:val="00C0048F"/>
    <w:rsid w:val="00C0365C"/>
    <w:rsid w:val="00C04C59"/>
    <w:rsid w:val="00C053A1"/>
    <w:rsid w:val="00C118D8"/>
    <w:rsid w:val="00C12CB8"/>
    <w:rsid w:val="00C21968"/>
    <w:rsid w:val="00C21C99"/>
    <w:rsid w:val="00C2783C"/>
    <w:rsid w:val="00C32AEA"/>
    <w:rsid w:val="00C402EF"/>
    <w:rsid w:val="00C467AF"/>
    <w:rsid w:val="00C46CD8"/>
    <w:rsid w:val="00C52191"/>
    <w:rsid w:val="00C523E6"/>
    <w:rsid w:val="00C5341C"/>
    <w:rsid w:val="00C61339"/>
    <w:rsid w:val="00C64AF9"/>
    <w:rsid w:val="00C655F0"/>
    <w:rsid w:val="00C6777F"/>
    <w:rsid w:val="00C70858"/>
    <w:rsid w:val="00C756AA"/>
    <w:rsid w:val="00C75CC8"/>
    <w:rsid w:val="00C7636B"/>
    <w:rsid w:val="00C7794A"/>
    <w:rsid w:val="00C9336A"/>
    <w:rsid w:val="00C938C2"/>
    <w:rsid w:val="00CA0BBC"/>
    <w:rsid w:val="00CA4D71"/>
    <w:rsid w:val="00CD1FDC"/>
    <w:rsid w:val="00CD2BD3"/>
    <w:rsid w:val="00CD6E0F"/>
    <w:rsid w:val="00CE1AC4"/>
    <w:rsid w:val="00CE4F8C"/>
    <w:rsid w:val="00CF1E60"/>
    <w:rsid w:val="00CF26F1"/>
    <w:rsid w:val="00CF2F5A"/>
    <w:rsid w:val="00D02055"/>
    <w:rsid w:val="00D051BA"/>
    <w:rsid w:val="00D17B19"/>
    <w:rsid w:val="00D309D8"/>
    <w:rsid w:val="00D33754"/>
    <w:rsid w:val="00D34D0A"/>
    <w:rsid w:val="00D37737"/>
    <w:rsid w:val="00D43038"/>
    <w:rsid w:val="00D46FAF"/>
    <w:rsid w:val="00D57A50"/>
    <w:rsid w:val="00D6581C"/>
    <w:rsid w:val="00D71AD1"/>
    <w:rsid w:val="00D71E80"/>
    <w:rsid w:val="00D76AD3"/>
    <w:rsid w:val="00D871C5"/>
    <w:rsid w:val="00D90D8D"/>
    <w:rsid w:val="00DA2E1D"/>
    <w:rsid w:val="00DA4C2A"/>
    <w:rsid w:val="00DA5D0F"/>
    <w:rsid w:val="00DB3EBE"/>
    <w:rsid w:val="00DC312C"/>
    <w:rsid w:val="00DC5BEE"/>
    <w:rsid w:val="00DD0175"/>
    <w:rsid w:val="00DD61DF"/>
    <w:rsid w:val="00DE48A1"/>
    <w:rsid w:val="00DF703F"/>
    <w:rsid w:val="00E0339A"/>
    <w:rsid w:val="00E041EB"/>
    <w:rsid w:val="00E06BE3"/>
    <w:rsid w:val="00E10C32"/>
    <w:rsid w:val="00E15585"/>
    <w:rsid w:val="00E2150B"/>
    <w:rsid w:val="00E219B3"/>
    <w:rsid w:val="00E21DB5"/>
    <w:rsid w:val="00E21F63"/>
    <w:rsid w:val="00E26018"/>
    <w:rsid w:val="00E26D06"/>
    <w:rsid w:val="00E271AD"/>
    <w:rsid w:val="00E33311"/>
    <w:rsid w:val="00E33ED5"/>
    <w:rsid w:val="00E355C9"/>
    <w:rsid w:val="00E42505"/>
    <w:rsid w:val="00E47AF0"/>
    <w:rsid w:val="00E52BD1"/>
    <w:rsid w:val="00E53885"/>
    <w:rsid w:val="00E548FF"/>
    <w:rsid w:val="00E5620A"/>
    <w:rsid w:val="00E6793E"/>
    <w:rsid w:val="00E73A51"/>
    <w:rsid w:val="00E7792D"/>
    <w:rsid w:val="00E8245E"/>
    <w:rsid w:val="00E90BDC"/>
    <w:rsid w:val="00E92EEC"/>
    <w:rsid w:val="00E95791"/>
    <w:rsid w:val="00E9733D"/>
    <w:rsid w:val="00EA048D"/>
    <w:rsid w:val="00EA0ACD"/>
    <w:rsid w:val="00EA0CF7"/>
    <w:rsid w:val="00EA2515"/>
    <w:rsid w:val="00EB12ED"/>
    <w:rsid w:val="00EB1B1F"/>
    <w:rsid w:val="00EB47EE"/>
    <w:rsid w:val="00EB5E1D"/>
    <w:rsid w:val="00EC0419"/>
    <w:rsid w:val="00EC067B"/>
    <w:rsid w:val="00EC4446"/>
    <w:rsid w:val="00EC7133"/>
    <w:rsid w:val="00EC74FF"/>
    <w:rsid w:val="00ED0DFF"/>
    <w:rsid w:val="00ED3829"/>
    <w:rsid w:val="00EE081B"/>
    <w:rsid w:val="00EE2685"/>
    <w:rsid w:val="00EE4D42"/>
    <w:rsid w:val="00EE6D01"/>
    <w:rsid w:val="00EF2C68"/>
    <w:rsid w:val="00EF40A9"/>
    <w:rsid w:val="00EF4A1B"/>
    <w:rsid w:val="00F11B18"/>
    <w:rsid w:val="00F16417"/>
    <w:rsid w:val="00F17ECA"/>
    <w:rsid w:val="00F23E2D"/>
    <w:rsid w:val="00F27D44"/>
    <w:rsid w:val="00F330F7"/>
    <w:rsid w:val="00F33C73"/>
    <w:rsid w:val="00F43648"/>
    <w:rsid w:val="00F45553"/>
    <w:rsid w:val="00F466A4"/>
    <w:rsid w:val="00F5011C"/>
    <w:rsid w:val="00F63645"/>
    <w:rsid w:val="00F661BE"/>
    <w:rsid w:val="00F671B4"/>
    <w:rsid w:val="00F825AE"/>
    <w:rsid w:val="00F83487"/>
    <w:rsid w:val="00F87920"/>
    <w:rsid w:val="00F93520"/>
    <w:rsid w:val="00F94598"/>
    <w:rsid w:val="00F953ED"/>
    <w:rsid w:val="00FA11E6"/>
    <w:rsid w:val="00FA46FF"/>
    <w:rsid w:val="00FA5FD2"/>
    <w:rsid w:val="00FB387B"/>
    <w:rsid w:val="00FC184F"/>
    <w:rsid w:val="00FD5A2D"/>
    <w:rsid w:val="00FF3E47"/>
    <w:rsid w:val="00FF640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s-ES_tradn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061C"/>
  </w:style>
  <w:style w:type="paragraph" w:styleId="Heading1">
    <w:name w:val="heading 1"/>
    <w:basedOn w:val="Normal"/>
    <w:next w:val="Normal"/>
    <w:link w:val="Heading1Char"/>
    <w:uiPriority w:val="9"/>
    <w:qFormat/>
    <w:rsid w:val="00AE061C"/>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AE061C"/>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AE061C"/>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AE061C"/>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AE061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AE061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AE061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AE061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AE061C"/>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061C"/>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iPriority w:val="99"/>
    <w:unhideWhenUsed/>
    <w:rsid w:val="00982B5C"/>
    <w:pPr>
      <w:spacing w:after="0" w:line="240" w:lineRule="auto"/>
    </w:pPr>
    <w:rPr>
      <w:rFonts w:ascii="Times New Roman" w:eastAsia="Arial Unicode MS" w:hAnsi="Times New Roman" w:cs="Times New Roman"/>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iPriority w:val="99"/>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basedOn w:val="Normal"/>
    <w:link w:val="NoSpacingChar"/>
    <w:uiPriority w:val="1"/>
    <w:qFormat/>
    <w:rsid w:val="00AE061C"/>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AE061C"/>
    <w:rPr>
      <w:smallCaps/>
      <w:spacing w:val="5"/>
      <w:sz w:val="24"/>
      <w:szCs w:val="24"/>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uiPriority w:val="99"/>
    <w:rsid w:val="007714B3"/>
    <w:rPr>
      <w:color w:val="0000FF"/>
      <w:u w:val="single"/>
    </w:rPr>
  </w:style>
  <w:style w:type="paragraph" w:styleId="NormalWeb">
    <w:name w:val="Normal (Web)"/>
    <w:basedOn w:val="Normal"/>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AE061C"/>
    <w:rPr>
      <w:smallCaps/>
      <w:spacing w:val="5"/>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AE061C"/>
    <w:rPr>
      <w:smallCaps/>
      <w:spacing w:val="10"/>
      <w:sz w:val="22"/>
      <w:szCs w:val="22"/>
    </w:rPr>
  </w:style>
  <w:style w:type="character" w:styleId="Strong">
    <w:name w:val="Strong"/>
    <w:uiPriority w:val="22"/>
    <w:qFormat/>
    <w:rsid w:val="00AE061C"/>
    <w:rPr>
      <w:b/>
      <w:color w:val="C0504D" w:themeColor="accent2"/>
    </w:rPr>
  </w:style>
  <w:style w:type="character" w:customStyle="1" w:styleId="Heading2Char">
    <w:name w:val="Heading 2 Char"/>
    <w:basedOn w:val="DefaultParagraphFont"/>
    <w:link w:val="Heading2"/>
    <w:uiPriority w:val="9"/>
    <w:semiHidden/>
    <w:rsid w:val="00AE061C"/>
    <w:rPr>
      <w:smallCaps/>
      <w:spacing w:val="5"/>
      <w:sz w:val="28"/>
      <w:szCs w:val="28"/>
    </w:rPr>
  </w:style>
  <w:style w:type="character" w:customStyle="1" w:styleId="Heading5Char">
    <w:name w:val="Heading 5 Char"/>
    <w:basedOn w:val="DefaultParagraphFont"/>
    <w:link w:val="Heading5"/>
    <w:uiPriority w:val="9"/>
    <w:semiHidden/>
    <w:rsid w:val="00AE061C"/>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AE061C"/>
    <w:rPr>
      <w:smallCaps/>
      <w:color w:val="C0504D" w:themeColor="accent2"/>
      <w:spacing w:val="5"/>
      <w:sz w:val="22"/>
    </w:rPr>
  </w:style>
  <w:style w:type="character" w:customStyle="1" w:styleId="Heading7Char">
    <w:name w:val="Heading 7 Char"/>
    <w:basedOn w:val="DefaultParagraphFont"/>
    <w:link w:val="Heading7"/>
    <w:uiPriority w:val="9"/>
    <w:semiHidden/>
    <w:rsid w:val="00AE061C"/>
    <w:rPr>
      <w:b/>
      <w:smallCaps/>
      <w:color w:val="C0504D" w:themeColor="accent2"/>
      <w:spacing w:val="10"/>
    </w:rPr>
  </w:style>
  <w:style w:type="character" w:customStyle="1" w:styleId="Heading8Char">
    <w:name w:val="Heading 8 Char"/>
    <w:basedOn w:val="DefaultParagraphFont"/>
    <w:link w:val="Heading8"/>
    <w:uiPriority w:val="9"/>
    <w:semiHidden/>
    <w:rsid w:val="00AE061C"/>
    <w:rPr>
      <w:b/>
      <w:i/>
      <w:smallCaps/>
      <w:color w:val="943634" w:themeColor="accent2" w:themeShade="BF"/>
    </w:rPr>
  </w:style>
  <w:style w:type="character" w:customStyle="1" w:styleId="Heading9Char">
    <w:name w:val="Heading 9 Char"/>
    <w:basedOn w:val="DefaultParagraphFont"/>
    <w:link w:val="Heading9"/>
    <w:uiPriority w:val="9"/>
    <w:semiHidden/>
    <w:rsid w:val="00AE061C"/>
    <w:rPr>
      <w:b/>
      <w:i/>
      <w:smallCaps/>
      <w:color w:val="622423" w:themeColor="accent2" w:themeShade="7F"/>
    </w:rPr>
  </w:style>
  <w:style w:type="paragraph" w:styleId="Caption">
    <w:name w:val="caption"/>
    <w:basedOn w:val="Normal"/>
    <w:next w:val="Normal"/>
    <w:uiPriority w:val="35"/>
    <w:semiHidden/>
    <w:unhideWhenUsed/>
    <w:qFormat/>
    <w:rsid w:val="00AE061C"/>
    <w:rPr>
      <w:b/>
      <w:bCs/>
      <w:caps/>
      <w:sz w:val="16"/>
      <w:szCs w:val="18"/>
    </w:rPr>
  </w:style>
  <w:style w:type="paragraph" w:styleId="Title">
    <w:name w:val="Title"/>
    <w:basedOn w:val="Normal"/>
    <w:next w:val="Normal"/>
    <w:link w:val="TitleChar"/>
    <w:uiPriority w:val="10"/>
    <w:qFormat/>
    <w:rsid w:val="00AE061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AE061C"/>
    <w:rPr>
      <w:smallCaps/>
      <w:sz w:val="48"/>
      <w:szCs w:val="48"/>
    </w:rPr>
  </w:style>
  <w:style w:type="paragraph" w:styleId="Subtitle">
    <w:name w:val="Subtitle"/>
    <w:basedOn w:val="Normal"/>
    <w:next w:val="Normal"/>
    <w:link w:val="SubtitleChar"/>
    <w:uiPriority w:val="11"/>
    <w:qFormat/>
    <w:rsid w:val="00AE061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AE061C"/>
    <w:rPr>
      <w:rFonts w:asciiTheme="majorHAnsi" w:eastAsiaTheme="majorEastAsia" w:hAnsiTheme="majorHAnsi" w:cstheme="majorBidi"/>
      <w:szCs w:val="22"/>
    </w:rPr>
  </w:style>
  <w:style w:type="character" w:styleId="Emphasis">
    <w:name w:val="Emphasis"/>
    <w:uiPriority w:val="20"/>
    <w:qFormat/>
    <w:rsid w:val="00AE061C"/>
    <w:rPr>
      <w:b/>
      <w:i/>
      <w:spacing w:val="10"/>
    </w:rPr>
  </w:style>
  <w:style w:type="character" w:customStyle="1" w:styleId="NoSpacingChar">
    <w:name w:val="No Spacing Char"/>
    <w:basedOn w:val="DefaultParagraphFont"/>
    <w:link w:val="NoSpacing"/>
    <w:uiPriority w:val="1"/>
    <w:rsid w:val="00AE061C"/>
  </w:style>
  <w:style w:type="paragraph" w:styleId="Quote">
    <w:name w:val="Quote"/>
    <w:basedOn w:val="Normal"/>
    <w:next w:val="Normal"/>
    <w:link w:val="QuoteChar"/>
    <w:uiPriority w:val="29"/>
    <w:qFormat/>
    <w:rsid w:val="00AE061C"/>
    <w:rPr>
      <w:i/>
    </w:rPr>
  </w:style>
  <w:style w:type="character" w:customStyle="1" w:styleId="QuoteChar">
    <w:name w:val="Quote Char"/>
    <w:basedOn w:val="DefaultParagraphFont"/>
    <w:link w:val="Quote"/>
    <w:uiPriority w:val="29"/>
    <w:rsid w:val="00AE061C"/>
    <w:rPr>
      <w:i/>
    </w:rPr>
  </w:style>
  <w:style w:type="paragraph" w:styleId="IntenseQuote">
    <w:name w:val="Intense Quote"/>
    <w:basedOn w:val="Normal"/>
    <w:next w:val="Normal"/>
    <w:link w:val="IntenseQuoteChar"/>
    <w:uiPriority w:val="30"/>
    <w:qFormat/>
    <w:rsid w:val="00AE061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AE061C"/>
    <w:rPr>
      <w:b/>
      <w:i/>
      <w:color w:val="FFFFFF" w:themeColor="background1"/>
      <w:shd w:val="clear" w:color="auto" w:fill="C0504D" w:themeFill="accent2"/>
    </w:rPr>
  </w:style>
  <w:style w:type="character" w:styleId="SubtleEmphasis">
    <w:name w:val="Subtle Emphasis"/>
    <w:uiPriority w:val="19"/>
    <w:qFormat/>
    <w:rsid w:val="00AE061C"/>
    <w:rPr>
      <w:i/>
    </w:rPr>
  </w:style>
  <w:style w:type="character" w:styleId="IntenseEmphasis">
    <w:name w:val="Intense Emphasis"/>
    <w:uiPriority w:val="21"/>
    <w:qFormat/>
    <w:rsid w:val="00AE061C"/>
    <w:rPr>
      <w:b/>
      <w:i/>
      <w:color w:val="C0504D" w:themeColor="accent2"/>
      <w:spacing w:val="10"/>
    </w:rPr>
  </w:style>
  <w:style w:type="character" w:styleId="SubtleReference">
    <w:name w:val="Subtle Reference"/>
    <w:uiPriority w:val="31"/>
    <w:qFormat/>
    <w:rsid w:val="00AE061C"/>
    <w:rPr>
      <w:b/>
    </w:rPr>
  </w:style>
  <w:style w:type="character" w:styleId="IntenseReference">
    <w:name w:val="Intense Reference"/>
    <w:uiPriority w:val="32"/>
    <w:qFormat/>
    <w:rsid w:val="00AE061C"/>
    <w:rPr>
      <w:b/>
      <w:bCs/>
      <w:smallCaps/>
      <w:spacing w:val="5"/>
      <w:sz w:val="22"/>
      <w:szCs w:val="22"/>
      <w:u w:val="single"/>
    </w:rPr>
  </w:style>
  <w:style w:type="character" w:styleId="BookTitle">
    <w:name w:val="Book Title"/>
    <w:uiPriority w:val="33"/>
    <w:qFormat/>
    <w:rsid w:val="00AE061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AE061C"/>
    <w:pPr>
      <w:outlineLvl w:val="9"/>
    </w:pPr>
  </w:style>
  <w:style w:type="character" w:customStyle="1" w:styleId="jlqj4b">
    <w:name w:val="jlqj4b"/>
    <w:basedOn w:val="DefaultParagraphFont"/>
    <w:rsid w:val="00DB3EBE"/>
  </w:style>
  <w:style w:type="character" w:customStyle="1" w:styleId="viiyi">
    <w:name w:val="viiyi"/>
    <w:basedOn w:val="DefaultParagraphFont"/>
    <w:rsid w:val="00CE4F8C"/>
  </w:style>
  <w:style w:type="character" w:customStyle="1" w:styleId="q4iawc">
    <w:name w:val="q4iawc"/>
    <w:basedOn w:val="DefaultParagraphFont"/>
    <w:rsid w:val="009B2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25242475">
      <w:bodyDiv w:val="1"/>
      <w:marLeft w:val="0"/>
      <w:marRight w:val="0"/>
      <w:marTop w:val="0"/>
      <w:marBottom w:val="0"/>
      <w:divBdr>
        <w:top w:val="none" w:sz="0" w:space="0" w:color="auto"/>
        <w:left w:val="none" w:sz="0" w:space="0" w:color="auto"/>
        <w:bottom w:val="none" w:sz="0" w:space="0" w:color="auto"/>
        <w:right w:val="none" w:sz="0" w:space="0" w:color="auto"/>
      </w:divBdr>
    </w:div>
    <w:div w:id="153113090">
      <w:bodyDiv w:val="1"/>
      <w:marLeft w:val="0"/>
      <w:marRight w:val="0"/>
      <w:marTop w:val="0"/>
      <w:marBottom w:val="0"/>
      <w:divBdr>
        <w:top w:val="none" w:sz="0" w:space="0" w:color="auto"/>
        <w:left w:val="none" w:sz="0" w:space="0" w:color="auto"/>
        <w:bottom w:val="none" w:sz="0" w:space="0" w:color="auto"/>
        <w:right w:val="none" w:sz="0" w:space="0" w:color="auto"/>
      </w:divBdr>
      <w:divsChild>
        <w:div w:id="77335275">
          <w:marLeft w:val="0"/>
          <w:marRight w:val="0"/>
          <w:marTop w:val="0"/>
          <w:marBottom w:val="240"/>
          <w:divBdr>
            <w:top w:val="none" w:sz="0" w:space="0" w:color="auto"/>
            <w:left w:val="none" w:sz="0" w:space="0" w:color="auto"/>
            <w:bottom w:val="none" w:sz="0" w:space="0" w:color="auto"/>
            <w:right w:val="none" w:sz="0" w:space="0" w:color="auto"/>
          </w:divBdr>
        </w:div>
      </w:divsChild>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210310992">
      <w:bodyDiv w:val="1"/>
      <w:marLeft w:val="0"/>
      <w:marRight w:val="0"/>
      <w:marTop w:val="0"/>
      <w:marBottom w:val="0"/>
      <w:divBdr>
        <w:top w:val="none" w:sz="0" w:space="0" w:color="auto"/>
        <w:left w:val="none" w:sz="0" w:space="0" w:color="auto"/>
        <w:bottom w:val="none" w:sz="0" w:space="0" w:color="auto"/>
        <w:right w:val="none" w:sz="0" w:space="0" w:color="auto"/>
      </w:divBdr>
    </w:div>
    <w:div w:id="224415526">
      <w:bodyDiv w:val="1"/>
      <w:marLeft w:val="0"/>
      <w:marRight w:val="0"/>
      <w:marTop w:val="0"/>
      <w:marBottom w:val="0"/>
      <w:divBdr>
        <w:top w:val="none" w:sz="0" w:space="0" w:color="auto"/>
        <w:left w:val="none" w:sz="0" w:space="0" w:color="auto"/>
        <w:bottom w:val="none" w:sz="0" w:space="0" w:color="auto"/>
        <w:right w:val="none" w:sz="0" w:space="0" w:color="auto"/>
      </w:divBdr>
      <w:divsChild>
        <w:div w:id="706415637">
          <w:marLeft w:val="0"/>
          <w:marRight w:val="0"/>
          <w:marTop w:val="0"/>
          <w:marBottom w:val="0"/>
          <w:divBdr>
            <w:top w:val="none" w:sz="0" w:space="0" w:color="auto"/>
            <w:left w:val="none" w:sz="0" w:space="0" w:color="auto"/>
            <w:bottom w:val="none" w:sz="0" w:space="0" w:color="auto"/>
            <w:right w:val="none" w:sz="0" w:space="0" w:color="auto"/>
          </w:divBdr>
        </w:div>
      </w:divsChild>
    </w:div>
    <w:div w:id="234903894">
      <w:bodyDiv w:val="1"/>
      <w:marLeft w:val="0"/>
      <w:marRight w:val="0"/>
      <w:marTop w:val="0"/>
      <w:marBottom w:val="0"/>
      <w:divBdr>
        <w:top w:val="none" w:sz="0" w:space="0" w:color="auto"/>
        <w:left w:val="none" w:sz="0" w:space="0" w:color="auto"/>
        <w:bottom w:val="none" w:sz="0" w:space="0" w:color="auto"/>
        <w:right w:val="none" w:sz="0" w:space="0" w:color="auto"/>
      </w:divBdr>
      <w:divsChild>
        <w:div w:id="421413788">
          <w:marLeft w:val="0"/>
          <w:marRight w:val="0"/>
          <w:marTop w:val="0"/>
          <w:marBottom w:val="240"/>
          <w:divBdr>
            <w:top w:val="none" w:sz="0" w:space="0" w:color="auto"/>
            <w:left w:val="none" w:sz="0" w:space="0" w:color="auto"/>
            <w:bottom w:val="none" w:sz="0" w:space="0" w:color="auto"/>
            <w:right w:val="none" w:sz="0" w:space="0" w:color="auto"/>
          </w:divBdr>
        </w:div>
      </w:divsChild>
    </w:div>
    <w:div w:id="268590448">
      <w:bodyDiv w:val="1"/>
      <w:marLeft w:val="0"/>
      <w:marRight w:val="0"/>
      <w:marTop w:val="0"/>
      <w:marBottom w:val="0"/>
      <w:divBdr>
        <w:top w:val="none" w:sz="0" w:space="0" w:color="auto"/>
        <w:left w:val="none" w:sz="0" w:space="0" w:color="auto"/>
        <w:bottom w:val="none" w:sz="0" w:space="0" w:color="auto"/>
        <w:right w:val="none" w:sz="0" w:space="0" w:color="auto"/>
      </w:divBdr>
      <w:divsChild>
        <w:div w:id="293560253">
          <w:marLeft w:val="0"/>
          <w:marRight w:val="0"/>
          <w:marTop w:val="0"/>
          <w:marBottom w:val="0"/>
          <w:divBdr>
            <w:top w:val="none" w:sz="0" w:space="0" w:color="auto"/>
            <w:left w:val="none" w:sz="0" w:space="0" w:color="auto"/>
            <w:bottom w:val="none" w:sz="0" w:space="0" w:color="auto"/>
            <w:right w:val="none" w:sz="0" w:space="0" w:color="auto"/>
          </w:divBdr>
          <w:divsChild>
            <w:div w:id="1639796832">
              <w:marLeft w:val="0"/>
              <w:marRight w:val="0"/>
              <w:marTop w:val="0"/>
              <w:marBottom w:val="0"/>
              <w:divBdr>
                <w:top w:val="none" w:sz="0" w:space="0" w:color="auto"/>
                <w:left w:val="none" w:sz="0" w:space="0" w:color="auto"/>
                <w:bottom w:val="none" w:sz="0" w:space="0" w:color="auto"/>
                <w:right w:val="none" w:sz="0" w:space="0" w:color="auto"/>
              </w:divBdr>
              <w:divsChild>
                <w:div w:id="7470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1771">
          <w:marLeft w:val="0"/>
          <w:marRight w:val="0"/>
          <w:marTop w:val="0"/>
          <w:marBottom w:val="0"/>
          <w:divBdr>
            <w:top w:val="none" w:sz="0" w:space="0" w:color="auto"/>
            <w:left w:val="none" w:sz="0" w:space="0" w:color="auto"/>
            <w:bottom w:val="none" w:sz="0" w:space="0" w:color="auto"/>
            <w:right w:val="none" w:sz="0" w:space="0" w:color="auto"/>
          </w:divBdr>
        </w:div>
      </w:divsChild>
    </w:div>
    <w:div w:id="282422560">
      <w:bodyDiv w:val="1"/>
      <w:marLeft w:val="0"/>
      <w:marRight w:val="0"/>
      <w:marTop w:val="0"/>
      <w:marBottom w:val="0"/>
      <w:divBdr>
        <w:top w:val="none" w:sz="0" w:space="0" w:color="auto"/>
        <w:left w:val="none" w:sz="0" w:space="0" w:color="auto"/>
        <w:bottom w:val="none" w:sz="0" w:space="0" w:color="auto"/>
        <w:right w:val="none" w:sz="0" w:space="0" w:color="auto"/>
      </w:divBdr>
    </w:div>
    <w:div w:id="294454251">
      <w:bodyDiv w:val="1"/>
      <w:marLeft w:val="0"/>
      <w:marRight w:val="0"/>
      <w:marTop w:val="0"/>
      <w:marBottom w:val="0"/>
      <w:divBdr>
        <w:top w:val="none" w:sz="0" w:space="0" w:color="auto"/>
        <w:left w:val="none" w:sz="0" w:space="0" w:color="auto"/>
        <w:bottom w:val="none" w:sz="0" w:space="0" w:color="auto"/>
        <w:right w:val="none" w:sz="0" w:space="0" w:color="auto"/>
      </w:divBdr>
    </w:div>
    <w:div w:id="325717727">
      <w:bodyDiv w:val="1"/>
      <w:marLeft w:val="0"/>
      <w:marRight w:val="0"/>
      <w:marTop w:val="0"/>
      <w:marBottom w:val="0"/>
      <w:divBdr>
        <w:top w:val="none" w:sz="0" w:space="0" w:color="auto"/>
        <w:left w:val="none" w:sz="0" w:space="0" w:color="auto"/>
        <w:bottom w:val="none" w:sz="0" w:space="0" w:color="auto"/>
        <w:right w:val="none" w:sz="0" w:space="0" w:color="auto"/>
      </w:divBdr>
      <w:divsChild>
        <w:div w:id="803043764">
          <w:marLeft w:val="0"/>
          <w:marRight w:val="0"/>
          <w:marTop w:val="0"/>
          <w:marBottom w:val="240"/>
          <w:divBdr>
            <w:top w:val="none" w:sz="0" w:space="0" w:color="auto"/>
            <w:left w:val="none" w:sz="0" w:space="0" w:color="auto"/>
            <w:bottom w:val="none" w:sz="0" w:space="0" w:color="auto"/>
            <w:right w:val="none" w:sz="0" w:space="0" w:color="auto"/>
          </w:divBdr>
        </w:div>
      </w:divsChild>
    </w:div>
    <w:div w:id="328562987">
      <w:bodyDiv w:val="1"/>
      <w:marLeft w:val="0"/>
      <w:marRight w:val="0"/>
      <w:marTop w:val="0"/>
      <w:marBottom w:val="0"/>
      <w:divBdr>
        <w:top w:val="none" w:sz="0" w:space="0" w:color="auto"/>
        <w:left w:val="none" w:sz="0" w:space="0" w:color="auto"/>
        <w:bottom w:val="none" w:sz="0" w:space="0" w:color="auto"/>
        <w:right w:val="none" w:sz="0" w:space="0" w:color="auto"/>
      </w:divBdr>
    </w:div>
    <w:div w:id="363403168">
      <w:bodyDiv w:val="1"/>
      <w:marLeft w:val="0"/>
      <w:marRight w:val="0"/>
      <w:marTop w:val="0"/>
      <w:marBottom w:val="0"/>
      <w:divBdr>
        <w:top w:val="none" w:sz="0" w:space="0" w:color="auto"/>
        <w:left w:val="none" w:sz="0" w:space="0" w:color="auto"/>
        <w:bottom w:val="none" w:sz="0" w:space="0" w:color="auto"/>
        <w:right w:val="none" w:sz="0" w:space="0" w:color="auto"/>
      </w:divBdr>
    </w:div>
    <w:div w:id="396100042">
      <w:bodyDiv w:val="1"/>
      <w:marLeft w:val="0"/>
      <w:marRight w:val="0"/>
      <w:marTop w:val="0"/>
      <w:marBottom w:val="0"/>
      <w:divBdr>
        <w:top w:val="none" w:sz="0" w:space="0" w:color="auto"/>
        <w:left w:val="none" w:sz="0" w:space="0" w:color="auto"/>
        <w:bottom w:val="none" w:sz="0" w:space="0" w:color="auto"/>
        <w:right w:val="none" w:sz="0" w:space="0" w:color="auto"/>
      </w:divBdr>
    </w:div>
    <w:div w:id="398672347">
      <w:bodyDiv w:val="1"/>
      <w:marLeft w:val="0"/>
      <w:marRight w:val="0"/>
      <w:marTop w:val="0"/>
      <w:marBottom w:val="0"/>
      <w:divBdr>
        <w:top w:val="none" w:sz="0" w:space="0" w:color="auto"/>
        <w:left w:val="none" w:sz="0" w:space="0" w:color="auto"/>
        <w:bottom w:val="none" w:sz="0" w:space="0" w:color="auto"/>
        <w:right w:val="none" w:sz="0" w:space="0" w:color="auto"/>
      </w:divBdr>
    </w:div>
    <w:div w:id="405033766">
      <w:bodyDiv w:val="1"/>
      <w:marLeft w:val="0"/>
      <w:marRight w:val="0"/>
      <w:marTop w:val="0"/>
      <w:marBottom w:val="0"/>
      <w:divBdr>
        <w:top w:val="none" w:sz="0" w:space="0" w:color="auto"/>
        <w:left w:val="none" w:sz="0" w:space="0" w:color="auto"/>
        <w:bottom w:val="none" w:sz="0" w:space="0" w:color="auto"/>
        <w:right w:val="none" w:sz="0" w:space="0" w:color="auto"/>
      </w:divBdr>
    </w:div>
    <w:div w:id="420025053">
      <w:bodyDiv w:val="1"/>
      <w:marLeft w:val="0"/>
      <w:marRight w:val="0"/>
      <w:marTop w:val="0"/>
      <w:marBottom w:val="0"/>
      <w:divBdr>
        <w:top w:val="none" w:sz="0" w:space="0" w:color="auto"/>
        <w:left w:val="none" w:sz="0" w:space="0" w:color="auto"/>
        <w:bottom w:val="none" w:sz="0" w:space="0" w:color="auto"/>
        <w:right w:val="none" w:sz="0" w:space="0" w:color="auto"/>
      </w:divBdr>
      <w:divsChild>
        <w:div w:id="133764626">
          <w:marLeft w:val="0"/>
          <w:marRight w:val="0"/>
          <w:marTop w:val="0"/>
          <w:marBottom w:val="240"/>
          <w:divBdr>
            <w:top w:val="none" w:sz="0" w:space="0" w:color="auto"/>
            <w:left w:val="none" w:sz="0" w:space="0" w:color="auto"/>
            <w:bottom w:val="none" w:sz="0" w:space="0" w:color="auto"/>
            <w:right w:val="none" w:sz="0" w:space="0" w:color="auto"/>
          </w:divBdr>
        </w:div>
      </w:divsChild>
    </w:div>
    <w:div w:id="425074744">
      <w:bodyDiv w:val="1"/>
      <w:marLeft w:val="0"/>
      <w:marRight w:val="0"/>
      <w:marTop w:val="0"/>
      <w:marBottom w:val="0"/>
      <w:divBdr>
        <w:top w:val="none" w:sz="0" w:space="0" w:color="auto"/>
        <w:left w:val="none" w:sz="0" w:space="0" w:color="auto"/>
        <w:bottom w:val="none" w:sz="0" w:space="0" w:color="auto"/>
        <w:right w:val="none" w:sz="0" w:space="0" w:color="auto"/>
      </w:divBdr>
      <w:divsChild>
        <w:div w:id="1445728354">
          <w:marLeft w:val="0"/>
          <w:marRight w:val="0"/>
          <w:marTop w:val="0"/>
          <w:marBottom w:val="240"/>
          <w:divBdr>
            <w:top w:val="none" w:sz="0" w:space="0" w:color="auto"/>
            <w:left w:val="none" w:sz="0" w:space="0" w:color="auto"/>
            <w:bottom w:val="none" w:sz="0" w:space="0" w:color="auto"/>
            <w:right w:val="none" w:sz="0" w:space="0" w:color="auto"/>
          </w:divBdr>
        </w:div>
      </w:divsChild>
    </w:div>
    <w:div w:id="462699802">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9079273">
      <w:bodyDiv w:val="1"/>
      <w:marLeft w:val="0"/>
      <w:marRight w:val="0"/>
      <w:marTop w:val="0"/>
      <w:marBottom w:val="0"/>
      <w:divBdr>
        <w:top w:val="none" w:sz="0" w:space="0" w:color="auto"/>
        <w:left w:val="none" w:sz="0" w:space="0" w:color="auto"/>
        <w:bottom w:val="none" w:sz="0" w:space="0" w:color="auto"/>
        <w:right w:val="none" w:sz="0" w:space="0" w:color="auto"/>
      </w:divBdr>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550849846">
      <w:bodyDiv w:val="1"/>
      <w:marLeft w:val="0"/>
      <w:marRight w:val="0"/>
      <w:marTop w:val="0"/>
      <w:marBottom w:val="0"/>
      <w:divBdr>
        <w:top w:val="none" w:sz="0" w:space="0" w:color="auto"/>
        <w:left w:val="none" w:sz="0" w:space="0" w:color="auto"/>
        <w:bottom w:val="none" w:sz="0" w:space="0" w:color="auto"/>
        <w:right w:val="none" w:sz="0" w:space="0" w:color="auto"/>
      </w:divBdr>
    </w:div>
    <w:div w:id="617613776">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31133171">
      <w:bodyDiv w:val="1"/>
      <w:marLeft w:val="0"/>
      <w:marRight w:val="0"/>
      <w:marTop w:val="0"/>
      <w:marBottom w:val="0"/>
      <w:divBdr>
        <w:top w:val="none" w:sz="0" w:space="0" w:color="auto"/>
        <w:left w:val="none" w:sz="0" w:space="0" w:color="auto"/>
        <w:bottom w:val="none" w:sz="0" w:space="0" w:color="auto"/>
        <w:right w:val="none" w:sz="0" w:space="0" w:color="auto"/>
      </w:divBdr>
      <w:divsChild>
        <w:div w:id="293368124">
          <w:marLeft w:val="0"/>
          <w:marRight w:val="0"/>
          <w:marTop w:val="0"/>
          <w:marBottom w:val="240"/>
          <w:divBdr>
            <w:top w:val="none" w:sz="0" w:space="0" w:color="auto"/>
            <w:left w:val="none" w:sz="0" w:space="0" w:color="auto"/>
            <w:bottom w:val="none" w:sz="0" w:space="0" w:color="auto"/>
            <w:right w:val="none" w:sz="0" w:space="0" w:color="auto"/>
          </w:divBdr>
        </w:div>
      </w:divsChild>
    </w:div>
    <w:div w:id="644048094">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685837251">
      <w:bodyDiv w:val="1"/>
      <w:marLeft w:val="0"/>
      <w:marRight w:val="0"/>
      <w:marTop w:val="0"/>
      <w:marBottom w:val="0"/>
      <w:divBdr>
        <w:top w:val="none" w:sz="0" w:space="0" w:color="auto"/>
        <w:left w:val="none" w:sz="0" w:space="0" w:color="auto"/>
        <w:bottom w:val="none" w:sz="0" w:space="0" w:color="auto"/>
        <w:right w:val="none" w:sz="0" w:space="0" w:color="auto"/>
      </w:divBdr>
      <w:divsChild>
        <w:div w:id="919142964">
          <w:marLeft w:val="0"/>
          <w:marRight w:val="0"/>
          <w:marTop w:val="0"/>
          <w:marBottom w:val="240"/>
          <w:divBdr>
            <w:top w:val="none" w:sz="0" w:space="0" w:color="auto"/>
            <w:left w:val="none" w:sz="0" w:space="0" w:color="auto"/>
            <w:bottom w:val="none" w:sz="0" w:space="0" w:color="auto"/>
            <w:right w:val="none" w:sz="0" w:space="0" w:color="auto"/>
          </w:divBdr>
        </w:div>
      </w:divsChild>
    </w:div>
    <w:div w:id="686296174">
      <w:bodyDiv w:val="1"/>
      <w:marLeft w:val="0"/>
      <w:marRight w:val="0"/>
      <w:marTop w:val="0"/>
      <w:marBottom w:val="0"/>
      <w:divBdr>
        <w:top w:val="none" w:sz="0" w:space="0" w:color="auto"/>
        <w:left w:val="none" w:sz="0" w:space="0" w:color="auto"/>
        <w:bottom w:val="none" w:sz="0" w:space="0" w:color="auto"/>
        <w:right w:val="none" w:sz="0" w:space="0" w:color="auto"/>
      </w:divBdr>
    </w:div>
    <w:div w:id="691414749">
      <w:bodyDiv w:val="1"/>
      <w:marLeft w:val="0"/>
      <w:marRight w:val="0"/>
      <w:marTop w:val="0"/>
      <w:marBottom w:val="0"/>
      <w:divBdr>
        <w:top w:val="none" w:sz="0" w:space="0" w:color="auto"/>
        <w:left w:val="none" w:sz="0" w:space="0" w:color="auto"/>
        <w:bottom w:val="none" w:sz="0" w:space="0" w:color="auto"/>
        <w:right w:val="none" w:sz="0" w:space="0" w:color="auto"/>
      </w:divBdr>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73284218">
      <w:bodyDiv w:val="1"/>
      <w:marLeft w:val="0"/>
      <w:marRight w:val="0"/>
      <w:marTop w:val="0"/>
      <w:marBottom w:val="0"/>
      <w:divBdr>
        <w:top w:val="none" w:sz="0" w:space="0" w:color="auto"/>
        <w:left w:val="none" w:sz="0" w:space="0" w:color="auto"/>
        <w:bottom w:val="none" w:sz="0" w:space="0" w:color="auto"/>
        <w:right w:val="none" w:sz="0" w:space="0" w:color="auto"/>
      </w:divBdr>
      <w:divsChild>
        <w:div w:id="1320963465">
          <w:marLeft w:val="0"/>
          <w:marRight w:val="0"/>
          <w:marTop w:val="0"/>
          <w:marBottom w:val="0"/>
          <w:divBdr>
            <w:top w:val="none" w:sz="0" w:space="0" w:color="auto"/>
            <w:left w:val="none" w:sz="0" w:space="0" w:color="auto"/>
            <w:bottom w:val="none" w:sz="0" w:space="0" w:color="auto"/>
            <w:right w:val="none" w:sz="0" w:space="0" w:color="auto"/>
          </w:divBdr>
          <w:divsChild>
            <w:div w:id="1628126931">
              <w:marLeft w:val="0"/>
              <w:marRight w:val="0"/>
              <w:marTop w:val="0"/>
              <w:marBottom w:val="0"/>
              <w:divBdr>
                <w:top w:val="none" w:sz="0" w:space="0" w:color="auto"/>
                <w:left w:val="none" w:sz="0" w:space="0" w:color="auto"/>
                <w:bottom w:val="none" w:sz="0" w:space="0" w:color="auto"/>
                <w:right w:val="none" w:sz="0" w:space="0" w:color="auto"/>
              </w:divBdr>
              <w:divsChild>
                <w:div w:id="18812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983">
          <w:marLeft w:val="0"/>
          <w:marRight w:val="0"/>
          <w:marTop w:val="0"/>
          <w:marBottom w:val="0"/>
          <w:divBdr>
            <w:top w:val="none" w:sz="0" w:space="0" w:color="auto"/>
            <w:left w:val="none" w:sz="0" w:space="0" w:color="auto"/>
            <w:bottom w:val="none" w:sz="0" w:space="0" w:color="auto"/>
            <w:right w:val="none" w:sz="0" w:space="0" w:color="auto"/>
          </w:divBdr>
        </w:div>
      </w:divsChild>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16336700">
      <w:bodyDiv w:val="1"/>
      <w:marLeft w:val="0"/>
      <w:marRight w:val="0"/>
      <w:marTop w:val="0"/>
      <w:marBottom w:val="0"/>
      <w:divBdr>
        <w:top w:val="none" w:sz="0" w:space="0" w:color="auto"/>
        <w:left w:val="none" w:sz="0" w:space="0" w:color="auto"/>
        <w:bottom w:val="none" w:sz="0" w:space="0" w:color="auto"/>
        <w:right w:val="none" w:sz="0" w:space="0" w:color="auto"/>
      </w:divBdr>
      <w:divsChild>
        <w:div w:id="248738773">
          <w:marLeft w:val="0"/>
          <w:marRight w:val="0"/>
          <w:marTop w:val="0"/>
          <w:marBottom w:val="0"/>
          <w:divBdr>
            <w:top w:val="none" w:sz="0" w:space="0" w:color="auto"/>
            <w:left w:val="none" w:sz="0" w:space="0" w:color="auto"/>
            <w:bottom w:val="none" w:sz="0" w:space="0" w:color="auto"/>
            <w:right w:val="none" w:sz="0" w:space="0" w:color="auto"/>
          </w:divBdr>
          <w:divsChild>
            <w:div w:id="2034725166">
              <w:marLeft w:val="0"/>
              <w:marRight w:val="0"/>
              <w:marTop w:val="0"/>
              <w:marBottom w:val="0"/>
              <w:divBdr>
                <w:top w:val="none" w:sz="0" w:space="0" w:color="auto"/>
                <w:left w:val="none" w:sz="0" w:space="0" w:color="auto"/>
                <w:bottom w:val="none" w:sz="0" w:space="0" w:color="auto"/>
                <w:right w:val="none" w:sz="0" w:space="0" w:color="auto"/>
              </w:divBdr>
              <w:divsChild>
                <w:div w:id="74719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29392">
          <w:marLeft w:val="0"/>
          <w:marRight w:val="0"/>
          <w:marTop w:val="0"/>
          <w:marBottom w:val="0"/>
          <w:divBdr>
            <w:top w:val="none" w:sz="0" w:space="0" w:color="auto"/>
            <w:left w:val="none" w:sz="0" w:space="0" w:color="auto"/>
            <w:bottom w:val="none" w:sz="0" w:space="0" w:color="auto"/>
            <w:right w:val="none" w:sz="0" w:space="0" w:color="auto"/>
          </w:divBdr>
        </w:div>
      </w:divsChild>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898902361">
      <w:bodyDiv w:val="1"/>
      <w:marLeft w:val="0"/>
      <w:marRight w:val="0"/>
      <w:marTop w:val="0"/>
      <w:marBottom w:val="0"/>
      <w:divBdr>
        <w:top w:val="none" w:sz="0" w:space="0" w:color="auto"/>
        <w:left w:val="none" w:sz="0" w:space="0" w:color="auto"/>
        <w:bottom w:val="none" w:sz="0" w:space="0" w:color="auto"/>
        <w:right w:val="none" w:sz="0" w:space="0" w:color="auto"/>
      </w:divBdr>
      <w:divsChild>
        <w:div w:id="1998653171">
          <w:marLeft w:val="0"/>
          <w:marRight w:val="0"/>
          <w:marTop w:val="0"/>
          <w:marBottom w:val="0"/>
          <w:divBdr>
            <w:top w:val="none" w:sz="0" w:space="0" w:color="auto"/>
            <w:left w:val="none" w:sz="0" w:space="0" w:color="auto"/>
            <w:bottom w:val="none" w:sz="0" w:space="0" w:color="auto"/>
            <w:right w:val="none" w:sz="0" w:space="0" w:color="auto"/>
          </w:divBdr>
          <w:divsChild>
            <w:div w:id="1765683170">
              <w:marLeft w:val="0"/>
              <w:marRight w:val="0"/>
              <w:marTop w:val="0"/>
              <w:marBottom w:val="0"/>
              <w:divBdr>
                <w:top w:val="none" w:sz="0" w:space="0" w:color="auto"/>
                <w:left w:val="none" w:sz="0" w:space="0" w:color="auto"/>
                <w:bottom w:val="none" w:sz="0" w:space="0" w:color="auto"/>
                <w:right w:val="none" w:sz="0" w:space="0" w:color="auto"/>
              </w:divBdr>
              <w:divsChild>
                <w:div w:id="66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873">
          <w:marLeft w:val="0"/>
          <w:marRight w:val="0"/>
          <w:marTop w:val="0"/>
          <w:marBottom w:val="0"/>
          <w:divBdr>
            <w:top w:val="none" w:sz="0" w:space="0" w:color="auto"/>
            <w:left w:val="none" w:sz="0" w:space="0" w:color="auto"/>
            <w:bottom w:val="none" w:sz="0" w:space="0" w:color="auto"/>
            <w:right w:val="none" w:sz="0" w:space="0" w:color="auto"/>
          </w:divBdr>
        </w:div>
      </w:divsChild>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37059943">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70474202">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65445440">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38448545">
      <w:bodyDiv w:val="1"/>
      <w:marLeft w:val="0"/>
      <w:marRight w:val="0"/>
      <w:marTop w:val="0"/>
      <w:marBottom w:val="0"/>
      <w:divBdr>
        <w:top w:val="none" w:sz="0" w:space="0" w:color="auto"/>
        <w:left w:val="none" w:sz="0" w:space="0" w:color="auto"/>
        <w:bottom w:val="none" w:sz="0" w:space="0" w:color="auto"/>
        <w:right w:val="none" w:sz="0" w:space="0" w:color="auto"/>
      </w:divBdr>
    </w:div>
    <w:div w:id="1173300565">
      <w:bodyDiv w:val="1"/>
      <w:marLeft w:val="0"/>
      <w:marRight w:val="0"/>
      <w:marTop w:val="0"/>
      <w:marBottom w:val="0"/>
      <w:divBdr>
        <w:top w:val="none" w:sz="0" w:space="0" w:color="auto"/>
        <w:left w:val="none" w:sz="0" w:space="0" w:color="auto"/>
        <w:bottom w:val="none" w:sz="0" w:space="0" w:color="auto"/>
        <w:right w:val="none" w:sz="0" w:space="0" w:color="auto"/>
      </w:divBdr>
    </w:div>
    <w:div w:id="1184855639">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236935116">
      <w:bodyDiv w:val="1"/>
      <w:marLeft w:val="0"/>
      <w:marRight w:val="0"/>
      <w:marTop w:val="0"/>
      <w:marBottom w:val="0"/>
      <w:divBdr>
        <w:top w:val="none" w:sz="0" w:space="0" w:color="auto"/>
        <w:left w:val="none" w:sz="0" w:space="0" w:color="auto"/>
        <w:bottom w:val="none" w:sz="0" w:space="0" w:color="auto"/>
        <w:right w:val="none" w:sz="0" w:space="0" w:color="auto"/>
      </w:divBdr>
    </w:div>
    <w:div w:id="1294285356">
      <w:bodyDiv w:val="1"/>
      <w:marLeft w:val="0"/>
      <w:marRight w:val="0"/>
      <w:marTop w:val="0"/>
      <w:marBottom w:val="0"/>
      <w:divBdr>
        <w:top w:val="none" w:sz="0" w:space="0" w:color="auto"/>
        <w:left w:val="none" w:sz="0" w:space="0" w:color="auto"/>
        <w:bottom w:val="none" w:sz="0" w:space="0" w:color="auto"/>
        <w:right w:val="none" w:sz="0" w:space="0" w:color="auto"/>
      </w:divBdr>
      <w:divsChild>
        <w:div w:id="52121433">
          <w:marLeft w:val="0"/>
          <w:marRight w:val="0"/>
          <w:marTop w:val="0"/>
          <w:marBottom w:val="240"/>
          <w:divBdr>
            <w:top w:val="none" w:sz="0" w:space="0" w:color="auto"/>
            <w:left w:val="none" w:sz="0" w:space="0" w:color="auto"/>
            <w:bottom w:val="none" w:sz="0" w:space="0" w:color="auto"/>
            <w:right w:val="none" w:sz="0" w:space="0" w:color="auto"/>
          </w:divBdr>
        </w:div>
      </w:divsChild>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12102113">
      <w:bodyDiv w:val="1"/>
      <w:marLeft w:val="0"/>
      <w:marRight w:val="0"/>
      <w:marTop w:val="0"/>
      <w:marBottom w:val="0"/>
      <w:divBdr>
        <w:top w:val="none" w:sz="0" w:space="0" w:color="auto"/>
        <w:left w:val="none" w:sz="0" w:space="0" w:color="auto"/>
        <w:bottom w:val="none" w:sz="0" w:space="0" w:color="auto"/>
        <w:right w:val="none" w:sz="0" w:space="0" w:color="auto"/>
      </w:divBdr>
    </w:div>
    <w:div w:id="1324745305">
      <w:bodyDiv w:val="1"/>
      <w:marLeft w:val="0"/>
      <w:marRight w:val="0"/>
      <w:marTop w:val="0"/>
      <w:marBottom w:val="0"/>
      <w:divBdr>
        <w:top w:val="none" w:sz="0" w:space="0" w:color="auto"/>
        <w:left w:val="none" w:sz="0" w:space="0" w:color="auto"/>
        <w:bottom w:val="none" w:sz="0" w:space="0" w:color="auto"/>
        <w:right w:val="none" w:sz="0" w:space="0" w:color="auto"/>
      </w:divBdr>
      <w:divsChild>
        <w:div w:id="1661956805">
          <w:marLeft w:val="0"/>
          <w:marRight w:val="0"/>
          <w:marTop w:val="0"/>
          <w:marBottom w:val="0"/>
          <w:divBdr>
            <w:top w:val="none" w:sz="0" w:space="0" w:color="auto"/>
            <w:left w:val="none" w:sz="0" w:space="0" w:color="auto"/>
            <w:bottom w:val="none" w:sz="0" w:space="0" w:color="auto"/>
            <w:right w:val="none" w:sz="0" w:space="0" w:color="auto"/>
          </w:divBdr>
        </w:div>
      </w:divsChild>
    </w:div>
    <w:div w:id="1349672800">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366176692">
      <w:bodyDiv w:val="1"/>
      <w:marLeft w:val="0"/>
      <w:marRight w:val="0"/>
      <w:marTop w:val="0"/>
      <w:marBottom w:val="0"/>
      <w:divBdr>
        <w:top w:val="none" w:sz="0" w:space="0" w:color="auto"/>
        <w:left w:val="none" w:sz="0" w:space="0" w:color="auto"/>
        <w:bottom w:val="none" w:sz="0" w:space="0" w:color="auto"/>
        <w:right w:val="none" w:sz="0" w:space="0" w:color="auto"/>
      </w:divBdr>
    </w:div>
    <w:div w:id="1373724462">
      <w:bodyDiv w:val="1"/>
      <w:marLeft w:val="0"/>
      <w:marRight w:val="0"/>
      <w:marTop w:val="0"/>
      <w:marBottom w:val="0"/>
      <w:divBdr>
        <w:top w:val="none" w:sz="0" w:space="0" w:color="auto"/>
        <w:left w:val="none" w:sz="0" w:space="0" w:color="auto"/>
        <w:bottom w:val="none" w:sz="0" w:space="0" w:color="auto"/>
        <w:right w:val="none" w:sz="0" w:space="0" w:color="auto"/>
      </w:divBdr>
      <w:divsChild>
        <w:div w:id="262500325">
          <w:marLeft w:val="0"/>
          <w:marRight w:val="0"/>
          <w:marTop w:val="0"/>
          <w:marBottom w:val="0"/>
          <w:divBdr>
            <w:top w:val="none" w:sz="0" w:space="0" w:color="auto"/>
            <w:left w:val="none" w:sz="0" w:space="0" w:color="auto"/>
            <w:bottom w:val="none" w:sz="0" w:space="0" w:color="auto"/>
            <w:right w:val="none" w:sz="0" w:space="0" w:color="auto"/>
          </w:divBdr>
          <w:divsChild>
            <w:div w:id="810484129">
              <w:marLeft w:val="0"/>
              <w:marRight w:val="0"/>
              <w:marTop w:val="0"/>
              <w:marBottom w:val="0"/>
              <w:divBdr>
                <w:top w:val="none" w:sz="0" w:space="0" w:color="auto"/>
                <w:left w:val="none" w:sz="0" w:space="0" w:color="auto"/>
                <w:bottom w:val="none" w:sz="0" w:space="0" w:color="auto"/>
                <w:right w:val="none" w:sz="0" w:space="0" w:color="auto"/>
              </w:divBdr>
              <w:divsChild>
                <w:div w:id="78250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70488">
          <w:marLeft w:val="0"/>
          <w:marRight w:val="0"/>
          <w:marTop w:val="0"/>
          <w:marBottom w:val="0"/>
          <w:divBdr>
            <w:top w:val="none" w:sz="0" w:space="0" w:color="auto"/>
            <w:left w:val="none" w:sz="0" w:space="0" w:color="auto"/>
            <w:bottom w:val="none" w:sz="0" w:space="0" w:color="auto"/>
            <w:right w:val="none" w:sz="0" w:space="0" w:color="auto"/>
          </w:divBdr>
        </w:div>
      </w:divsChild>
    </w:div>
    <w:div w:id="138105747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73061188">
      <w:bodyDiv w:val="1"/>
      <w:marLeft w:val="0"/>
      <w:marRight w:val="0"/>
      <w:marTop w:val="0"/>
      <w:marBottom w:val="0"/>
      <w:divBdr>
        <w:top w:val="none" w:sz="0" w:space="0" w:color="auto"/>
        <w:left w:val="none" w:sz="0" w:space="0" w:color="auto"/>
        <w:bottom w:val="none" w:sz="0" w:space="0" w:color="auto"/>
        <w:right w:val="none" w:sz="0" w:space="0" w:color="auto"/>
      </w:divBdr>
      <w:divsChild>
        <w:div w:id="2007900939">
          <w:marLeft w:val="0"/>
          <w:marRight w:val="0"/>
          <w:marTop w:val="0"/>
          <w:marBottom w:val="0"/>
          <w:divBdr>
            <w:top w:val="none" w:sz="0" w:space="0" w:color="auto"/>
            <w:left w:val="none" w:sz="0" w:space="0" w:color="auto"/>
            <w:bottom w:val="none" w:sz="0" w:space="0" w:color="auto"/>
            <w:right w:val="none" w:sz="0" w:space="0" w:color="auto"/>
          </w:divBdr>
        </w:div>
      </w:divsChild>
    </w:div>
    <w:div w:id="148419819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520313453">
      <w:bodyDiv w:val="1"/>
      <w:marLeft w:val="0"/>
      <w:marRight w:val="0"/>
      <w:marTop w:val="0"/>
      <w:marBottom w:val="0"/>
      <w:divBdr>
        <w:top w:val="none" w:sz="0" w:space="0" w:color="auto"/>
        <w:left w:val="none" w:sz="0" w:space="0" w:color="auto"/>
        <w:bottom w:val="none" w:sz="0" w:space="0" w:color="auto"/>
        <w:right w:val="none" w:sz="0" w:space="0" w:color="auto"/>
      </w:divBdr>
    </w:div>
    <w:div w:id="1555503013">
      <w:bodyDiv w:val="1"/>
      <w:marLeft w:val="0"/>
      <w:marRight w:val="0"/>
      <w:marTop w:val="0"/>
      <w:marBottom w:val="0"/>
      <w:divBdr>
        <w:top w:val="none" w:sz="0" w:space="0" w:color="auto"/>
        <w:left w:val="none" w:sz="0" w:space="0" w:color="auto"/>
        <w:bottom w:val="none" w:sz="0" w:space="0" w:color="auto"/>
        <w:right w:val="none" w:sz="0" w:space="0" w:color="auto"/>
      </w:divBdr>
    </w:div>
    <w:div w:id="1575582740">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06035147">
      <w:bodyDiv w:val="1"/>
      <w:marLeft w:val="0"/>
      <w:marRight w:val="0"/>
      <w:marTop w:val="0"/>
      <w:marBottom w:val="0"/>
      <w:divBdr>
        <w:top w:val="none" w:sz="0" w:space="0" w:color="auto"/>
        <w:left w:val="none" w:sz="0" w:space="0" w:color="auto"/>
        <w:bottom w:val="none" w:sz="0" w:space="0" w:color="auto"/>
        <w:right w:val="none" w:sz="0" w:space="0" w:color="auto"/>
      </w:divBdr>
      <w:divsChild>
        <w:div w:id="651056786">
          <w:marLeft w:val="0"/>
          <w:marRight w:val="0"/>
          <w:marTop w:val="0"/>
          <w:marBottom w:val="0"/>
          <w:divBdr>
            <w:top w:val="none" w:sz="0" w:space="0" w:color="auto"/>
            <w:left w:val="none" w:sz="0" w:space="0" w:color="auto"/>
            <w:bottom w:val="none" w:sz="0" w:space="0" w:color="auto"/>
            <w:right w:val="none" w:sz="0" w:space="0" w:color="auto"/>
          </w:divBdr>
        </w:div>
        <w:div w:id="201656626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642535730">
      <w:bodyDiv w:val="1"/>
      <w:marLeft w:val="0"/>
      <w:marRight w:val="0"/>
      <w:marTop w:val="0"/>
      <w:marBottom w:val="0"/>
      <w:divBdr>
        <w:top w:val="none" w:sz="0" w:space="0" w:color="auto"/>
        <w:left w:val="none" w:sz="0" w:space="0" w:color="auto"/>
        <w:bottom w:val="none" w:sz="0" w:space="0" w:color="auto"/>
        <w:right w:val="none" w:sz="0" w:space="0" w:color="auto"/>
      </w:divBdr>
    </w:div>
    <w:div w:id="1662854973">
      <w:bodyDiv w:val="1"/>
      <w:marLeft w:val="0"/>
      <w:marRight w:val="0"/>
      <w:marTop w:val="0"/>
      <w:marBottom w:val="0"/>
      <w:divBdr>
        <w:top w:val="none" w:sz="0" w:space="0" w:color="auto"/>
        <w:left w:val="none" w:sz="0" w:space="0" w:color="auto"/>
        <w:bottom w:val="none" w:sz="0" w:space="0" w:color="auto"/>
        <w:right w:val="none" w:sz="0" w:space="0" w:color="auto"/>
      </w:divBdr>
      <w:divsChild>
        <w:div w:id="1053969871">
          <w:marLeft w:val="0"/>
          <w:marRight w:val="0"/>
          <w:marTop w:val="0"/>
          <w:marBottom w:val="0"/>
          <w:divBdr>
            <w:top w:val="none" w:sz="0" w:space="0" w:color="auto"/>
            <w:left w:val="none" w:sz="0" w:space="0" w:color="auto"/>
            <w:bottom w:val="none" w:sz="0" w:space="0" w:color="auto"/>
            <w:right w:val="none" w:sz="0" w:space="0" w:color="auto"/>
          </w:divBdr>
        </w:div>
        <w:div w:id="1656372110">
          <w:marLeft w:val="0"/>
          <w:marRight w:val="0"/>
          <w:marTop w:val="0"/>
          <w:marBottom w:val="0"/>
          <w:divBdr>
            <w:top w:val="none" w:sz="0" w:space="0" w:color="auto"/>
            <w:left w:val="none" w:sz="0" w:space="0" w:color="auto"/>
            <w:bottom w:val="none" w:sz="0" w:space="0" w:color="auto"/>
            <w:right w:val="none" w:sz="0" w:space="0" w:color="auto"/>
          </w:divBdr>
        </w:div>
      </w:divsChild>
    </w:div>
    <w:div w:id="1689746100">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38358316">
      <w:bodyDiv w:val="1"/>
      <w:marLeft w:val="0"/>
      <w:marRight w:val="0"/>
      <w:marTop w:val="0"/>
      <w:marBottom w:val="0"/>
      <w:divBdr>
        <w:top w:val="none" w:sz="0" w:space="0" w:color="auto"/>
        <w:left w:val="none" w:sz="0" w:space="0" w:color="auto"/>
        <w:bottom w:val="none" w:sz="0" w:space="0" w:color="auto"/>
        <w:right w:val="none" w:sz="0" w:space="0" w:color="auto"/>
      </w:divBdr>
    </w:div>
    <w:div w:id="1758286649">
      <w:bodyDiv w:val="1"/>
      <w:marLeft w:val="0"/>
      <w:marRight w:val="0"/>
      <w:marTop w:val="0"/>
      <w:marBottom w:val="0"/>
      <w:divBdr>
        <w:top w:val="none" w:sz="0" w:space="0" w:color="auto"/>
        <w:left w:val="none" w:sz="0" w:space="0" w:color="auto"/>
        <w:bottom w:val="none" w:sz="0" w:space="0" w:color="auto"/>
        <w:right w:val="none" w:sz="0" w:space="0" w:color="auto"/>
      </w:divBdr>
    </w:div>
    <w:div w:id="1775058458">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782525846">
      <w:bodyDiv w:val="1"/>
      <w:marLeft w:val="0"/>
      <w:marRight w:val="0"/>
      <w:marTop w:val="0"/>
      <w:marBottom w:val="0"/>
      <w:divBdr>
        <w:top w:val="none" w:sz="0" w:space="0" w:color="auto"/>
        <w:left w:val="none" w:sz="0" w:space="0" w:color="auto"/>
        <w:bottom w:val="none" w:sz="0" w:space="0" w:color="auto"/>
        <w:right w:val="none" w:sz="0" w:space="0" w:color="auto"/>
      </w:divBdr>
    </w:div>
    <w:div w:id="1793160588">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1966159862">
      <w:bodyDiv w:val="1"/>
      <w:marLeft w:val="0"/>
      <w:marRight w:val="0"/>
      <w:marTop w:val="0"/>
      <w:marBottom w:val="0"/>
      <w:divBdr>
        <w:top w:val="none" w:sz="0" w:space="0" w:color="auto"/>
        <w:left w:val="none" w:sz="0" w:space="0" w:color="auto"/>
        <w:bottom w:val="none" w:sz="0" w:space="0" w:color="auto"/>
        <w:right w:val="none" w:sz="0" w:space="0" w:color="auto"/>
      </w:divBdr>
      <w:divsChild>
        <w:div w:id="380179733">
          <w:marLeft w:val="0"/>
          <w:marRight w:val="0"/>
          <w:marTop w:val="0"/>
          <w:marBottom w:val="0"/>
          <w:divBdr>
            <w:top w:val="none" w:sz="0" w:space="0" w:color="auto"/>
            <w:left w:val="none" w:sz="0" w:space="0" w:color="auto"/>
            <w:bottom w:val="none" w:sz="0" w:space="0" w:color="auto"/>
            <w:right w:val="none" w:sz="0" w:space="0" w:color="auto"/>
          </w:divBdr>
        </w:div>
        <w:div w:id="1655647665">
          <w:marLeft w:val="0"/>
          <w:marRight w:val="0"/>
          <w:marTop w:val="0"/>
          <w:marBottom w:val="0"/>
          <w:divBdr>
            <w:top w:val="none" w:sz="0" w:space="0" w:color="auto"/>
            <w:left w:val="none" w:sz="0" w:space="0" w:color="auto"/>
            <w:bottom w:val="none" w:sz="0" w:space="0" w:color="auto"/>
            <w:right w:val="none" w:sz="0" w:space="0" w:color="auto"/>
          </w:divBdr>
        </w:div>
      </w:divsChild>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29210400">
      <w:bodyDiv w:val="1"/>
      <w:marLeft w:val="0"/>
      <w:marRight w:val="0"/>
      <w:marTop w:val="0"/>
      <w:marBottom w:val="0"/>
      <w:divBdr>
        <w:top w:val="none" w:sz="0" w:space="0" w:color="auto"/>
        <w:left w:val="none" w:sz="0" w:space="0" w:color="auto"/>
        <w:bottom w:val="none" w:sz="0" w:space="0" w:color="auto"/>
        <w:right w:val="none" w:sz="0" w:space="0" w:color="auto"/>
      </w:divBdr>
      <w:divsChild>
        <w:div w:id="1038697466">
          <w:marLeft w:val="0"/>
          <w:marRight w:val="0"/>
          <w:marTop w:val="0"/>
          <w:marBottom w:val="240"/>
          <w:divBdr>
            <w:top w:val="none" w:sz="0" w:space="0" w:color="auto"/>
            <w:left w:val="none" w:sz="0" w:space="0" w:color="auto"/>
            <w:bottom w:val="none" w:sz="0" w:space="0" w:color="auto"/>
            <w:right w:val="none" w:sz="0" w:space="0" w:color="auto"/>
          </w:divBdr>
        </w:div>
      </w:divsChild>
    </w:div>
    <w:div w:id="2076539387">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 w:id="2134060434">
      <w:bodyDiv w:val="1"/>
      <w:marLeft w:val="0"/>
      <w:marRight w:val="0"/>
      <w:marTop w:val="0"/>
      <w:marBottom w:val="0"/>
      <w:divBdr>
        <w:top w:val="none" w:sz="0" w:space="0" w:color="auto"/>
        <w:left w:val="none" w:sz="0" w:space="0" w:color="auto"/>
        <w:bottom w:val="none" w:sz="0" w:space="0" w:color="auto"/>
        <w:right w:val="none" w:sz="0" w:space="0" w:color="auto"/>
      </w:divBdr>
      <w:divsChild>
        <w:div w:id="30215189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57C9-C410-1B48-B577-0696DF25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Bible Study Template - Spanish.dotx</Template>
  <TotalTime>0</TotalTime>
  <Pages>3</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2022-10-06T20:14:00Z</cp:lastPrinted>
  <dcterms:created xsi:type="dcterms:W3CDTF">2022-10-06T20:14:00Z</dcterms:created>
  <dcterms:modified xsi:type="dcterms:W3CDTF">2022-10-06T20:19:00Z</dcterms:modified>
</cp:coreProperties>
</file>