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C1CF7" w:rsidRDefault="00331ADD" w:rsidP="00FD7F62">
      <w:pPr>
        <w:rPr>
          <w:rFonts w:ascii="Garamond" w:hAnsi="Garamond"/>
          <w:sz w:val="26"/>
          <w:szCs w:val="26"/>
          <w:lang w:val="es-ES"/>
        </w:rPr>
      </w:pPr>
      <w:r w:rsidRPr="005C1CF7">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C1CF7">
        <w:rPr>
          <w:rFonts w:ascii="Garamond" w:hAnsi="Garamond"/>
          <w:sz w:val="26"/>
          <w:szCs w:val="26"/>
          <w:lang w:val="es-ES"/>
        </w:rPr>
        <w:br w:type="textWrapping" w:clear="all"/>
      </w:r>
    </w:p>
    <w:p w14:paraId="453DFB88" w14:textId="1F1AE1B1" w:rsidR="00B2023D" w:rsidRPr="005C1CF7" w:rsidRDefault="00E61A15" w:rsidP="00FD7F62">
      <w:pPr>
        <w:rPr>
          <w:rFonts w:ascii="Garamond" w:hAnsi="Garamond"/>
          <w:b/>
          <w:sz w:val="26"/>
          <w:szCs w:val="26"/>
          <w:lang w:val="es-ES"/>
        </w:rPr>
      </w:pPr>
      <w:r w:rsidRPr="005C1CF7">
        <w:rPr>
          <w:rFonts w:ascii="Garamond" w:hAnsi="Garamond"/>
          <w:b/>
          <w:sz w:val="26"/>
          <w:szCs w:val="26"/>
          <w:lang w:val="es-CO"/>
        </w:rPr>
        <w:t>Domingo de Pasión</w:t>
      </w:r>
      <w:r w:rsidR="007F34CD" w:rsidRPr="005C1CF7">
        <w:rPr>
          <w:rFonts w:ascii="Garamond" w:hAnsi="Garamond"/>
          <w:b/>
          <w:sz w:val="26"/>
          <w:szCs w:val="26"/>
          <w:lang w:val="es-CO"/>
        </w:rPr>
        <w:t xml:space="preserve"> (A)</w:t>
      </w:r>
    </w:p>
    <w:p w14:paraId="47CD8538" w14:textId="08FE4684" w:rsidR="00E61A15" w:rsidRPr="005C1CF7" w:rsidRDefault="00CB07C4" w:rsidP="00E61A15">
      <w:pPr>
        <w:jc w:val="both"/>
        <w:rPr>
          <w:rFonts w:ascii="Garamond" w:hAnsi="Garamond" w:cs="Times New Roman"/>
          <w:b/>
          <w:bCs/>
          <w:sz w:val="26"/>
          <w:szCs w:val="26"/>
          <w:lang w:val="es-ES"/>
        </w:rPr>
      </w:pPr>
      <w:r w:rsidRPr="005C1CF7">
        <w:rPr>
          <w:rFonts w:ascii="Garamond" w:hAnsi="Garamond"/>
          <w:b/>
          <w:bCs/>
          <w:sz w:val="26"/>
          <w:szCs w:val="26"/>
          <w:lang w:val="es-ES"/>
        </w:rPr>
        <w:t>LCR</w:t>
      </w:r>
      <w:r w:rsidR="008872DF" w:rsidRPr="005C1CF7">
        <w:rPr>
          <w:rFonts w:ascii="Garamond" w:hAnsi="Garamond"/>
          <w:b/>
          <w:bCs/>
          <w:sz w:val="26"/>
          <w:szCs w:val="26"/>
        </w:rPr>
        <w:t>:</w:t>
      </w:r>
      <w:r w:rsidR="008872DF" w:rsidRPr="005C1CF7">
        <w:rPr>
          <w:rFonts w:ascii="Garamond" w:hAnsi="Garamond"/>
          <w:b/>
          <w:bCs/>
          <w:sz w:val="26"/>
          <w:szCs w:val="26"/>
          <w:bdr w:val="none" w:sz="0" w:space="0" w:color="auto" w:frame="1"/>
        </w:rPr>
        <w:t xml:space="preserve"> </w:t>
      </w:r>
      <w:r w:rsidR="00E61A15" w:rsidRPr="005C1CF7">
        <w:rPr>
          <w:rFonts w:ascii="Garamond" w:hAnsi="Garamond"/>
          <w:b/>
          <w:bCs/>
          <w:sz w:val="26"/>
          <w:szCs w:val="26"/>
        </w:rPr>
        <w:t>Isaías 50:4–9a; Salmo 31:9–16; Filipenses 2:5–11; San Mateo 26:14–27:66 o 27:11–54</w:t>
      </w:r>
    </w:p>
    <w:p w14:paraId="327C867E" w14:textId="77777777" w:rsidR="00E61A15" w:rsidRPr="005C1CF7" w:rsidRDefault="00E61A15" w:rsidP="00E61A15">
      <w:pPr>
        <w:pStyle w:val="NormalWeb"/>
        <w:tabs>
          <w:tab w:val="left" w:pos="2977"/>
        </w:tabs>
        <w:spacing w:before="0" w:beforeAutospacing="0" w:after="0" w:afterAutospacing="0"/>
        <w:jc w:val="both"/>
        <w:rPr>
          <w:rFonts w:ascii="Garamond" w:hAnsi="Garamond"/>
          <w:sz w:val="26"/>
          <w:szCs w:val="26"/>
        </w:rPr>
      </w:pPr>
    </w:p>
    <w:p w14:paraId="6E405EBF"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Estamos al comienzo de la gran semana cristiana. La pregunta que debemos hacernos en este día nos la presenta san Mateo: “Cuando Jesús entró en Jerusalén, toda la ciudad se alborotó, y muchos preguntaban: ¿Quién es éste?, y la gente contestaba: Es el profeta Jesús, el de Nazaret de Galilea”.</w:t>
      </w:r>
    </w:p>
    <w:p w14:paraId="367FB076"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5BA16812"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Los que no pertenecían a este agasajo triunfal y lo presenciaban formularon una pregunta absolutamente lógica: ¿Quién es este hombre? Cualquiera de nosotros, en una ocasión semejante, hubiéramos preguntado lo mismo. Sin saberlo, estaban formulando una pregunta que, muchísimos hombres y mujeres de todas las razas y edades, se han preguntado, se preguntan y se preguntarán.</w:t>
      </w:r>
    </w:p>
    <w:p w14:paraId="5A226623"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74B52042"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Se acerca el final de la vida terrena de Cristo y se aproxima el momento de la gran verdad. El momento en que tendrá que demostrar hasta qué punto su doctrina y vida no eran pura teoría sino durísima práctica. Esta semana es un auténtico compendio de la vida de Jesús; una semana en la que brillará con luz propia la sencillez, serenidad, humildad, entrega y amor, más allá del que merece la propia vida. Acabará esta gran semana con el triunfo de la Pascua, el día por excelencia.</w:t>
      </w:r>
    </w:p>
    <w:p w14:paraId="63A3721F"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105DE9B4"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 xml:space="preserve">La tradición de la entrada triunfal de un rey a una ciudad viene de los reyes de Israel, cuando el rey David ordenó: “Háganse acompañar de los funcionarios del reino, monten a mi hijo Salomón en mi mula y llévenlo a Guijón”. (1Reyes 1:33). Pero Jesús escoge un animal más humilde, una borrica, que era la montura del pueblo pobre. No es un rey guerrero y violento, sino uno que entiende el servicio como lema de su reino. El estilo de Jesús difiere de las expectativas del pueblo que quiere ver en él la restauración de la monarquía de Israel y la liberación política de los romanos opresores. </w:t>
      </w:r>
    </w:p>
    <w:p w14:paraId="7DDB5B14"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63421369"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La multitud que hasta ahora le ha seguido desde muy lejos, a la hora de afirmar el compromiso, se echará atrás. Incluso los discípulos estaban confundidos y no entendían su programa. En su soledad silenciosa, seguro de su misión y fiel a su proyecto, Jesús avanza hacia Jerusalén, hacia la muerte que sabe pronto llegará. No necesita fijarse mucho para ser consciente de que sus enemigos tienen bien pensada y decidida su muerte. Él avanza tranquilo con valentía. Es coherente y confía en la causa que ha proclamado: el reino de Dios.</w:t>
      </w:r>
    </w:p>
    <w:p w14:paraId="78EF9ACD"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1B12ADC0"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 xml:space="preserve">Así lo expresa el profeta Isaías: “El Señor es quien me ayuda: por eso no me hieren los insultos; por eso me mantengo firme como una roca, pues sé que no quedaré en ridículo” (Isaías 50:7). Jesús confía plenamente en el Padre, aunque sienta, como hombre normal que es, la debilidad. De ella serán testigos los olivos de </w:t>
      </w:r>
      <w:r w:rsidRPr="005C1CF7">
        <w:rPr>
          <w:rFonts w:ascii="Garamond" w:hAnsi="Garamond"/>
          <w:sz w:val="26"/>
          <w:szCs w:val="26"/>
        </w:rPr>
        <w:lastRenderedPageBreak/>
        <w:t xml:space="preserve">Getsemaní. Con todos estos sentimientos encontrados, su entrada en Jerusalén este día es una demostración de su entera libertad. Avanza hacia la muerte porque quiere, a sabiendas de lo que le espera en la ciudad dentro de pocos días. </w:t>
      </w:r>
    </w:p>
    <w:p w14:paraId="36A05B38"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40D83D39"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Mateo no los menciona, pero los niños en este día son personajes muy importantes. Junto al borrico, gritando su alegría y levantando ramos y trapos al viento, adornan la fiesta y la llenan de alegría. Es su manera de expresar su adhesión a Jesús, quien antes los ha bendecido muchas veces y hoy les sonríe complacido. Los niños, ajenos a la malicia de los adultos, abren su corazón a la amistad y a todo lo noble. Jesús lo sabe y los quiere. Mientras tanto, el borrico sigue a compás lento su camino. Hoy también, todo lo humilde, simple y sencillo queda ensalzado por el noble uso que de él hizo el maestro.</w:t>
      </w:r>
    </w:p>
    <w:p w14:paraId="42B1914B"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311FBF11"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Mateo presenta a Cristo en el centro de la pasión. Él domina de forma magistral la situación. Sus sufrimientos quedan iluminados por tres hechos: Jesús entrega su vida por la salvación de todos, hace ver que Jesús cumple libremente la voluntad de Dios, y hace ver que sabe cuándo ha llegado su hora. Esto nos hace tomar conciencia de los sufrimientos y dolores que Cristo pasó para salvarnos. La pasión de Cristo es también nuestra pasión. Jesús continúa sufriendo la muerte en todos los hombres y mujeres privados de libertad, sin lo necesario para vivir dignamente, esclavos de ídolos, drogas, pobrezas e ignorancia. Muchos se venden o son vendidos por lo que no tiene sentido ni valor.</w:t>
      </w:r>
    </w:p>
    <w:p w14:paraId="29F1BA55"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39860979"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Unos, nos lavamos las manos de la pobreza estructura del mundo o queremos suponer que no tenemos ninguna parte en ella. Otros, huimos de la verdad y de los problemas, como Pilatos. Mientras a los más necesitados les toca avanzar en soledad con su cruz a cuestas, como Jesús. Si somos amigos de Jesús, tenemos que infundir fortaleza solidaria y disminuir el peso de la cruz en nuestros hermanos. La misión de nosotros como cristianos la formula Pablo en este himno de la carta a los filipenses que escuchamos hoy. En él se proclama la trayectoria de Jesús bajando hasta lo más profundo de la experiencia humana y levantado luego por Dios hasta la altura de la divinidad: “Aunque existía con el mismo ser de Dios, no se aferró a su igualdad con él, sino que renunció a lo que era suyo y tomó la naturaleza de siervo”. Es decir, se vació por dentro y por fuera. Quiso experimentar la debilidad, el dolor, el miedo y la soledad total.</w:t>
      </w:r>
    </w:p>
    <w:p w14:paraId="66264271" w14:textId="77777777" w:rsidR="00E61A15"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p>
    <w:p w14:paraId="45AC022A" w14:textId="1DE3FA84" w:rsidR="00FD7F62" w:rsidRPr="005C1CF7" w:rsidRDefault="00E61A15" w:rsidP="00E61A15">
      <w:pPr>
        <w:pStyle w:val="NormalWeb"/>
        <w:tabs>
          <w:tab w:val="left" w:pos="2977"/>
        </w:tabs>
        <w:spacing w:before="0" w:beforeAutospacing="0" w:after="0" w:afterAutospacing="0" w:line="276" w:lineRule="auto"/>
        <w:rPr>
          <w:rFonts w:ascii="Garamond" w:hAnsi="Garamond"/>
          <w:sz w:val="26"/>
          <w:szCs w:val="26"/>
        </w:rPr>
      </w:pPr>
      <w:r w:rsidRPr="005C1CF7">
        <w:rPr>
          <w:rFonts w:ascii="Garamond" w:hAnsi="Garamond"/>
          <w:sz w:val="26"/>
          <w:szCs w:val="26"/>
        </w:rPr>
        <w:t>Por esto tenemos un intercesor válido ante el Padre que conoce por experiencia lo que es ser criatura de barro. Sólo el amor puede empujar tan abajo y alcanzar profundidades tan hondas. Nos salvó desde dentro, penetrando en el misterio del pecado que cargó sobre sus hombres. Su ejemplo nos estimula a la solidaridad, humildad y esperanza, pues estos campos de soledad y muerte -por donde pasó el pecado-, han sido pisados por Jesús con la cruz a cuestas. Sus hondas huellas han hecho brotar vida y esperanza donde antes sólo había sombre y muerte.</w:t>
      </w:r>
    </w:p>
    <w:sectPr w:rsidR="00FD7F62" w:rsidRPr="005C1CF7"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A853" w14:textId="77777777" w:rsidR="00BA23A1" w:rsidRDefault="00BA23A1" w:rsidP="00563619">
      <w:r>
        <w:separator/>
      </w:r>
    </w:p>
  </w:endnote>
  <w:endnote w:type="continuationSeparator" w:id="0">
    <w:p w14:paraId="36E40017" w14:textId="77777777" w:rsidR="00BA23A1" w:rsidRDefault="00BA23A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76BE" w14:textId="77777777" w:rsidR="00BA23A1" w:rsidRDefault="00BA23A1" w:rsidP="00563619">
      <w:r>
        <w:separator/>
      </w:r>
    </w:p>
  </w:footnote>
  <w:footnote w:type="continuationSeparator" w:id="0">
    <w:p w14:paraId="2079A870" w14:textId="77777777" w:rsidR="00BA23A1" w:rsidRDefault="00BA23A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11A8"/>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23A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41B4C"/>
    <w:rsid w:val="00E56066"/>
    <w:rsid w:val="00E61632"/>
    <w:rsid w:val="00E61A15"/>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2023-01-15T15:00:00Z</cp:lastPrinted>
  <dcterms:created xsi:type="dcterms:W3CDTF">2023-02-14T16:04:00Z</dcterms:created>
  <dcterms:modified xsi:type="dcterms:W3CDTF">2023-02-14T16:04:00Z</dcterms:modified>
</cp:coreProperties>
</file>