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2546" w14:textId="0DB8507B" w:rsidR="00C70A78" w:rsidRPr="00C70A78" w:rsidRDefault="00F4613A" w:rsidP="0023588C">
      <w:pPr>
        <w:spacing w:after="0" w:line="240" w:lineRule="auto"/>
        <w:rPr>
          <w:rFonts w:ascii="Garamond" w:hAnsi="Garamond" w:cs="Segoe UI"/>
          <w:lang w:val="en-US"/>
        </w:rPr>
      </w:pPr>
      <w:r w:rsidRPr="00C70A78">
        <w:rPr>
          <w:rFonts w:ascii="Garamond" w:eastAsia="Calibri" w:hAnsi="Garamond" w:cs="Times New Roman"/>
          <w:noProof/>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C70A78">
        <w:rPr>
          <w:rStyle w:val="eop"/>
          <w:rFonts w:ascii="Garamond" w:hAnsi="Garamond" w:cs="Segoe UI"/>
          <w:lang w:val="en-US"/>
        </w:rPr>
        <w:t xml:space="preserve"> </w:t>
      </w:r>
      <w:r w:rsidR="00AF7791" w:rsidRPr="00C70A78">
        <w:rPr>
          <w:rStyle w:val="eop"/>
          <w:rFonts w:ascii="Garamond" w:hAnsi="Garamond" w:cs="Segoe UI"/>
          <w:lang w:val="en-US"/>
        </w:rPr>
        <w:t xml:space="preserve"> </w:t>
      </w:r>
      <w:r w:rsidR="00110661" w:rsidRPr="00C70A78">
        <w:rPr>
          <w:rStyle w:val="eop"/>
          <w:rFonts w:ascii="Garamond" w:hAnsi="Garamond" w:cs="Segoe UI"/>
          <w:lang w:val="en-US"/>
        </w:rPr>
        <w:t xml:space="preserve"> </w:t>
      </w:r>
      <w:r w:rsidR="00C70A78" w:rsidRPr="00C70A78">
        <w:rPr>
          <w:rStyle w:val="eop"/>
          <w:rFonts w:ascii="Garamond" w:hAnsi="Garamond" w:cs="Segoe UI"/>
          <w:sz w:val="24"/>
          <w:szCs w:val="24"/>
          <w:lang w:val="en-US"/>
        </w:rPr>
        <w:t xml:space="preserve"> </w:t>
      </w:r>
    </w:p>
    <w:p w14:paraId="2D81DD66" w14:textId="77777777" w:rsidR="00C70A78" w:rsidRPr="00C70A78" w:rsidRDefault="00C70A78" w:rsidP="0023588C">
      <w:pPr>
        <w:pStyle w:val="paragraph"/>
        <w:spacing w:before="0" w:beforeAutospacing="0" w:after="0" w:afterAutospacing="0"/>
        <w:textAlignment w:val="baseline"/>
        <w:rPr>
          <w:rStyle w:val="eop"/>
          <w:rFonts w:ascii="Garamond" w:hAnsi="Garamond" w:cs="Segoe UI"/>
        </w:rPr>
      </w:pPr>
      <w:r w:rsidRPr="00C70A78">
        <w:rPr>
          <w:rStyle w:val="eop"/>
          <w:rFonts w:ascii="Garamond" w:hAnsi="Garamond" w:cs="Segoe UI"/>
        </w:rPr>
        <w:t xml:space="preserve"> </w:t>
      </w:r>
    </w:p>
    <w:p w14:paraId="0977AA32" w14:textId="77777777" w:rsidR="0023588C" w:rsidRPr="004335A7" w:rsidRDefault="0023588C" w:rsidP="0023588C">
      <w:pPr>
        <w:spacing w:after="0" w:line="240" w:lineRule="auto"/>
        <w:rPr>
          <w:rFonts w:ascii="Garamond" w:eastAsia="Calibri" w:hAnsi="Garamond" w:cs="Times New Roman"/>
          <w:b/>
          <w:lang w:val="en-US"/>
        </w:rPr>
      </w:pPr>
      <w:r w:rsidRPr="004335A7">
        <w:rPr>
          <w:rFonts w:ascii="Garamond" w:eastAsia="Calibri" w:hAnsi="Garamond" w:cs="Times New Roman"/>
          <w:b/>
          <w:lang w:val="en-US"/>
        </w:rPr>
        <w:t>February 16, 2025 – Epiphany 6 (C)</w:t>
      </w:r>
    </w:p>
    <w:p w14:paraId="4EC8F1C4" w14:textId="77777777" w:rsidR="0023588C" w:rsidRPr="004335A7" w:rsidRDefault="0023588C" w:rsidP="0023588C">
      <w:pPr>
        <w:spacing w:after="0" w:line="240" w:lineRule="auto"/>
        <w:rPr>
          <w:rFonts w:ascii="Garamond" w:eastAsia="Calibri" w:hAnsi="Garamond" w:cs="Times New Roman"/>
          <w:b/>
          <w:lang w:val="en-US"/>
        </w:rPr>
      </w:pPr>
      <w:r w:rsidRPr="004335A7">
        <w:rPr>
          <w:rFonts w:ascii="Garamond" w:eastAsia="Calibri" w:hAnsi="Garamond" w:cs="Times New Roman"/>
          <w:b/>
          <w:lang w:val="en-US"/>
        </w:rPr>
        <w:t>Epiphany Bible Study: Week 6</w:t>
      </w:r>
    </w:p>
    <w:p w14:paraId="0DEFCF7D" w14:textId="77777777" w:rsidR="0023588C" w:rsidRPr="004335A7" w:rsidRDefault="0023588C" w:rsidP="0023588C">
      <w:pPr>
        <w:spacing w:after="0" w:line="240" w:lineRule="auto"/>
        <w:rPr>
          <w:rFonts w:ascii="Garamond" w:eastAsia="Calibri" w:hAnsi="Garamond" w:cs="Times New Roman"/>
          <w:b/>
          <w:lang w:val="en-US"/>
        </w:rPr>
      </w:pPr>
    </w:p>
    <w:p w14:paraId="43F7955F" w14:textId="77777777" w:rsidR="0023588C" w:rsidRDefault="0023588C" w:rsidP="0023588C">
      <w:pPr>
        <w:pBdr>
          <w:bottom w:val="single" w:sz="6" w:space="1" w:color="auto"/>
        </w:pBdr>
        <w:spacing w:after="0" w:line="240" w:lineRule="auto"/>
        <w:rPr>
          <w:rFonts w:ascii="Garamond" w:eastAsia="Calibri" w:hAnsi="Garamond"/>
          <w:bCs/>
          <w:lang w:val="en-US"/>
        </w:rPr>
      </w:pPr>
      <w:r w:rsidRPr="004335A7">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4335A7">
        <w:rPr>
          <w:rFonts w:ascii="Garamond" w:eastAsia="Calibri" w:hAnsi="Garamond" w:cs="Times New Roman"/>
          <w:bCs/>
          <w:i/>
          <w:iCs/>
          <w:lang w:val="en-US"/>
        </w:rPr>
        <w:t>www.sermonsthatwork.org</w:t>
      </w:r>
      <w:r w:rsidRPr="004335A7">
        <w:rPr>
          <w:rFonts w:ascii="Garamond" w:eastAsia="Calibri" w:hAnsi="Garamond" w:cs="Times New Roman"/>
          <w:bCs/>
          <w:lang w:val="en-US"/>
        </w:rPr>
        <w:t xml:space="preserve">. This week’s study for Epiphany 7 (C) was written by </w:t>
      </w:r>
      <w:r w:rsidRPr="004335A7">
        <w:rPr>
          <w:rFonts w:ascii="Garamond" w:eastAsia="Calibri" w:hAnsi="Garamond"/>
          <w:b/>
          <w:lang w:val="en-US"/>
        </w:rPr>
        <w:t>Larissa Minniecon</w:t>
      </w:r>
      <w:r w:rsidRPr="004335A7">
        <w:rPr>
          <w:rFonts w:ascii="Garamond" w:eastAsia="Calibri" w:hAnsi="Garamond"/>
          <w:bCs/>
          <w:lang w:val="en-US"/>
        </w:rPr>
        <w:t>, the truth-telling and reconciliation missioner for the Anglican Board of Mission, Australia, and an Indigenous emergency relief worker with St. John’s Anglican Church, Glebe.</w:t>
      </w:r>
    </w:p>
    <w:p w14:paraId="47085DCB" w14:textId="77777777" w:rsidR="0023588C" w:rsidRPr="004335A7" w:rsidRDefault="0023588C" w:rsidP="0023588C">
      <w:pPr>
        <w:pBdr>
          <w:bottom w:val="single" w:sz="6" w:space="1" w:color="auto"/>
        </w:pBdr>
        <w:spacing w:after="0" w:line="240" w:lineRule="auto"/>
        <w:rPr>
          <w:rFonts w:ascii="Garamond" w:eastAsia="Calibri" w:hAnsi="Garamond"/>
          <w:bCs/>
          <w:lang w:val="en-US"/>
        </w:rPr>
      </w:pPr>
    </w:p>
    <w:p w14:paraId="6394682B" w14:textId="77777777" w:rsidR="0023588C" w:rsidRDefault="0023588C" w:rsidP="0023588C">
      <w:pPr>
        <w:pStyle w:val="NormalWeb"/>
        <w:spacing w:before="0" w:beforeAutospacing="0" w:after="0" w:afterAutospacing="0" w:line="240" w:lineRule="auto"/>
        <w:rPr>
          <w:rFonts w:ascii="Garamond" w:hAnsi="Garamond" w:cs="Segoe UI"/>
          <w:bCs/>
          <w:lang w:val="en-US"/>
        </w:rPr>
      </w:pPr>
      <w:r w:rsidRPr="004335A7">
        <w:rPr>
          <w:rFonts w:ascii="Garamond" w:hAnsi="Garamond" w:cs="Segoe UI"/>
          <w:b/>
          <w:bCs/>
          <w:lang w:val="en"/>
        </w:rPr>
        <w:t>1 Corinthians 15:12-20</w:t>
      </w:r>
      <w:r w:rsidRPr="004335A7">
        <w:rPr>
          <w:rFonts w:ascii="Garamond" w:hAnsi="Garamond" w:cs="Segoe UI"/>
          <w:b/>
          <w:bCs/>
          <w:lang w:val="en"/>
        </w:rPr>
        <w:br/>
      </w:r>
      <w:r w:rsidRPr="004335A7">
        <w:rPr>
          <w:rFonts w:ascii="Garamond" w:hAnsi="Garamond" w:cs="Segoe UI"/>
          <w:b/>
          <w:lang w:val="en-US"/>
        </w:rPr>
        <w:t>15</w:t>
      </w:r>
      <w:r w:rsidRPr="004335A7">
        <w:rPr>
          <w:rFonts w:ascii="Garamond" w:hAnsi="Garamond" w:cs="Segoe UI"/>
          <w:bCs/>
          <w:lang w:val="en-US"/>
        </w:rPr>
        <w:t> Now I want you to understand, brothers and sisters, the good news that I proclaimed to you, which you in turn received, in which also you stand, </w:t>
      </w:r>
      <w:r w:rsidRPr="004335A7">
        <w:rPr>
          <w:rFonts w:ascii="Garamond" w:hAnsi="Garamond" w:cs="Segoe UI"/>
          <w:bCs/>
          <w:vertAlign w:val="superscript"/>
          <w:lang w:val="en-US"/>
        </w:rPr>
        <w:t>2 </w:t>
      </w:r>
      <w:r w:rsidRPr="004335A7">
        <w:rPr>
          <w:rFonts w:ascii="Garamond" w:hAnsi="Garamond" w:cs="Segoe UI"/>
          <w:bCs/>
          <w:lang w:val="en-US"/>
        </w:rPr>
        <w:t>through which also you are being saved, if you hold firmly to the message that I proclaimed to you—unless you have come to believe in vain.</w:t>
      </w:r>
      <w:r>
        <w:rPr>
          <w:rFonts w:ascii="Garamond" w:hAnsi="Garamond" w:cs="Segoe UI"/>
          <w:bCs/>
          <w:lang w:val="en-US"/>
        </w:rPr>
        <w:t xml:space="preserve"> </w:t>
      </w:r>
      <w:r w:rsidRPr="004335A7">
        <w:rPr>
          <w:rFonts w:ascii="Garamond" w:hAnsi="Garamond" w:cs="Segoe UI"/>
          <w:b/>
          <w:bCs/>
          <w:vertAlign w:val="superscript"/>
          <w:lang w:val="en-US"/>
        </w:rPr>
        <w:t>3 </w:t>
      </w:r>
      <w:r w:rsidRPr="004335A7">
        <w:rPr>
          <w:rFonts w:ascii="Garamond" w:hAnsi="Garamond" w:cs="Segoe UI"/>
          <w:bCs/>
          <w:lang w:val="en-US"/>
        </w:rPr>
        <w:t>For I handed on to you as of first importance what I in turn had received: that Christ died for our sins in accordance with the scriptures </w:t>
      </w:r>
      <w:r w:rsidRPr="004335A7">
        <w:rPr>
          <w:rFonts w:ascii="Garamond" w:hAnsi="Garamond" w:cs="Segoe UI"/>
          <w:b/>
          <w:bCs/>
          <w:vertAlign w:val="superscript"/>
          <w:lang w:val="en-US"/>
        </w:rPr>
        <w:t>4 </w:t>
      </w:r>
      <w:r w:rsidRPr="004335A7">
        <w:rPr>
          <w:rFonts w:ascii="Garamond" w:hAnsi="Garamond" w:cs="Segoe UI"/>
          <w:bCs/>
          <w:lang w:val="en-US"/>
        </w:rPr>
        <w:t>and that he was buried and that he was raised on the third day in accordance with the scriptures </w:t>
      </w:r>
      <w:r w:rsidRPr="004335A7">
        <w:rPr>
          <w:rFonts w:ascii="Garamond" w:hAnsi="Garamond" w:cs="Segoe UI"/>
          <w:b/>
          <w:bCs/>
          <w:vertAlign w:val="superscript"/>
          <w:lang w:val="en-US"/>
        </w:rPr>
        <w:t>5 </w:t>
      </w:r>
      <w:r w:rsidRPr="004335A7">
        <w:rPr>
          <w:rFonts w:ascii="Garamond" w:hAnsi="Garamond" w:cs="Segoe UI"/>
          <w:bCs/>
          <w:lang w:val="en-US"/>
        </w:rPr>
        <w:t>and that he appeared to Cephas, then to the twelve. </w:t>
      </w:r>
      <w:r w:rsidRPr="004335A7">
        <w:rPr>
          <w:rFonts w:ascii="Garamond" w:hAnsi="Garamond" w:cs="Segoe UI"/>
          <w:b/>
          <w:bCs/>
          <w:vertAlign w:val="superscript"/>
          <w:lang w:val="en-US"/>
        </w:rPr>
        <w:t>6 </w:t>
      </w:r>
      <w:r w:rsidRPr="004335A7">
        <w:rPr>
          <w:rFonts w:ascii="Garamond" w:hAnsi="Garamond" w:cs="Segoe UI"/>
          <w:bCs/>
          <w:lang w:val="en-US"/>
        </w:rPr>
        <w:t>Then he appeared to more than five hundred brothers and sisters at one time, most of whom are still alive, though some have died. </w:t>
      </w:r>
      <w:r w:rsidRPr="004335A7">
        <w:rPr>
          <w:rFonts w:ascii="Garamond" w:hAnsi="Garamond" w:cs="Segoe UI"/>
          <w:b/>
          <w:bCs/>
          <w:vertAlign w:val="superscript"/>
          <w:lang w:val="en-US"/>
        </w:rPr>
        <w:t>7 </w:t>
      </w:r>
      <w:r w:rsidRPr="004335A7">
        <w:rPr>
          <w:rFonts w:ascii="Garamond" w:hAnsi="Garamond" w:cs="Segoe UI"/>
          <w:bCs/>
          <w:lang w:val="en-US"/>
        </w:rPr>
        <w:t>Then he appeared to James, then to all the apostles. </w:t>
      </w:r>
      <w:r w:rsidRPr="004335A7">
        <w:rPr>
          <w:rFonts w:ascii="Garamond" w:hAnsi="Garamond" w:cs="Segoe UI"/>
          <w:b/>
          <w:bCs/>
          <w:vertAlign w:val="superscript"/>
          <w:lang w:val="en-US"/>
        </w:rPr>
        <w:t>8 </w:t>
      </w:r>
      <w:r w:rsidRPr="004335A7">
        <w:rPr>
          <w:rFonts w:ascii="Garamond" w:hAnsi="Garamond" w:cs="Segoe UI"/>
          <w:bCs/>
          <w:lang w:val="en-US"/>
        </w:rPr>
        <w:t>Last of all, as to one untimely born, he appeared also to me. </w:t>
      </w:r>
      <w:r w:rsidRPr="004335A7">
        <w:rPr>
          <w:rFonts w:ascii="Garamond" w:hAnsi="Garamond" w:cs="Segoe UI"/>
          <w:b/>
          <w:bCs/>
          <w:vertAlign w:val="superscript"/>
          <w:lang w:val="en-US"/>
        </w:rPr>
        <w:t>9 </w:t>
      </w:r>
      <w:r w:rsidRPr="004335A7">
        <w:rPr>
          <w:rFonts w:ascii="Garamond" w:hAnsi="Garamond" w:cs="Segoe UI"/>
          <w:bCs/>
          <w:lang w:val="en-US"/>
        </w:rPr>
        <w:t>For I am the least of the apostles, unfit to be called an apostle, because I persecuted the church of God. </w:t>
      </w:r>
      <w:r w:rsidRPr="004335A7">
        <w:rPr>
          <w:rFonts w:ascii="Garamond" w:hAnsi="Garamond" w:cs="Segoe UI"/>
          <w:b/>
          <w:bCs/>
          <w:vertAlign w:val="superscript"/>
          <w:lang w:val="en-US"/>
        </w:rPr>
        <w:t>10 </w:t>
      </w:r>
      <w:r w:rsidRPr="004335A7">
        <w:rPr>
          <w:rFonts w:ascii="Garamond" w:hAnsi="Garamond" w:cs="Segoe UI"/>
          <w:bCs/>
          <w:lang w:val="en-US"/>
        </w:rPr>
        <w:t xml:space="preserve">But by the grace of God I am what I am, and his grace toward me has not been in vain. On the contrary, I worked harder than any of them, </w:t>
      </w:r>
    </w:p>
    <w:p w14:paraId="3ED92750" w14:textId="77777777" w:rsidR="0023588C" w:rsidRDefault="0023588C" w:rsidP="0023588C">
      <w:pPr>
        <w:pStyle w:val="NormalWeb"/>
        <w:spacing w:before="0" w:beforeAutospacing="0" w:after="0" w:afterAutospacing="0" w:line="240" w:lineRule="auto"/>
        <w:rPr>
          <w:rFonts w:ascii="Garamond" w:hAnsi="Garamond" w:cs="Segoe UI"/>
          <w:bCs/>
          <w:lang w:val="en-US"/>
        </w:rPr>
      </w:pPr>
    </w:p>
    <w:p w14:paraId="41ED333C" w14:textId="77777777" w:rsidR="0023588C" w:rsidRPr="00C70A78" w:rsidRDefault="0023588C" w:rsidP="0023588C">
      <w:pPr>
        <w:spacing w:after="0" w:line="240" w:lineRule="auto"/>
        <w:rPr>
          <w:rFonts w:ascii="Garamond" w:hAnsi="Garamond" w:cs="Segoe UI"/>
          <w:lang w:val="en-US"/>
        </w:rPr>
      </w:pPr>
      <w:r w:rsidRPr="00C70A78">
        <w:rPr>
          <w:rFonts w:ascii="Garamond" w:eastAsia="Calibri" w:hAnsi="Garamond" w:cs="Times New Roman"/>
          <w:noProof/>
          <w:lang w:val="en-US"/>
        </w:rPr>
        <w:drawing>
          <wp:inline distT="0" distB="0" distL="0" distR="0" wp14:anchorId="025EE29F" wp14:editId="0D28AB95">
            <wp:extent cx="1832014" cy="1304144"/>
            <wp:effectExtent l="0" t="0" r="0" b="4445"/>
            <wp:docPr id="1718395502" name="Picture 171839550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C70A78">
        <w:rPr>
          <w:rStyle w:val="eop"/>
          <w:rFonts w:ascii="Garamond" w:hAnsi="Garamond" w:cs="Segoe UI"/>
          <w:lang w:val="en-US"/>
        </w:rPr>
        <w:t xml:space="preserve">   </w:t>
      </w:r>
      <w:r w:rsidRPr="00C70A78">
        <w:rPr>
          <w:rStyle w:val="eop"/>
          <w:rFonts w:ascii="Garamond" w:hAnsi="Garamond" w:cs="Segoe UI"/>
          <w:sz w:val="24"/>
          <w:szCs w:val="24"/>
          <w:lang w:val="en-US"/>
        </w:rPr>
        <w:t xml:space="preserve"> </w:t>
      </w:r>
    </w:p>
    <w:p w14:paraId="43D36754" w14:textId="77777777" w:rsidR="0023588C" w:rsidRPr="00C70A78" w:rsidRDefault="0023588C" w:rsidP="0023588C">
      <w:pPr>
        <w:pStyle w:val="paragraph"/>
        <w:spacing w:before="0" w:beforeAutospacing="0" w:after="0" w:afterAutospacing="0"/>
        <w:textAlignment w:val="baseline"/>
        <w:rPr>
          <w:rStyle w:val="eop"/>
          <w:rFonts w:ascii="Garamond" w:hAnsi="Garamond" w:cs="Segoe UI"/>
        </w:rPr>
      </w:pPr>
      <w:r w:rsidRPr="00C70A78">
        <w:rPr>
          <w:rStyle w:val="eop"/>
          <w:rFonts w:ascii="Garamond" w:hAnsi="Garamond" w:cs="Segoe UI"/>
        </w:rPr>
        <w:t xml:space="preserve"> </w:t>
      </w:r>
    </w:p>
    <w:p w14:paraId="202FD5E3" w14:textId="77777777" w:rsidR="0023588C" w:rsidRPr="004335A7" w:rsidRDefault="0023588C" w:rsidP="0023588C">
      <w:pPr>
        <w:spacing w:after="0" w:line="240" w:lineRule="auto"/>
        <w:rPr>
          <w:rFonts w:ascii="Garamond" w:eastAsia="Calibri" w:hAnsi="Garamond" w:cs="Times New Roman"/>
          <w:b/>
          <w:lang w:val="en-US"/>
        </w:rPr>
      </w:pPr>
      <w:r w:rsidRPr="004335A7">
        <w:rPr>
          <w:rFonts w:ascii="Garamond" w:eastAsia="Calibri" w:hAnsi="Garamond" w:cs="Times New Roman"/>
          <w:b/>
          <w:lang w:val="en-US"/>
        </w:rPr>
        <w:t>February 16, 2025 – Epiphany 6 (C)</w:t>
      </w:r>
    </w:p>
    <w:p w14:paraId="662D2D2B" w14:textId="77777777" w:rsidR="0023588C" w:rsidRPr="004335A7" w:rsidRDefault="0023588C" w:rsidP="0023588C">
      <w:pPr>
        <w:spacing w:after="0" w:line="240" w:lineRule="auto"/>
        <w:rPr>
          <w:rFonts w:ascii="Garamond" w:eastAsia="Calibri" w:hAnsi="Garamond" w:cs="Times New Roman"/>
          <w:b/>
          <w:lang w:val="en-US"/>
        </w:rPr>
      </w:pPr>
      <w:r w:rsidRPr="004335A7">
        <w:rPr>
          <w:rFonts w:ascii="Garamond" w:eastAsia="Calibri" w:hAnsi="Garamond" w:cs="Times New Roman"/>
          <w:b/>
          <w:lang w:val="en-US"/>
        </w:rPr>
        <w:t>Epiphany Bible Study: Week 6</w:t>
      </w:r>
    </w:p>
    <w:p w14:paraId="6E2AC44D" w14:textId="77777777" w:rsidR="0023588C" w:rsidRPr="004335A7" w:rsidRDefault="0023588C" w:rsidP="0023588C">
      <w:pPr>
        <w:spacing w:after="0" w:line="240" w:lineRule="auto"/>
        <w:rPr>
          <w:rFonts w:ascii="Garamond" w:eastAsia="Calibri" w:hAnsi="Garamond" w:cs="Times New Roman"/>
          <w:b/>
          <w:lang w:val="en-US"/>
        </w:rPr>
      </w:pPr>
    </w:p>
    <w:p w14:paraId="79B9BD93" w14:textId="77777777" w:rsidR="0023588C" w:rsidRDefault="0023588C" w:rsidP="0023588C">
      <w:pPr>
        <w:pBdr>
          <w:bottom w:val="single" w:sz="6" w:space="1" w:color="auto"/>
        </w:pBdr>
        <w:spacing w:after="0" w:line="240" w:lineRule="auto"/>
        <w:rPr>
          <w:rFonts w:ascii="Garamond" w:eastAsia="Calibri" w:hAnsi="Garamond"/>
          <w:bCs/>
          <w:lang w:val="en-US"/>
        </w:rPr>
      </w:pPr>
      <w:r w:rsidRPr="004335A7">
        <w:rPr>
          <w:rFonts w:ascii="Garamond" w:eastAsia="Calibri" w:hAnsi="Garamond" w:cs="Times New Roman"/>
          <w:bCs/>
          <w:lang w:val="en-US"/>
        </w:rPr>
        <w:t xml:space="preserve">During the season of Epiphany, The Episcopal Church’s Office of Global Partnerships is offering a weekly Bible study prepared by writers across the church and Anglican Communion. Each piece, consisting of the Sunday readings, can be studied alone, in small groups, or even with a congregation. You can find the whole study for each week at </w:t>
      </w:r>
      <w:r w:rsidRPr="004335A7">
        <w:rPr>
          <w:rFonts w:ascii="Garamond" w:eastAsia="Calibri" w:hAnsi="Garamond" w:cs="Times New Roman"/>
          <w:bCs/>
          <w:i/>
          <w:iCs/>
          <w:lang w:val="en-US"/>
        </w:rPr>
        <w:t>www.sermonsthatwork.org</w:t>
      </w:r>
      <w:r w:rsidRPr="004335A7">
        <w:rPr>
          <w:rFonts w:ascii="Garamond" w:eastAsia="Calibri" w:hAnsi="Garamond" w:cs="Times New Roman"/>
          <w:bCs/>
          <w:lang w:val="en-US"/>
        </w:rPr>
        <w:t xml:space="preserve">. This week’s study for Epiphany 7 (C) was written by </w:t>
      </w:r>
      <w:r w:rsidRPr="004335A7">
        <w:rPr>
          <w:rFonts w:ascii="Garamond" w:eastAsia="Calibri" w:hAnsi="Garamond"/>
          <w:b/>
          <w:lang w:val="en-US"/>
        </w:rPr>
        <w:t>Larissa Minniecon</w:t>
      </w:r>
      <w:r w:rsidRPr="004335A7">
        <w:rPr>
          <w:rFonts w:ascii="Garamond" w:eastAsia="Calibri" w:hAnsi="Garamond"/>
          <w:bCs/>
          <w:lang w:val="en-US"/>
        </w:rPr>
        <w:t>, the truth-telling and reconciliation missioner for the Anglican Board of Mission, Australia, and an Indigenous emergency relief worker with St. John’s Anglican Church, Glebe.</w:t>
      </w:r>
    </w:p>
    <w:p w14:paraId="65AA9721" w14:textId="77777777" w:rsidR="0023588C" w:rsidRPr="004335A7" w:rsidRDefault="0023588C" w:rsidP="0023588C">
      <w:pPr>
        <w:pBdr>
          <w:bottom w:val="single" w:sz="6" w:space="1" w:color="auto"/>
        </w:pBdr>
        <w:spacing w:after="0" w:line="240" w:lineRule="auto"/>
        <w:rPr>
          <w:rFonts w:ascii="Garamond" w:eastAsia="Calibri" w:hAnsi="Garamond"/>
          <w:bCs/>
          <w:lang w:val="en-US"/>
        </w:rPr>
      </w:pPr>
    </w:p>
    <w:p w14:paraId="674C40B1" w14:textId="5C74A806" w:rsidR="0023588C" w:rsidRDefault="0023588C" w:rsidP="0023588C">
      <w:pPr>
        <w:pStyle w:val="NormalWeb"/>
        <w:spacing w:before="0" w:beforeAutospacing="0" w:after="0" w:afterAutospacing="0" w:line="240" w:lineRule="auto"/>
        <w:rPr>
          <w:rFonts w:ascii="Garamond" w:hAnsi="Garamond" w:cs="Segoe UI"/>
          <w:bCs/>
          <w:lang w:val="en-US"/>
        </w:rPr>
      </w:pPr>
      <w:r w:rsidRPr="004335A7">
        <w:rPr>
          <w:rFonts w:ascii="Garamond" w:hAnsi="Garamond" w:cs="Segoe UI"/>
          <w:b/>
          <w:bCs/>
          <w:lang w:val="en"/>
        </w:rPr>
        <w:t>1 Corinthians 15:12-20</w:t>
      </w:r>
      <w:r w:rsidRPr="004335A7">
        <w:rPr>
          <w:rFonts w:ascii="Garamond" w:hAnsi="Garamond" w:cs="Segoe UI"/>
          <w:b/>
          <w:bCs/>
          <w:lang w:val="en"/>
        </w:rPr>
        <w:br/>
      </w:r>
      <w:r w:rsidRPr="004335A7">
        <w:rPr>
          <w:rFonts w:ascii="Garamond" w:hAnsi="Garamond" w:cs="Segoe UI"/>
          <w:b/>
          <w:lang w:val="en-US"/>
        </w:rPr>
        <w:t>15</w:t>
      </w:r>
      <w:r w:rsidRPr="004335A7">
        <w:rPr>
          <w:rFonts w:ascii="Garamond" w:hAnsi="Garamond" w:cs="Segoe UI"/>
          <w:bCs/>
          <w:lang w:val="en-US"/>
        </w:rPr>
        <w:t> Now I want you to understand, brothers and sisters, the good news that I proclaimed to you, which you in turn received, in which also you stand, </w:t>
      </w:r>
      <w:r w:rsidRPr="004335A7">
        <w:rPr>
          <w:rFonts w:ascii="Garamond" w:hAnsi="Garamond" w:cs="Segoe UI"/>
          <w:bCs/>
          <w:vertAlign w:val="superscript"/>
          <w:lang w:val="en-US"/>
        </w:rPr>
        <w:t>2 </w:t>
      </w:r>
      <w:r w:rsidRPr="004335A7">
        <w:rPr>
          <w:rFonts w:ascii="Garamond" w:hAnsi="Garamond" w:cs="Segoe UI"/>
          <w:bCs/>
          <w:lang w:val="en-US"/>
        </w:rPr>
        <w:t>through which also you are being saved, if you hold firmly to the message that I proclaimed to you—unless you have come to believe in vain.</w:t>
      </w:r>
      <w:r>
        <w:rPr>
          <w:rFonts w:ascii="Garamond" w:hAnsi="Garamond" w:cs="Segoe UI"/>
          <w:bCs/>
          <w:lang w:val="en-US"/>
        </w:rPr>
        <w:t xml:space="preserve"> </w:t>
      </w:r>
      <w:r w:rsidRPr="004335A7">
        <w:rPr>
          <w:rFonts w:ascii="Garamond" w:hAnsi="Garamond" w:cs="Segoe UI"/>
          <w:b/>
          <w:bCs/>
          <w:vertAlign w:val="superscript"/>
          <w:lang w:val="en-US"/>
        </w:rPr>
        <w:t>3 </w:t>
      </w:r>
      <w:r w:rsidRPr="004335A7">
        <w:rPr>
          <w:rFonts w:ascii="Garamond" w:hAnsi="Garamond" w:cs="Segoe UI"/>
          <w:bCs/>
          <w:lang w:val="en-US"/>
        </w:rPr>
        <w:t>For I handed on to you as of first importance what I in turn had received: that Christ died for our sins in accordance with the scriptures </w:t>
      </w:r>
      <w:r w:rsidRPr="004335A7">
        <w:rPr>
          <w:rFonts w:ascii="Garamond" w:hAnsi="Garamond" w:cs="Segoe UI"/>
          <w:b/>
          <w:bCs/>
          <w:vertAlign w:val="superscript"/>
          <w:lang w:val="en-US"/>
        </w:rPr>
        <w:t>4 </w:t>
      </w:r>
      <w:r w:rsidRPr="004335A7">
        <w:rPr>
          <w:rFonts w:ascii="Garamond" w:hAnsi="Garamond" w:cs="Segoe UI"/>
          <w:bCs/>
          <w:lang w:val="en-US"/>
        </w:rPr>
        <w:t>and that he was buried and that he was raised on the third day in accordance with the scriptures </w:t>
      </w:r>
      <w:r w:rsidRPr="004335A7">
        <w:rPr>
          <w:rFonts w:ascii="Garamond" w:hAnsi="Garamond" w:cs="Segoe UI"/>
          <w:b/>
          <w:bCs/>
          <w:vertAlign w:val="superscript"/>
          <w:lang w:val="en-US"/>
        </w:rPr>
        <w:t>5 </w:t>
      </w:r>
      <w:r w:rsidRPr="004335A7">
        <w:rPr>
          <w:rFonts w:ascii="Garamond" w:hAnsi="Garamond" w:cs="Segoe UI"/>
          <w:bCs/>
          <w:lang w:val="en-US"/>
        </w:rPr>
        <w:t>and that he appeared to Cephas, then to the twelve. </w:t>
      </w:r>
      <w:r w:rsidRPr="004335A7">
        <w:rPr>
          <w:rFonts w:ascii="Garamond" w:hAnsi="Garamond" w:cs="Segoe UI"/>
          <w:b/>
          <w:bCs/>
          <w:vertAlign w:val="superscript"/>
          <w:lang w:val="en-US"/>
        </w:rPr>
        <w:t>6 </w:t>
      </w:r>
      <w:r w:rsidRPr="004335A7">
        <w:rPr>
          <w:rFonts w:ascii="Garamond" w:hAnsi="Garamond" w:cs="Segoe UI"/>
          <w:bCs/>
          <w:lang w:val="en-US"/>
        </w:rPr>
        <w:t>Then he appeared to more than five hundred brothers and sisters at one time, most of whom are still alive, though some have died. </w:t>
      </w:r>
      <w:r w:rsidRPr="004335A7">
        <w:rPr>
          <w:rFonts w:ascii="Garamond" w:hAnsi="Garamond" w:cs="Segoe UI"/>
          <w:b/>
          <w:bCs/>
          <w:vertAlign w:val="superscript"/>
          <w:lang w:val="en-US"/>
        </w:rPr>
        <w:t>7 </w:t>
      </w:r>
      <w:r w:rsidRPr="004335A7">
        <w:rPr>
          <w:rFonts w:ascii="Garamond" w:hAnsi="Garamond" w:cs="Segoe UI"/>
          <w:bCs/>
          <w:lang w:val="en-US"/>
        </w:rPr>
        <w:t>Then he appeared to James, then to all the apostles. </w:t>
      </w:r>
      <w:r w:rsidRPr="004335A7">
        <w:rPr>
          <w:rFonts w:ascii="Garamond" w:hAnsi="Garamond" w:cs="Segoe UI"/>
          <w:b/>
          <w:bCs/>
          <w:vertAlign w:val="superscript"/>
          <w:lang w:val="en-US"/>
        </w:rPr>
        <w:t>8 </w:t>
      </w:r>
      <w:r w:rsidRPr="004335A7">
        <w:rPr>
          <w:rFonts w:ascii="Garamond" w:hAnsi="Garamond" w:cs="Segoe UI"/>
          <w:bCs/>
          <w:lang w:val="en-US"/>
        </w:rPr>
        <w:t>Last of all, as to one untimely born, he appeared also to me. </w:t>
      </w:r>
      <w:r w:rsidRPr="004335A7">
        <w:rPr>
          <w:rFonts w:ascii="Garamond" w:hAnsi="Garamond" w:cs="Segoe UI"/>
          <w:b/>
          <w:bCs/>
          <w:vertAlign w:val="superscript"/>
          <w:lang w:val="en-US"/>
        </w:rPr>
        <w:t>9 </w:t>
      </w:r>
      <w:r w:rsidRPr="004335A7">
        <w:rPr>
          <w:rFonts w:ascii="Garamond" w:hAnsi="Garamond" w:cs="Segoe UI"/>
          <w:bCs/>
          <w:lang w:val="en-US"/>
        </w:rPr>
        <w:t>For I am the least of the apostles, unfit to be called an apostle, because I persecuted the church of God. </w:t>
      </w:r>
      <w:r w:rsidRPr="004335A7">
        <w:rPr>
          <w:rFonts w:ascii="Garamond" w:hAnsi="Garamond" w:cs="Segoe UI"/>
          <w:b/>
          <w:bCs/>
          <w:vertAlign w:val="superscript"/>
          <w:lang w:val="en-US"/>
        </w:rPr>
        <w:t>10 </w:t>
      </w:r>
      <w:r w:rsidRPr="004335A7">
        <w:rPr>
          <w:rFonts w:ascii="Garamond" w:hAnsi="Garamond" w:cs="Segoe UI"/>
          <w:bCs/>
          <w:lang w:val="en-US"/>
        </w:rPr>
        <w:t>But by the grace of God I am what I am, and his grace toward me has not been in vain. On the contrary, I worked harder than any of them,</w:t>
      </w:r>
    </w:p>
    <w:p w14:paraId="77598FC3" w14:textId="77777777" w:rsidR="0023588C" w:rsidRDefault="0023588C" w:rsidP="0023588C">
      <w:pPr>
        <w:pStyle w:val="NormalWeb"/>
        <w:spacing w:before="0" w:beforeAutospacing="0" w:after="0" w:afterAutospacing="0" w:line="240" w:lineRule="auto"/>
        <w:rPr>
          <w:rFonts w:ascii="Garamond" w:hAnsi="Garamond" w:cs="Segoe UI"/>
          <w:bCs/>
          <w:lang w:val="en-US"/>
        </w:rPr>
      </w:pPr>
    </w:p>
    <w:p w14:paraId="0BCD6B2D" w14:textId="735AA42F" w:rsidR="0023588C" w:rsidRPr="004335A7" w:rsidRDefault="0023588C" w:rsidP="0023588C">
      <w:pPr>
        <w:pStyle w:val="NormalWeb"/>
        <w:spacing w:before="0" w:beforeAutospacing="0" w:after="0" w:afterAutospacing="0" w:line="240" w:lineRule="auto"/>
        <w:rPr>
          <w:rFonts w:ascii="Garamond" w:hAnsi="Garamond" w:cs="Segoe UI"/>
          <w:bCs/>
          <w:lang w:val="en-US"/>
        </w:rPr>
      </w:pPr>
      <w:r w:rsidRPr="004335A7">
        <w:rPr>
          <w:rFonts w:ascii="Garamond" w:hAnsi="Garamond" w:cs="Segoe UI"/>
          <w:bCs/>
          <w:lang w:val="en-US"/>
        </w:rPr>
        <w:lastRenderedPageBreak/>
        <w:t>though it was not I but the grace of God that is with me. </w:t>
      </w:r>
      <w:r w:rsidRPr="004335A7">
        <w:rPr>
          <w:rFonts w:ascii="Garamond" w:hAnsi="Garamond" w:cs="Segoe UI"/>
          <w:b/>
          <w:bCs/>
          <w:vertAlign w:val="superscript"/>
          <w:lang w:val="en-US"/>
        </w:rPr>
        <w:t>11 </w:t>
      </w:r>
      <w:r w:rsidRPr="004335A7">
        <w:rPr>
          <w:rFonts w:ascii="Garamond" w:hAnsi="Garamond" w:cs="Segoe UI"/>
          <w:bCs/>
          <w:lang w:val="en-US"/>
        </w:rPr>
        <w:t>Whether then it was I or they, so we proclaim and so you believed.</w:t>
      </w:r>
    </w:p>
    <w:p w14:paraId="62954F66" w14:textId="77777777" w:rsidR="0023588C" w:rsidRPr="004335A7" w:rsidRDefault="0023588C" w:rsidP="0023588C">
      <w:pPr>
        <w:pStyle w:val="NormalWeb"/>
        <w:spacing w:before="0" w:beforeAutospacing="0" w:after="0" w:afterAutospacing="0" w:line="240" w:lineRule="auto"/>
        <w:rPr>
          <w:rStyle w:val="text"/>
          <w:rFonts w:ascii="Garamond" w:hAnsi="Garamond" w:cs="Segoe UI"/>
        </w:rPr>
      </w:pPr>
    </w:p>
    <w:p w14:paraId="1513E2C9"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rPr>
      </w:pPr>
      <w:r w:rsidRPr="004335A7">
        <w:rPr>
          <w:rFonts w:ascii="Garamond" w:hAnsi="Garamond" w:cs="Gill Sans"/>
          <w:b/>
          <w:bCs/>
        </w:rPr>
        <w:t>Commentary from Larissa Minniecon</w:t>
      </w:r>
    </w:p>
    <w:p w14:paraId="36EFED9F"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Cs/>
          <w:lang w:val="en-US"/>
        </w:rPr>
      </w:pPr>
      <w:r w:rsidRPr="004335A7">
        <w:rPr>
          <w:rFonts w:ascii="Garamond" w:hAnsi="Garamond" w:cs="Gill Sans"/>
          <w:iCs/>
          <w:lang w:val="en-US"/>
        </w:rPr>
        <w:t xml:space="preserve">“That the Gospel did not come as Good News for Aboriginal people, but rather came as bad news, was due to the notion held by Missionaries that all of Aboriginal Culture was demonic. Thus began a Ministry of oppression and degradation, in trying to turn Aboriginal people into White folk. So, today the Christian faith of Aboriginal people is endeavouring to Aboriginalise the Gospel and Christian teaching.” </w:t>
      </w:r>
    </w:p>
    <w:p w14:paraId="7DB033F2" w14:textId="40EED79E" w:rsidR="0023588C"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
          <w:lang w:val="en-US"/>
        </w:rPr>
      </w:pPr>
      <w:r w:rsidRPr="004335A7">
        <w:rPr>
          <w:rFonts w:ascii="Garamond" w:hAnsi="Garamond" w:cs="Gill Sans"/>
          <w:i/>
          <w:lang w:val="en-US"/>
        </w:rPr>
        <w:t xml:space="preserve">- Bishop James Leftwich, from </w:t>
      </w:r>
      <w:r w:rsidRPr="004335A7">
        <w:rPr>
          <w:rFonts w:ascii="Garamond" w:hAnsi="Garamond" w:cs="Gill Sans"/>
          <w:iCs/>
          <w:lang w:val="en-US"/>
        </w:rPr>
        <w:t>Christian Faith and Aboriginal Culture</w:t>
      </w:r>
      <w:r w:rsidRPr="004335A7">
        <w:rPr>
          <w:rFonts w:ascii="Garamond" w:hAnsi="Garamond" w:cs="Gill Sans"/>
          <w:i/>
          <w:lang w:val="en-US"/>
        </w:rPr>
        <w:t>, National Council of Churches in Australia</w:t>
      </w:r>
    </w:p>
    <w:p w14:paraId="48B5D857"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
          <w:lang w:val="en-US"/>
        </w:rPr>
      </w:pPr>
    </w:p>
    <w:p w14:paraId="6BC5C51F"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lang w:val="en-US"/>
        </w:rPr>
      </w:pPr>
      <w:r w:rsidRPr="004335A7">
        <w:rPr>
          <w:rFonts w:ascii="Garamond" w:hAnsi="Garamond" w:cs="Gill Sans"/>
          <w:lang w:val="en-US"/>
        </w:rPr>
        <w:t>As people of faith, we hold this tension of the resurrection as an anchor to our Christian faith, proclaiming that without Christ’s resurrection, faith is futile and humanity remains in sin. The Apostle Paul’s writing challenges believers to recognize the transformative power of the Gospel, but how is this message being shared and received across others and cultures?</w:t>
      </w:r>
      <w:r>
        <w:rPr>
          <w:rFonts w:ascii="Garamond" w:hAnsi="Garamond" w:cs="Gill Sans"/>
          <w:lang w:val="en-US"/>
        </w:rPr>
        <w:t xml:space="preserve"> </w:t>
      </w:r>
      <w:r w:rsidRPr="004335A7">
        <w:rPr>
          <w:rFonts w:ascii="Garamond" w:hAnsi="Garamond" w:cs="Gill Sans"/>
          <w:lang w:val="en-US"/>
        </w:rPr>
        <w:t xml:space="preserve">Bishop James Leftwich’s words shed light on the historical tension between the Christian faith and our experience as Indigenous people and Aboriginal culture. Missionaries, in their colonial mindset, often misrepresented the Gospel by framing Aboriginal traditions and identity as inherently demonic. This injustice opposes the gift of transformative justice we inherit in the resurrection of Christ, which restores and redeems all creation. Today, Aboriginal and Torres Strait Islander Christians are reclaiming their faith by “Aboriginalising” the Gospel, ensuring it speaks to our unique experiences through a cultural lens. This act of resistance and restoration demonstrates the Gospel’s true purpose – a message of hope, liberation, and justice. The church must confront its complicity in oppression and injustice; it must embody a faith that upholds transformative justice and true reconciliation.  </w:t>
      </w:r>
    </w:p>
    <w:p w14:paraId="2679F61F" w14:textId="77777777" w:rsidR="0023588C" w:rsidRPr="004335A7" w:rsidRDefault="0023588C" w:rsidP="0023588C">
      <w:pPr>
        <w:pBdr>
          <w:bottom w:val="single" w:sz="6" w:space="1" w:color="auto"/>
        </w:pBdr>
        <w:spacing w:after="0" w:line="240" w:lineRule="auto"/>
        <w:rPr>
          <w:rFonts w:ascii="Garamond" w:hAnsi="Garamond"/>
        </w:rPr>
      </w:pPr>
    </w:p>
    <w:p w14:paraId="2FE3DCBA" w14:textId="77777777" w:rsidR="0023588C" w:rsidRPr="004335A7" w:rsidRDefault="0023588C" w:rsidP="0023588C">
      <w:pPr>
        <w:pStyle w:val="NormalWeb"/>
        <w:shd w:val="clear" w:color="auto" w:fill="FFFFFF"/>
        <w:spacing w:before="0" w:beforeAutospacing="0" w:after="0" w:afterAutospacing="0" w:line="240" w:lineRule="auto"/>
        <w:rPr>
          <w:rStyle w:val="text"/>
          <w:rFonts w:ascii="Garamond" w:hAnsi="Garamond" w:cs="Gill Sans"/>
          <w:b/>
          <w:bCs/>
        </w:rPr>
      </w:pPr>
      <w:r w:rsidRPr="004335A7">
        <w:rPr>
          <w:rStyle w:val="text"/>
          <w:rFonts w:ascii="Garamond" w:hAnsi="Garamond" w:cs="Gill Sans"/>
          <w:b/>
          <w:bCs/>
        </w:rPr>
        <w:t>Discussion Questions</w:t>
      </w:r>
    </w:p>
    <w:p w14:paraId="5397A0C3" w14:textId="77777777" w:rsidR="0023588C" w:rsidRPr="004335A7" w:rsidRDefault="0023588C" w:rsidP="0023588C">
      <w:pPr>
        <w:spacing w:after="0" w:line="240" w:lineRule="auto"/>
        <w:rPr>
          <w:rFonts w:ascii="Garamond" w:eastAsia="Times New Roman" w:hAnsi="Garamond" w:cs="Segoe UI"/>
          <w:iCs/>
        </w:rPr>
      </w:pPr>
      <w:r w:rsidRPr="00AF3B3A">
        <w:rPr>
          <w:rFonts w:ascii="Garamond" w:eastAsia="Times New Roman" w:hAnsi="Garamond" w:cs="Segoe UI"/>
          <w:iCs/>
        </w:rPr>
        <w:t>How does the resurrection of Christ challenge us to confront systems of oppression and embody a faith that brings restoration and dignity for all?</w:t>
      </w:r>
    </w:p>
    <w:p w14:paraId="7AFF46D5" w14:textId="77777777" w:rsidR="0023588C" w:rsidRPr="004335A7" w:rsidRDefault="0023588C" w:rsidP="0023588C">
      <w:pPr>
        <w:spacing w:after="0" w:line="240" w:lineRule="auto"/>
        <w:rPr>
          <w:rFonts w:ascii="Garamond" w:eastAsia="Times New Roman" w:hAnsi="Garamond" w:cs="Segoe UI"/>
          <w:iCs/>
        </w:rPr>
      </w:pPr>
    </w:p>
    <w:p w14:paraId="3B375D31" w14:textId="450F9B10" w:rsidR="0023588C" w:rsidRDefault="0023588C">
      <w:pPr>
        <w:spacing w:after="0" w:line="240" w:lineRule="auto"/>
        <w:rPr>
          <w:rFonts w:ascii="Garamond" w:eastAsia="Times New Roman" w:hAnsi="Garamond" w:cs="Segoe UI"/>
          <w:iCs/>
        </w:rPr>
      </w:pPr>
      <w:r w:rsidRPr="00AF3B3A">
        <w:rPr>
          <w:rFonts w:ascii="Garamond" w:eastAsia="Times New Roman" w:hAnsi="Garamond" w:cs="Segoe UI"/>
          <w:iCs/>
        </w:rPr>
        <w:t>In what ways can we ensure that the resurrection and faith are shared and lived out in ways that honor justice and truth-telling for marginalized and oppressed communities?</w:t>
      </w:r>
    </w:p>
    <w:p w14:paraId="1FD165CC" w14:textId="77777777" w:rsidR="0023588C" w:rsidRPr="004335A7" w:rsidRDefault="0023588C" w:rsidP="0023588C">
      <w:pPr>
        <w:pStyle w:val="NormalWeb"/>
        <w:spacing w:before="0" w:beforeAutospacing="0" w:after="0" w:afterAutospacing="0" w:line="240" w:lineRule="auto"/>
        <w:rPr>
          <w:rFonts w:ascii="Garamond" w:hAnsi="Garamond" w:cs="Segoe UI"/>
          <w:bCs/>
          <w:lang w:val="en-US"/>
        </w:rPr>
      </w:pPr>
      <w:r w:rsidRPr="004335A7">
        <w:rPr>
          <w:rFonts w:ascii="Garamond" w:hAnsi="Garamond" w:cs="Segoe UI"/>
          <w:bCs/>
          <w:lang w:val="en-US"/>
        </w:rPr>
        <w:t>though it was not I but the grace of God that is with me. </w:t>
      </w:r>
      <w:r w:rsidRPr="004335A7">
        <w:rPr>
          <w:rFonts w:ascii="Garamond" w:hAnsi="Garamond" w:cs="Segoe UI"/>
          <w:b/>
          <w:bCs/>
          <w:vertAlign w:val="superscript"/>
          <w:lang w:val="en-US"/>
        </w:rPr>
        <w:t>11 </w:t>
      </w:r>
      <w:r w:rsidRPr="004335A7">
        <w:rPr>
          <w:rFonts w:ascii="Garamond" w:hAnsi="Garamond" w:cs="Segoe UI"/>
          <w:bCs/>
          <w:lang w:val="en-US"/>
        </w:rPr>
        <w:t>Whether then it was I or they, so we proclaim and so you believed.</w:t>
      </w:r>
    </w:p>
    <w:p w14:paraId="3F3B0618" w14:textId="77777777" w:rsidR="0023588C" w:rsidRPr="004335A7" w:rsidRDefault="0023588C" w:rsidP="0023588C">
      <w:pPr>
        <w:pStyle w:val="NormalWeb"/>
        <w:spacing w:before="0" w:beforeAutospacing="0" w:after="0" w:afterAutospacing="0" w:line="240" w:lineRule="auto"/>
        <w:rPr>
          <w:rStyle w:val="text"/>
          <w:rFonts w:ascii="Garamond" w:hAnsi="Garamond" w:cs="Segoe UI"/>
        </w:rPr>
      </w:pPr>
    </w:p>
    <w:p w14:paraId="5665AF64"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b/>
          <w:bCs/>
        </w:rPr>
      </w:pPr>
      <w:r w:rsidRPr="004335A7">
        <w:rPr>
          <w:rFonts w:ascii="Garamond" w:hAnsi="Garamond" w:cs="Gill Sans"/>
          <w:b/>
          <w:bCs/>
        </w:rPr>
        <w:t>Commentary from Larissa Minniecon</w:t>
      </w:r>
    </w:p>
    <w:p w14:paraId="16068604"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Cs/>
          <w:lang w:val="en-US"/>
        </w:rPr>
      </w:pPr>
      <w:r w:rsidRPr="004335A7">
        <w:rPr>
          <w:rFonts w:ascii="Garamond" w:hAnsi="Garamond" w:cs="Gill Sans"/>
          <w:iCs/>
          <w:lang w:val="en-US"/>
        </w:rPr>
        <w:t xml:space="preserve">“That the Gospel did not come as Good News for Aboriginal people, but rather came as bad news, was due to the notion held by Missionaries that all of Aboriginal Culture was demonic. Thus began a Ministry of oppression and degradation, in trying to turn Aboriginal people into White folk. So, today the Christian faith of Aboriginal people is endeavouring to Aboriginalise the Gospel and Christian teaching.” </w:t>
      </w:r>
    </w:p>
    <w:p w14:paraId="13501681" w14:textId="77777777" w:rsidR="0023588C"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
          <w:lang w:val="en-US"/>
        </w:rPr>
      </w:pPr>
      <w:r w:rsidRPr="004335A7">
        <w:rPr>
          <w:rFonts w:ascii="Garamond" w:hAnsi="Garamond" w:cs="Gill Sans"/>
          <w:i/>
          <w:lang w:val="en-US"/>
        </w:rPr>
        <w:t xml:space="preserve">- Bishop James Leftwich, from </w:t>
      </w:r>
      <w:r w:rsidRPr="004335A7">
        <w:rPr>
          <w:rFonts w:ascii="Garamond" w:hAnsi="Garamond" w:cs="Gill Sans"/>
          <w:iCs/>
          <w:lang w:val="en-US"/>
        </w:rPr>
        <w:t>Christian Faith and Aboriginal Culture</w:t>
      </w:r>
      <w:r w:rsidRPr="004335A7">
        <w:rPr>
          <w:rFonts w:ascii="Garamond" w:hAnsi="Garamond" w:cs="Gill Sans"/>
          <w:i/>
          <w:lang w:val="en-US"/>
        </w:rPr>
        <w:t>, National Council of Churches in Australia</w:t>
      </w:r>
    </w:p>
    <w:p w14:paraId="027C1E8C"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i/>
          <w:lang w:val="en-US"/>
        </w:rPr>
      </w:pPr>
    </w:p>
    <w:p w14:paraId="6EAC7F81" w14:textId="77777777" w:rsidR="0023588C" w:rsidRPr="004335A7" w:rsidRDefault="0023588C" w:rsidP="0023588C">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lang w:val="en-US"/>
        </w:rPr>
      </w:pPr>
      <w:r w:rsidRPr="004335A7">
        <w:rPr>
          <w:rFonts w:ascii="Garamond" w:hAnsi="Garamond" w:cs="Gill Sans"/>
          <w:lang w:val="en-US"/>
        </w:rPr>
        <w:t>As people of faith, we hold this tension of the resurrection as an anchor to our Christian faith, proclaiming that without Christ’s resurrection, faith is futile and humanity remains in sin. The Apostle Paul’s writing challenges believers to recognize the transformative power of the Gospel, but how is this message being shared and received across others and cultures?</w:t>
      </w:r>
      <w:r>
        <w:rPr>
          <w:rFonts w:ascii="Garamond" w:hAnsi="Garamond" w:cs="Gill Sans"/>
          <w:lang w:val="en-US"/>
        </w:rPr>
        <w:t xml:space="preserve"> </w:t>
      </w:r>
      <w:r w:rsidRPr="004335A7">
        <w:rPr>
          <w:rFonts w:ascii="Garamond" w:hAnsi="Garamond" w:cs="Gill Sans"/>
          <w:lang w:val="en-US"/>
        </w:rPr>
        <w:t xml:space="preserve">Bishop James Leftwich’s words shed light on the historical tension between the Christian faith and our experience as Indigenous people and Aboriginal culture. Missionaries, in their colonial mindset, often misrepresented the Gospel by framing Aboriginal traditions and identity as inherently demonic. This injustice opposes the gift of transformative justice we inherit in the resurrection of Christ, which restores and redeems all creation. Today, Aboriginal and Torres Strait Islander Christians are reclaiming their faith by “Aboriginalising” the Gospel, ensuring it speaks to our unique experiences through a cultural lens. This act of resistance and restoration demonstrates the Gospel’s true purpose – a message of hope, liberation, and justice. The church must confront its complicity in oppression and injustice; it must embody a faith that upholds transformative justice and true reconciliation.  </w:t>
      </w:r>
    </w:p>
    <w:p w14:paraId="6AA45CDE" w14:textId="77777777" w:rsidR="0023588C" w:rsidRPr="004335A7" w:rsidRDefault="0023588C" w:rsidP="0023588C">
      <w:pPr>
        <w:pBdr>
          <w:bottom w:val="single" w:sz="6" w:space="1" w:color="auto"/>
        </w:pBdr>
        <w:spacing w:after="0" w:line="240" w:lineRule="auto"/>
        <w:rPr>
          <w:rFonts w:ascii="Garamond" w:hAnsi="Garamond"/>
        </w:rPr>
      </w:pPr>
    </w:p>
    <w:p w14:paraId="3E8B9BB9" w14:textId="77777777" w:rsidR="0023588C" w:rsidRPr="004335A7" w:rsidRDefault="0023588C" w:rsidP="0023588C">
      <w:pPr>
        <w:pStyle w:val="NormalWeb"/>
        <w:shd w:val="clear" w:color="auto" w:fill="FFFFFF"/>
        <w:spacing w:before="0" w:beforeAutospacing="0" w:after="0" w:afterAutospacing="0" w:line="240" w:lineRule="auto"/>
        <w:rPr>
          <w:rStyle w:val="text"/>
          <w:rFonts w:ascii="Garamond" w:hAnsi="Garamond" w:cs="Gill Sans"/>
          <w:b/>
          <w:bCs/>
        </w:rPr>
      </w:pPr>
      <w:r w:rsidRPr="004335A7">
        <w:rPr>
          <w:rStyle w:val="text"/>
          <w:rFonts w:ascii="Garamond" w:hAnsi="Garamond" w:cs="Gill Sans"/>
          <w:b/>
          <w:bCs/>
        </w:rPr>
        <w:t>Discussion Questions</w:t>
      </w:r>
    </w:p>
    <w:p w14:paraId="0CE1D157" w14:textId="77777777" w:rsidR="0023588C" w:rsidRPr="004335A7" w:rsidRDefault="0023588C" w:rsidP="0023588C">
      <w:pPr>
        <w:spacing w:after="0" w:line="240" w:lineRule="auto"/>
        <w:rPr>
          <w:rFonts w:ascii="Garamond" w:eastAsia="Times New Roman" w:hAnsi="Garamond" w:cs="Segoe UI"/>
          <w:iCs/>
        </w:rPr>
      </w:pPr>
      <w:r w:rsidRPr="00AF3B3A">
        <w:rPr>
          <w:rFonts w:ascii="Garamond" w:eastAsia="Times New Roman" w:hAnsi="Garamond" w:cs="Segoe UI"/>
          <w:iCs/>
        </w:rPr>
        <w:t>How does the resurrection of Christ challenge us to confront systems of oppression and embody a faith that brings restoration and dignity for all?</w:t>
      </w:r>
    </w:p>
    <w:p w14:paraId="4E28B4DF" w14:textId="77777777" w:rsidR="0023588C" w:rsidRPr="004335A7" w:rsidRDefault="0023588C" w:rsidP="0023588C">
      <w:pPr>
        <w:spacing w:after="0" w:line="240" w:lineRule="auto"/>
        <w:rPr>
          <w:rFonts w:ascii="Garamond" w:eastAsia="Times New Roman" w:hAnsi="Garamond" w:cs="Segoe UI"/>
          <w:iCs/>
        </w:rPr>
      </w:pPr>
    </w:p>
    <w:p w14:paraId="16D90CEC" w14:textId="0F9A289F" w:rsidR="0023588C" w:rsidRPr="0023588C" w:rsidRDefault="0023588C">
      <w:pPr>
        <w:spacing w:after="0" w:line="240" w:lineRule="auto"/>
        <w:rPr>
          <w:rFonts w:ascii="Garamond" w:eastAsia="Times New Roman" w:hAnsi="Garamond" w:cs="Segoe UI"/>
          <w:iCs/>
        </w:rPr>
      </w:pPr>
      <w:r w:rsidRPr="00AF3B3A">
        <w:rPr>
          <w:rFonts w:ascii="Garamond" w:eastAsia="Times New Roman" w:hAnsi="Garamond" w:cs="Segoe UI"/>
          <w:iCs/>
        </w:rPr>
        <w:t xml:space="preserve">In what ways can we ensure that the resurrection and faith are shared and lived out in ways that honor justice and truth-telling for marginalized and oppressed communities? </w:t>
      </w:r>
    </w:p>
    <w:sectPr w:rsidR="0023588C" w:rsidRPr="0023588C"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F1BD" w14:textId="77777777" w:rsidR="00604889" w:rsidRDefault="00604889" w:rsidP="005040FC">
      <w:r>
        <w:separator/>
      </w:r>
    </w:p>
  </w:endnote>
  <w:endnote w:type="continuationSeparator" w:id="0">
    <w:p w14:paraId="099B5980" w14:textId="77777777" w:rsidR="00604889" w:rsidRDefault="0060488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ADF" w14:textId="798538A3"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Published by the Office of Communication of The Episcopal Church, 815 Second Avenue, New York, N.Y.</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Published by the Office of Communication of The Episcopal Church, 815 Second Avenue, New York, N.Y.</w:t>
    </w:r>
  </w:p>
  <w:p w14:paraId="35C038AC" w14:textId="7A1DD9E9" w:rsidR="00C70A78" w:rsidRDefault="00616366"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10017. © 2025 The Domestic and Foreign Missionary Society of the Protestant Episcopal Church in the</w:t>
    </w:r>
    <w:r w:rsidR="00C70A78">
      <w:rPr>
        <w:rFonts w:ascii="Gill Sans Light" w:hAnsi="Gill Sans Light" w:cs="Gill Sans Light"/>
        <w:sz w:val="15"/>
        <w:szCs w:val="15"/>
        <w:lang w:val="en-US"/>
      </w:rPr>
      <w:tab/>
    </w:r>
    <w:r w:rsidR="00C70A78" w:rsidRPr="00C70A78">
      <w:rPr>
        <w:rFonts w:ascii="Gill Sans Light" w:hAnsi="Gill Sans Light" w:cs="Gill Sans Light"/>
        <w:sz w:val="15"/>
        <w:szCs w:val="15"/>
        <w:lang w:val="en-US"/>
      </w:rPr>
      <w:t xml:space="preserve">10017. © 2025 The Domestic and Foreign Missionary Society of the Protestant Episcopal Church in </w:t>
    </w:r>
    <w:r w:rsidR="00C70A78">
      <w:rPr>
        <w:rFonts w:ascii="Gill Sans Light" w:hAnsi="Gill Sans Light" w:cs="Gill Sans Light"/>
        <w:sz w:val="15"/>
        <w:szCs w:val="15"/>
        <w:lang w:val="en-US"/>
      </w:rPr>
      <w:t>the</w:t>
    </w:r>
  </w:p>
  <w:p w14:paraId="4374C9BB" w14:textId="0EFF36D8" w:rsidR="00C70A78" w:rsidRDefault="00C70A78" w:rsidP="00C70A78">
    <w:pPr>
      <w:tabs>
        <w:tab w:val="left" w:pos="7740"/>
      </w:tabs>
      <w:spacing w:after="0" w:line="240" w:lineRule="auto"/>
      <w:rPr>
        <w:rFonts w:ascii="Gill Sans Light" w:hAnsi="Gill Sans Light" w:cs="Gill Sans Light"/>
        <w:sz w:val="15"/>
        <w:szCs w:val="15"/>
        <w:lang w:val="en-US"/>
      </w:rPr>
    </w:pPr>
    <w:r w:rsidRPr="00C70A78">
      <w:rPr>
        <w:rFonts w:ascii="Gill Sans Light" w:hAnsi="Gill Sans Light" w:cs="Gill Sans Light"/>
        <w:sz w:val="15"/>
        <w:szCs w:val="15"/>
        <w:lang w:val="en-US"/>
      </w:rPr>
      <w:t xml:space="preserve">United </w:t>
    </w:r>
    <w:r w:rsidR="00616366" w:rsidRPr="00C70A78">
      <w:rPr>
        <w:rFonts w:ascii="Gill Sans Light" w:hAnsi="Gill Sans Light" w:cs="Gill Sans Light"/>
        <w:sz w:val="15"/>
        <w:szCs w:val="15"/>
        <w:lang w:val="en-US"/>
      </w:rPr>
      <w:t xml:space="preserve">States of America. All rights reserved. Scripture quotations, </w:t>
    </w:r>
    <w:r w:rsidRPr="00C70A78">
      <w:rPr>
        <w:rFonts w:ascii="Gill Sans Light" w:hAnsi="Gill Sans Light" w:cs="Gill Sans Light"/>
        <w:sz w:val="15"/>
        <w:szCs w:val="15"/>
        <w:lang w:val="en-US"/>
      </w:rPr>
      <w:t>except for</w:t>
    </w:r>
    <w:r w:rsidR="00616366" w:rsidRPr="00C70A78">
      <w:rPr>
        <w:rFonts w:ascii="Gill Sans Light" w:hAnsi="Gill Sans Light" w:cs="Gill Sans Light"/>
        <w:sz w:val="15"/>
        <w:szCs w:val="15"/>
        <w:lang w:val="en-US"/>
      </w:rPr>
      <w:t xml:space="preserve"> the Psalms and/or</w:t>
    </w:r>
    <w:r>
      <w:rPr>
        <w:rFonts w:ascii="Gill Sans Light" w:hAnsi="Gill Sans Light" w:cs="Gill Sans Light"/>
        <w:sz w:val="15"/>
        <w:szCs w:val="15"/>
        <w:lang w:val="en-US"/>
      </w:rPr>
      <w:t xml:space="preserve"> </w:t>
    </w:r>
    <w:r w:rsidRPr="00C70A78">
      <w:rPr>
        <w:rFonts w:ascii="Gill Sans Light" w:hAnsi="Gill Sans Light" w:cs="Gill Sans Light"/>
        <w:sz w:val="15"/>
        <w:szCs w:val="15"/>
        <w:lang w:val="en-US"/>
      </w:rPr>
      <w:t>canticles</w:t>
    </w:r>
    <w:r>
      <w:rPr>
        <w:rFonts w:ascii="Gill Sans Light" w:hAnsi="Gill Sans Light" w:cs="Gill Sans Light"/>
        <w:sz w:val="15"/>
        <w:szCs w:val="15"/>
        <w:lang w:val="en-US"/>
      </w:rPr>
      <w:t>,</w:t>
    </w:r>
    <w:r>
      <w:rPr>
        <w:rFonts w:ascii="Gill Sans Light" w:hAnsi="Gill Sans Light" w:cs="Gill Sans Light"/>
        <w:sz w:val="15"/>
        <w:szCs w:val="15"/>
        <w:lang w:val="en-US"/>
      </w:rPr>
      <w:tab/>
    </w:r>
    <w:r w:rsidRPr="00C70A78">
      <w:rPr>
        <w:rFonts w:ascii="Gill Sans Light" w:hAnsi="Gill Sans Light" w:cs="Gill Sans Light"/>
        <w:sz w:val="15"/>
        <w:szCs w:val="15"/>
        <w:lang w:val="en-US"/>
      </w:rPr>
      <w:t xml:space="preserve">United States of America. All rights reserved. Scripture quotations, except for the Psalms and/or </w:t>
    </w:r>
    <w:r>
      <w:rPr>
        <w:rFonts w:ascii="Gill Sans Light" w:hAnsi="Gill Sans Light" w:cs="Gill Sans Light"/>
        <w:sz w:val="15"/>
        <w:szCs w:val="15"/>
        <w:lang w:val="en-US"/>
      </w:rPr>
      <w:t>canticles,</w:t>
    </w:r>
  </w:p>
  <w:p w14:paraId="6ECF6D84" w14:textId="56A72EA7" w:rsidR="00C70A78" w:rsidRPr="00C70A78" w:rsidRDefault="00C70A78" w:rsidP="00C70A78">
    <w:pPr>
      <w:tabs>
        <w:tab w:val="left" w:pos="7740"/>
      </w:tabs>
      <w:spacing w:after="0" w:line="240" w:lineRule="auto"/>
      <w:rPr>
        <w:rFonts w:ascii="Gill Sans Light" w:hAnsi="Gill Sans Light" w:cs="Gill Sans Light"/>
        <w:sz w:val="15"/>
        <w:szCs w:val="15"/>
        <w:lang w:val="en-US"/>
      </w:rPr>
    </w:pPr>
    <w:r>
      <w:rPr>
        <w:rFonts w:ascii="Gill Sans Light" w:hAnsi="Gill Sans Light" w:cs="Gill Sans Light"/>
        <w:sz w:val="15"/>
        <w:szCs w:val="15"/>
        <w:lang w:val="en-US"/>
      </w:rPr>
      <w:t xml:space="preserve">are </w:t>
    </w:r>
    <w:r w:rsidR="00616366" w:rsidRPr="00C70A78">
      <w:rPr>
        <w:rFonts w:ascii="Gill Sans Light" w:hAnsi="Gill Sans Light" w:cs="Gill Sans Light"/>
        <w:sz w:val="15"/>
        <w:szCs w:val="15"/>
        <w:lang w:val="en-US"/>
      </w:rPr>
      <w:t xml:space="preserve">from the </w:t>
    </w:r>
    <w:r w:rsidR="00616366" w:rsidRPr="00C70A78">
      <w:rPr>
        <w:rFonts w:ascii="Gill Sans Light" w:eastAsia="Times New Roman" w:hAnsi="Gill Sans Light" w:cs="Gill Sans Light"/>
        <w:sz w:val="15"/>
        <w:szCs w:val="15"/>
        <w:lang w:val="en-US"/>
      </w:rPr>
      <w:t>New Revised Standard Version, Updated Edition. Copyright © 2021 National Council</w:t>
    </w:r>
    <w:r>
      <w:rPr>
        <w:rFonts w:ascii="Gill Sans Light" w:eastAsia="Times New Roman" w:hAnsi="Gill Sans Light" w:cs="Gill Sans Light"/>
        <w:sz w:val="15"/>
        <w:szCs w:val="15"/>
        <w:lang w:val="en-US"/>
      </w:rPr>
      <w:t xml:space="preserve"> </w:t>
    </w:r>
    <w:r w:rsidRPr="00C70A78">
      <w:rPr>
        <w:rFonts w:ascii="Gill Sans Light" w:eastAsia="Times New Roman" w:hAnsi="Gill Sans Light" w:cs="Gill Sans Light"/>
        <w:sz w:val="15"/>
        <w:szCs w:val="15"/>
        <w:lang w:val="en-US"/>
      </w:rPr>
      <w:t>of</w:t>
    </w:r>
    <w:r>
      <w:rPr>
        <w:rFonts w:ascii="Gill Sans Light" w:eastAsia="Times New Roman" w:hAnsi="Gill Sans Light" w:cs="Gill Sans Light"/>
        <w:sz w:val="15"/>
        <w:szCs w:val="15"/>
        <w:lang w:val="en-US"/>
      </w:rPr>
      <w:tab/>
    </w:r>
    <w:r w:rsidRPr="00C70A78">
      <w:rPr>
        <w:rFonts w:ascii="Gill Sans Light" w:hAnsi="Gill Sans Light" w:cs="Gill Sans Light"/>
        <w:sz w:val="15"/>
        <w:szCs w:val="15"/>
        <w:lang w:val="en-US"/>
      </w:rPr>
      <w:t xml:space="preserve">are from the </w:t>
    </w:r>
    <w:r w:rsidRPr="00C70A78">
      <w:rPr>
        <w:rFonts w:ascii="Gill Sans Light" w:eastAsia="Times New Roman" w:hAnsi="Gill Sans Light" w:cs="Gill Sans Light"/>
        <w:sz w:val="15"/>
        <w:szCs w:val="15"/>
        <w:lang w:val="en-US"/>
      </w:rPr>
      <w:t>New Revised Standard Version, Updated Edition. Copyright © 2021 National Council</w:t>
    </w:r>
    <w:r>
      <w:rPr>
        <w:rFonts w:ascii="Gill Sans Light" w:eastAsia="Times New Roman" w:hAnsi="Gill Sans Light" w:cs="Gill Sans Light"/>
        <w:sz w:val="15"/>
        <w:szCs w:val="15"/>
        <w:lang w:val="en-US"/>
      </w:rPr>
      <w:t xml:space="preserve"> </w:t>
    </w:r>
    <w:r w:rsidRPr="00C70A78">
      <w:rPr>
        <w:rFonts w:ascii="Gill Sans Light" w:eastAsia="Times New Roman" w:hAnsi="Gill Sans Light" w:cs="Gill Sans Light"/>
        <w:sz w:val="15"/>
        <w:szCs w:val="15"/>
        <w:lang w:val="en-US"/>
      </w:rPr>
      <w:t>of</w:t>
    </w:r>
  </w:p>
  <w:p w14:paraId="7E204285" w14:textId="0D0B86C9" w:rsidR="005040FC" w:rsidRPr="00C70A78" w:rsidRDefault="00C70A78" w:rsidP="00C70A78">
    <w:pPr>
      <w:tabs>
        <w:tab w:val="left" w:pos="7740"/>
      </w:tabs>
      <w:spacing w:after="0" w:line="240" w:lineRule="auto"/>
      <w:rPr>
        <w:rFonts w:ascii="Gill Sans Light" w:eastAsia="Times New Roman" w:hAnsi="Gill Sans Light" w:cs="Gill Sans Light"/>
        <w:sz w:val="15"/>
        <w:szCs w:val="15"/>
        <w:lang w:val="en-US"/>
      </w:rPr>
    </w:pPr>
    <w:r w:rsidRPr="00C70A78">
      <w:rPr>
        <w:rFonts w:ascii="Gill Sans Light" w:eastAsia="Times New Roman" w:hAnsi="Gill Sans Light" w:cs="Gill Sans Light"/>
        <w:sz w:val="15"/>
        <w:szCs w:val="15"/>
        <w:lang w:val="en-US"/>
      </w:rPr>
      <w:t>Churches of</w:t>
    </w:r>
    <w:r>
      <w:rPr>
        <w:rFonts w:ascii="Gill Sans Light" w:eastAsia="Times New Roman" w:hAnsi="Gill Sans Light" w:cs="Gill Sans Light"/>
        <w:sz w:val="15"/>
        <w:szCs w:val="15"/>
        <w:lang w:val="en-US"/>
      </w:rPr>
      <w:t xml:space="preserve"> </w:t>
    </w:r>
    <w:r w:rsidR="00616366" w:rsidRPr="00C70A78">
      <w:rPr>
        <w:rFonts w:ascii="Gill Sans Light" w:eastAsia="Times New Roman" w:hAnsi="Gill Sans Light" w:cs="Gill Sans Light"/>
        <w:sz w:val="15"/>
        <w:szCs w:val="15"/>
        <w:lang w:val="en-US"/>
      </w:rPr>
      <w:t>Christ in the</w:t>
    </w:r>
    <w:r>
      <w:rPr>
        <w:rFonts w:ascii="Gill Sans Light" w:hAnsi="Gill Sans Light" w:cs="Gill Sans Light"/>
        <w:sz w:val="15"/>
        <w:szCs w:val="15"/>
        <w:lang w:val="en-US"/>
      </w:rPr>
      <w:t xml:space="preserve"> </w:t>
    </w:r>
    <w:r w:rsidR="00616366" w:rsidRPr="00C70A78">
      <w:rPr>
        <w:rFonts w:ascii="Gill Sans Light" w:eastAsia="Times New Roman" w:hAnsi="Gill Sans Light" w:cs="Gill Sans Light"/>
        <w:sz w:val="15"/>
        <w:szCs w:val="15"/>
        <w:lang w:val="en-US"/>
      </w:rPr>
      <w:t>United States of America. Used by permission. All rights reserved worldwide.</w:t>
    </w:r>
    <w:r>
      <w:rPr>
        <w:rFonts w:ascii="Gill Sans Light" w:eastAsia="Times New Roman" w:hAnsi="Gill Sans Light" w:cs="Gill Sans Light"/>
        <w:sz w:val="15"/>
        <w:szCs w:val="15"/>
        <w:lang w:val="en-US"/>
      </w:rPr>
      <w:tab/>
    </w:r>
    <w:r w:rsidRPr="00C70A78">
      <w:rPr>
        <w:rFonts w:ascii="Gill Sans Light" w:eastAsia="Times New Roman" w:hAnsi="Gill Sans Light" w:cs="Gill Sans Light"/>
        <w:sz w:val="15"/>
        <w:szCs w:val="15"/>
        <w:lang w:val="en-US"/>
      </w:rPr>
      <w:t>Churches of</w:t>
    </w:r>
    <w:r>
      <w:rPr>
        <w:rFonts w:ascii="Gill Sans Light" w:eastAsia="Times New Roman" w:hAnsi="Gill Sans Light" w:cs="Gill Sans Light"/>
        <w:sz w:val="15"/>
        <w:szCs w:val="15"/>
        <w:lang w:val="en-US"/>
      </w:rPr>
      <w:t xml:space="preserve"> </w:t>
    </w:r>
    <w:r w:rsidRPr="00C70A78">
      <w:rPr>
        <w:rFonts w:ascii="Gill Sans Light" w:eastAsia="Times New Roman" w:hAnsi="Gill Sans Light" w:cs="Gill Sans Light"/>
        <w:sz w:val="15"/>
        <w:szCs w:val="15"/>
        <w:lang w:val="en-US"/>
      </w:rPr>
      <w:t>Christ in the</w:t>
    </w:r>
    <w:r>
      <w:rPr>
        <w:rFonts w:ascii="Gill Sans Light" w:hAnsi="Gill Sans Light" w:cs="Gill Sans Light"/>
        <w:sz w:val="15"/>
        <w:szCs w:val="15"/>
        <w:lang w:val="en-US"/>
      </w:rPr>
      <w:t xml:space="preserve"> </w:t>
    </w:r>
    <w:r w:rsidRPr="00C70A78">
      <w:rPr>
        <w:rFonts w:ascii="Gill Sans Light" w:eastAsia="Times New Roman" w:hAnsi="Gill Sans Light" w:cs="Gill Sans Light"/>
        <w:sz w:val="15"/>
        <w:szCs w:val="15"/>
        <w:lang w:val="en-US"/>
      </w:rPr>
      <w:t>United States of America.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E5F1" w14:textId="77777777" w:rsidR="00604889" w:rsidRDefault="00604889" w:rsidP="005040FC">
      <w:r>
        <w:separator/>
      </w:r>
    </w:p>
  </w:footnote>
  <w:footnote w:type="continuationSeparator" w:id="0">
    <w:p w14:paraId="031471D4" w14:textId="77777777" w:rsidR="00604889" w:rsidRDefault="00604889"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0C16"/>
    <w:rsid w:val="000160B8"/>
    <w:rsid w:val="000263A9"/>
    <w:rsid w:val="000278B2"/>
    <w:rsid w:val="00037CF1"/>
    <w:rsid w:val="00051D8C"/>
    <w:rsid w:val="000649BA"/>
    <w:rsid w:val="00085CEC"/>
    <w:rsid w:val="0009398F"/>
    <w:rsid w:val="000B289C"/>
    <w:rsid w:val="000B5A3A"/>
    <w:rsid w:val="000C0E6F"/>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2301"/>
    <w:rsid w:val="001634FD"/>
    <w:rsid w:val="00171A3A"/>
    <w:rsid w:val="00181B27"/>
    <w:rsid w:val="0018704E"/>
    <w:rsid w:val="001928DB"/>
    <w:rsid w:val="00194380"/>
    <w:rsid w:val="001B5F74"/>
    <w:rsid w:val="001C2BAE"/>
    <w:rsid w:val="00201F93"/>
    <w:rsid w:val="00205876"/>
    <w:rsid w:val="00211C09"/>
    <w:rsid w:val="00232D2A"/>
    <w:rsid w:val="0023588C"/>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32A9D"/>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12BA"/>
    <w:rsid w:val="005A21F5"/>
    <w:rsid w:val="005A5A36"/>
    <w:rsid w:val="005A6C9B"/>
    <w:rsid w:val="005A73DC"/>
    <w:rsid w:val="005B6648"/>
    <w:rsid w:val="005E1480"/>
    <w:rsid w:val="005F03BD"/>
    <w:rsid w:val="005F7147"/>
    <w:rsid w:val="00600A53"/>
    <w:rsid w:val="00604889"/>
    <w:rsid w:val="00607BAF"/>
    <w:rsid w:val="00614713"/>
    <w:rsid w:val="00616366"/>
    <w:rsid w:val="00622DA2"/>
    <w:rsid w:val="00637029"/>
    <w:rsid w:val="00645CD4"/>
    <w:rsid w:val="00654FC5"/>
    <w:rsid w:val="00661818"/>
    <w:rsid w:val="00663B87"/>
    <w:rsid w:val="006660A7"/>
    <w:rsid w:val="006662F8"/>
    <w:rsid w:val="00675674"/>
    <w:rsid w:val="006803D5"/>
    <w:rsid w:val="006805AE"/>
    <w:rsid w:val="00696506"/>
    <w:rsid w:val="006B3F47"/>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6D86"/>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82E8D"/>
    <w:rsid w:val="00B902FE"/>
    <w:rsid w:val="00B907C0"/>
    <w:rsid w:val="00B965F8"/>
    <w:rsid w:val="00BA337C"/>
    <w:rsid w:val="00BC0A3B"/>
    <w:rsid w:val="00BD5478"/>
    <w:rsid w:val="00BF1EC3"/>
    <w:rsid w:val="00BF20E2"/>
    <w:rsid w:val="00BF562F"/>
    <w:rsid w:val="00BF59E2"/>
    <w:rsid w:val="00C106F2"/>
    <w:rsid w:val="00C12DF3"/>
    <w:rsid w:val="00C2136F"/>
    <w:rsid w:val="00C51489"/>
    <w:rsid w:val="00C60F05"/>
    <w:rsid w:val="00C701F6"/>
    <w:rsid w:val="00C70A78"/>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01EBC"/>
    <w:rsid w:val="00D034E7"/>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3021F"/>
    <w:rsid w:val="00E316C9"/>
    <w:rsid w:val="00E318B9"/>
    <w:rsid w:val="00E3459A"/>
    <w:rsid w:val="00E36B7C"/>
    <w:rsid w:val="00E41182"/>
    <w:rsid w:val="00E42F87"/>
    <w:rsid w:val="00E44D15"/>
    <w:rsid w:val="00E509C1"/>
    <w:rsid w:val="00E620E8"/>
    <w:rsid w:val="00E6327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character" w:customStyle="1" w:styleId="text">
    <w:name w:val="text"/>
    <w:basedOn w:val="DefaultParagraphFont"/>
    <w:rsid w:val="0016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2025-01-03T14:46:00Z</cp:lastPrinted>
  <dcterms:created xsi:type="dcterms:W3CDTF">2025-01-03T14:46:00Z</dcterms:created>
  <dcterms:modified xsi:type="dcterms:W3CDTF">2025-01-23T14:07:00Z</dcterms:modified>
</cp:coreProperties>
</file>