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A5C8" w14:textId="22409600" w:rsidR="001E5E43" w:rsidRPr="004A0DDF" w:rsidRDefault="003C45B7" w:rsidP="003D4106">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5B411146" wp14:editId="25CC9A2D">
            <wp:extent cx="1828800" cy="1244988"/>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38711" cy="1387889"/>
                    </a:xfrm>
                    <a:prstGeom prst="rect">
                      <a:avLst/>
                    </a:prstGeom>
                  </pic:spPr>
                </pic:pic>
              </a:graphicData>
            </a:graphic>
          </wp:inline>
        </w:drawing>
      </w:r>
    </w:p>
    <w:p w14:paraId="1631ECBF" w14:textId="03AABF5B" w:rsidR="008F7ABC" w:rsidRPr="004A0DDF" w:rsidRDefault="008F7ABC" w:rsidP="003D4106">
      <w:pPr>
        <w:spacing w:after="0" w:line="240" w:lineRule="auto"/>
        <w:rPr>
          <w:rFonts w:ascii="Garamond" w:eastAsia="Calibri" w:hAnsi="Garamond"/>
          <w:bCs/>
        </w:rPr>
      </w:pPr>
    </w:p>
    <w:p w14:paraId="691C2D9D" w14:textId="77777777" w:rsidR="003D4106" w:rsidRPr="003D5A3B" w:rsidRDefault="003D4106" w:rsidP="003D4106">
      <w:pPr>
        <w:spacing w:after="0" w:line="240" w:lineRule="auto"/>
        <w:rPr>
          <w:rFonts w:ascii="Garamond" w:hAnsi="Garamond"/>
          <w:sz w:val="24"/>
          <w:szCs w:val="24"/>
        </w:rPr>
      </w:pPr>
      <w:r w:rsidRPr="003D5A3B">
        <w:rPr>
          <w:rFonts w:ascii="Garamond" w:hAnsi="Garamond"/>
          <w:b/>
          <w:bCs/>
          <w:sz w:val="24"/>
          <w:szCs w:val="24"/>
        </w:rPr>
        <w:t>27 de abril de 2025 - Pascua 2 (C)</w:t>
      </w:r>
    </w:p>
    <w:p w14:paraId="790EBC45" w14:textId="425EF53E" w:rsidR="003D4106" w:rsidRPr="003D5A3B" w:rsidRDefault="003D4106" w:rsidP="003D4106">
      <w:pPr>
        <w:spacing w:after="0" w:line="240" w:lineRule="auto"/>
        <w:rPr>
          <w:rFonts w:ascii="Garamond" w:hAnsi="Garamond"/>
          <w:sz w:val="24"/>
          <w:szCs w:val="24"/>
        </w:rPr>
      </w:pPr>
      <w:r w:rsidRPr="003D5A3B">
        <w:rPr>
          <w:rFonts w:ascii="Garamond" w:hAnsi="Garamond"/>
          <w:b/>
          <w:bCs/>
          <w:sz w:val="24"/>
          <w:szCs w:val="24"/>
        </w:rPr>
        <w:t xml:space="preserve">Reflexiones sobre la resurrección - Semana </w:t>
      </w:r>
      <w:r w:rsidR="00BF653B">
        <w:rPr>
          <w:rFonts w:ascii="Garamond" w:hAnsi="Garamond"/>
          <w:b/>
          <w:bCs/>
          <w:sz w:val="24"/>
          <w:szCs w:val="24"/>
        </w:rPr>
        <w:t>2</w:t>
      </w:r>
    </w:p>
    <w:p w14:paraId="455993E9" w14:textId="77777777" w:rsidR="003D4106" w:rsidRPr="003D5A3B" w:rsidRDefault="003D4106" w:rsidP="003D4106">
      <w:pPr>
        <w:spacing w:after="0" w:line="240" w:lineRule="auto"/>
        <w:rPr>
          <w:rFonts w:ascii="Garamond" w:hAnsi="Garamond"/>
          <w:i/>
          <w:iCs/>
          <w:sz w:val="24"/>
          <w:szCs w:val="24"/>
          <w:lang w:val="es-ES" w:eastAsia="es"/>
        </w:rPr>
      </w:pPr>
    </w:p>
    <w:p w14:paraId="188C1A41" w14:textId="77777777" w:rsidR="003D4106" w:rsidRPr="003D5A3B" w:rsidRDefault="003D4106" w:rsidP="003D4106">
      <w:pPr>
        <w:spacing w:after="0" w:line="240" w:lineRule="auto"/>
        <w:rPr>
          <w:rFonts w:ascii="Garamond" w:hAnsi="Garamond"/>
          <w:i/>
          <w:iCs/>
          <w:sz w:val="24"/>
          <w:szCs w:val="24"/>
          <w:lang w:val="es-ES" w:eastAsia="es"/>
        </w:rPr>
      </w:pPr>
      <w:r w:rsidRPr="003D5A3B">
        <w:rPr>
          <w:rFonts w:ascii="Garamond" w:hAnsi="Garamond"/>
          <w:i/>
          <w:iCs/>
          <w:sz w:val="24"/>
          <w:szCs w:val="24"/>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51D7E377" w14:textId="77777777" w:rsidR="003D4106" w:rsidRPr="003D5A3B" w:rsidRDefault="003D4106" w:rsidP="003D4106">
      <w:pPr>
        <w:spacing w:after="0" w:line="240" w:lineRule="auto"/>
        <w:rPr>
          <w:rFonts w:ascii="Garamond" w:hAnsi="Garamond"/>
          <w:sz w:val="24"/>
          <w:szCs w:val="24"/>
        </w:rPr>
      </w:pPr>
    </w:p>
    <w:p w14:paraId="623E1A61"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 xml:space="preserve">Hace varios años, asistí a una conferencia en la que intervino Peter Rollins, un filósofo y teólogo progresista que creció durante el Conflicto norirlandés. Contó que una vez lo invitaron a una universidad cristiana conservadora para participar en una mesa redonda. Casi al final de esa conversación, un estudiante se acercó al micrófono y le dijo: «Pete, admítelo. Niegas la resurrección de Jesucristo». </w:t>
      </w:r>
    </w:p>
    <w:p w14:paraId="0386E664" w14:textId="563EF2F3" w:rsidR="003D4106" w:rsidRPr="003D5A3B" w:rsidRDefault="003D4106" w:rsidP="003D4106">
      <w:pPr>
        <w:spacing w:after="0" w:line="240" w:lineRule="auto"/>
        <w:rPr>
          <w:rFonts w:ascii="Garamond" w:hAnsi="Garamond"/>
          <w:sz w:val="24"/>
          <w:szCs w:val="24"/>
        </w:rPr>
      </w:pPr>
    </w:p>
    <w:p w14:paraId="69413410" w14:textId="3E410003"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Se quedó desconcertado y describió cómo sintió que todos los ojos de esa reunión se fijaban directamente en él, incluidos los de los demás panelistas. Miró a la persona que estaba detrás del micrófono y respondió: «Me has pillado. Admito total y completamente que niego la resurrección de Cristo». Dijo que hubo un suspiro colectivo, y yo escuché lo mismo en nuestra propia reunión. Luego continuó: «Niego la resurrección de Jesucristo cada vez que no sirvo a los pies de los oprimidos, cada día que le doy la espalda a los pobres; niego la resurrección cuando cierro mis oídos a los gritos de los oprimidos y presto mi apoyo a un sistema injusto y corrupto».</w:t>
      </w:r>
    </w:p>
    <w:p w14:paraId="05772A53" w14:textId="77777777" w:rsidR="003D4106" w:rsidRPr="003D5A3B" w:rsidRDefault="003D4106" w:rsidP="003D4106">
      <w:pPr>
        <w:spacing w:after="0" w:line="240" w:lineRule="auto"/>
        <w:rPr>
          <w:rFonts w:ascii="Garamond" w:hAnsi="Garamond"/>
          <w:sz w:val="24"/>
          <w:szCs w:val="24"/>
        </w:rPr>
      </w:pPr>
    </w:p>
    <w:p w14:paraId="51960F28" w14:textId="77777777" w:rsidR="003D4106" w:rsidRDefault="003D4106" w:rsidP="003D4106">
      <w:pPr>
        <w:spacing w:after="0" w:line="240" w:lineRule="auto"/>
        <w:rPr>
          <w:rFonts w:ascii="Garamond" w:hAnsi="Garamond"/>
          <w:sz w:val="24"/>
          <w:szCs w:val="24"/>
        </w:rPr>
      </w:pPr>
      <w:r w:rsidRPr="003D5A3B">
        <w:rPr>
          <w:rFonts w:ascii="Garamond" w:hAnsi="Garamond"/>
          <w:sz w:val="24"/>
          <w:szCs w:val="24"/>
        </w:rPr>
        <w:t xml:space="preserve">Pero Pete aún no había terminado. «Sin embargo», dijo, «hay momentos en los que afirmo esa resurrección, aunque sean pocos y </w:t>
      </w:r>
    </w:p>
    <w:p w14:paraId="6A90B05E" w14:textId="77777777" w:rsidR="003D4106" w:rsidRPr="004A0DDF" w:rsidRDefault="003D4106" w:rsidP="003D4106">
      <w:pPr>
        <w:spacing w:after="0" w:line="240" w:lineRule="auto"/>
        <w:rPr>
          <w:rFonts w:ascii="Garamond" w:eastAsia="Calibri" w:hAnsi="Garamond" w:cs="Times New Roman"/>
          <w:bCs/>
          <w:lang w:val="es-ES"/>
        </w:rPr>
      </w:pPr>
      <w:r w:rsidRPr="004A0DDF">
        <w:rPr>
          <w:rFonts w:ascii="Garamond" w:eastAsia="Calibri" w:hAnsi="Garamond" w:cs="Times New Roman"/>
          <w:bCs/>
          <w:noProof/>
          <w:lang w:val="es-ES"/>
        </w:rPr>
        <w:drawing>
          <wp:inline distT="0" distB="0" distL="0" distR="0" wp14:anchorId="6E247146" wp14:editId="071A6BB1">
            <wp:extent cx="1828800" cy="1244988"/>
            <wp:effectExtent l="0" t="0" r="0" b="0"/>
            <wp:docPr id="1638598075" name="Picture 1638598075"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38711" cy="1387889"/>
                    </a:xfrm>
                    <a:prstGeom prst="rect">
                      <a:avLst/>
                    </a:prstGeom>
                  </pic:spPr>
                </pic:pic>
              </a:graphicData>
            </a:graphic>
          </wp:inline>
        </w:drawing>
      </w:r>
    </w:p>
    <w:p w14:paraId="4BCB0214" w14:textId="77777777" w:rsidR="003D4106" w:rsidRPr="004A0DDF" w:rsidRDefault="003D4106" w:rsidP="003D4106">
      <w:pPr>
        <w:spacing w:after="0" w:line="240" w:lineRule="auto"/>
        <w:rPr>
          <w:rFonts w:ascii="Garamond" w:eastAsia="Calibri" w:hAnsi="Garamond"/>
          <w:bCs/>
        </w:rPr>
      </w:pPr>
    </w:p>
    <w:p w14:paraId="461BA3BD" w14:textId="77777777" w:rsidR="003D4106" w:rsidRPr="003D5A3B" w:rsidRDefault="003D4106" w:rsidP="003D4106">
      <w:pPr>
        <w:spacing w:after="0" w:line="240" w:lineRule="auto"/>
        <w:rPr>
          <w:rFonts w:ascii="Garamond" w:hAnsi="Garamond"/>
          <w:sz w:val="24"/>
          <w:szCs w:val="24"/>
        </w:rPr>
      </w:pPr>
      <w:r w:rsidRPr="003D5A3B">
        <w:rPr>
          <w:rFonts w:ascii="Garamond" w:hAnsi="Garamond"/>
          <w:b/>
          <w:bCs/>
          <w:sz w:val="24"/>
          <w:szCs w:val="24"/>
        </w:rPr>
        <w:t>27 de abril de 2025 - Pascua 2 (C)</w:t>
      </w:r>
    </w:p>
    <w:p w14:paraId="2D6567C6" w14:textId="3DBC54A8" w:rsidR="003D4106" w:rsidRPr="003D5A3B" w:rsidRDefault="003D4106" w:rsidP="003D4106">
      <w:pPr>
        <w:spacing w:after="0" w:line="240" w:lineRule="auto"/>
        <w:rPr>
          <w:rFonts w:ascii="Garamond" w:hAnsi="Garamond"/>
          <w:sz w:val="24"/>
          <w:szCs w:val="24"/>
        </w:rPr>
      </w:pPr>
      <w:r w:rsidRPr="003D5A3B">
        <w:rPr>
          <w:rFonts w:ascii="Garamond" w:hAnsi="Garamond"/>
          <w:b/>
          <w:bCs/>
          <w:sz w:val="24"/>
          <w:szCs w:val="24"/>
        </w:rPr>
        <w:t xml:space="preserve">Reflexiones sobre la resurrección - Semana </w:t>
      </w:r>
      <w:r w:rsidR="00BF653B">
        <w:rPr>
          <w:rFonts w:ascii="Garamond" w:hAnsi="Garamond"/>
          <w:b/>
          <w:bCs/>
          <w:sz w:val="24"/>
          <w:szCs w:val="24"/>
        </w:rPr>
        <w:t>2</w:t>
      </w:r>
    </w:p>
    <w:p w14:paraId="264ACFCD" w14:textId="77777777" w:rsidR="003D4106" w:rsidRPr="003D5A3B" w:rsidRDefault="003D4106" w:rsidP="003D4106">
      <w:pPr>
        <w:spacing w:after="0" w:line="240" w:lineRule="auto"/>
        <w:rPr>
          <w:rFonts w:ascii="Garamond" w:hAnsi="Garamond"/>
          <w:i/>
          <w:iCs/>
          <w:sz w:val="24"/>
          <w:szCs w:val="24"/>
          <w:lang w:val="es-ES" w:eastAsia="es"/>
        </w:rPr>
      </w:pPr>
    </w:p>
    <w:p w14:paraId="1F12C025" w14:textId="77777777" w:rsidR="003D4106" w:rsidRPr="003D5A3B" w:rsidRDefault="003D4106" w:rsidP="003D4106">
      <w:pPr>
        <w:spacing w:after="0" w:line="240" w:lineRule="auto"/>
        <w:rPr>
          <w:rFonts w:ascii="Garamond" w:hAnsi="Garamond"/>
          <w:i/>
          <w:iCs/>
          <w:sz w:val="24"/>
          <w:szCs w:val="24"/>
          <w:lang w:val="es-ES" w:eastAsia="es"/>
        </w:rPr>
      </w:pPr>
      <w:r w:rsidRPr="003D5A3B">
        <w:rPr>
          <w:rFonts w:ascii="Garamond" w:hAnsi="Garamond"/>
          <w:i/>
          <w:iCs/>
          <w:sz w:val="24"/>
          <w:szCs w:val="24"/>
          <w:lang w:val="es-ES" w:eastAsia="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2D6208A9" w14:textId="77777777" w:rsidR="003D4106" w:rsidRPr="003D5A3B" w:rsidRDefault="003D4106" w:rsidP="003D4106">
      <w:pPr>
        <w:spacing w:after="0" w:line="240" w:lineRule="auto"/>
        <w:rPr>
          <w:rFonts w:ascii="Garamond" w:hAnsi="Garamond"/>
          <w:sz w:val="24"/>
          <w:szCs w:val="24"/>
        </w:rPr>
      </w:pPr>
    </w:p>
    <w:p w14:paraId="24F2FE3C"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 xml:space="preserve">Hace varios años, asistí a una conferencia en la que intervino Peter Rollins, un filósofo y teólogo progresista que creció durante el Conflicto norirlandés. Contó que una vez lo invitaron a una universidad cristiana conservadora para participar en una mesa redonda. Casi al final de esa conversación, un estudiante se acercó al micrófono y le dijo: «Pete, admítelo. Niegas la resurrección de Jesucristo». </w:t>
      </w:r>
    </w:p>
    <w:p w14:paraId="190FF82D" w14:textId="77777777" w:rsidR="003D4106" w:rsidRPr="003D5A3B" w:rsidRDefault="003D4106" w:rsidP="003D4106">
      <w:pPr>
        <w:spacing w:after="0" w:line="240" w:lineRule="auto"/>
        <w:rPr>
          <w:rFonts w:ascii="Garamond" w:hAnsi="Garamond"/>
          <w:sz w:val="24"/>
          <w:szCs w:val="24"/>
        </w:rPr>
      </w:pPr>
    </w:p>
    <w:p w14:paraId="14B0888D"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Se quedó desconcertado y describió cómo sintió que todos los ojos de esa reunión se fijaban directamente en él, incluidos los de los demás panelistas. Miró a la persona que estaba detrás del micrófono y respondió: «Me has pillado. Admito total y completamente que niego la resurrección de Cristo». Dijo que hubo un suspiro colectivo, y yo escuché lo mismo en nuestra propia reunión. Luego continuó: «Niego la resurrección de Jesucristo cada vez que no sirvo a los pies de los oprimidos, cada día que le doy la espalda a los pobres; niego la resurrección cuando cierro mis oídos a los gritos de los oprimidos y presto mi apoyo a un sistema injusto y corrupto».</w:t>
      </w:r>
    </w:p>
    <w:p w14:paraId="53735786" w14:textId="77777777" w:rsidR="003D4106" w:rsidRPr="003D5A3B" w:rsidRDefault="003D4106" w:rsidP="003D4106">
      <w:pPr>
        <w:spacing w:after="0" w:line="240" w:lineRule="auto"/>
        <w:rPr>
          <w:rFonts w:ascii="Garamond" w:hAnsi="Garamond"/>
          <w:sz w:val="24"/>
          <w:szCs w:val="24"/>
        </w:rPr>
      </w:pPr>
    </w:p>
    <w:p w14:paraId="0AF18267" w14:textId="77777777" w:rsidR="003D4106" w:rsidRDefault="003D4106" w:rsidP="003D4106">
      <w:pPr>
        <w:spacing w:after="0" w:line="240" w:lineRule="auto"/>
        <w:rPr>
          <w:rFonts w:ascii="Garamond" w:hAnsi="Garamond"/>
          <w:sz w:val="24"/>
          <w:szCs w:val="24"/>
        </w:rPr>
      </w:pPr>
      <w:r w:rsidRPr="003D5A3B">
        <w:rPr>
          <w:rFonts w:ascii="Garamond" w:hAnsi="Garamond"/>
          <w:sz w:val="24"/>
          <w:szCs w:val="24"/>
        </w:rPr>
        <w:t xml:space="preserve">Pero Pete aún no había terminado. «Sin embargo», dijo, «hay momentos en los que afirmo esa resurrección, aunque sean pocos y </w:t>
      </w:r>
    </w:p>
    <w:p w14:paraId="479F63D4" w14:textId="15985B2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lastRenderedPageBreak/>
        <w:t xml:space="preserve">distantes entre sí. La afirmo cuando defiendo a los que se ven obligados a vivir de rodillas, cuando hablo por los que les han arrancado la lengua, cuando lloro por los que ya no tienen lágrimas que derramar». </w:t>
      </w:r>
    </w:p>
    <w:p w14:paraId="48C5A644" w14:textId="77777777" w:rsidR="003D4106" w:rsidRPr="003D5A3B" w:rsidRDefault="003D4106" w:rsidP="003D4106">
      <w:pPr>
        <w:spacing w:after="0" w:line="240" w:lineRule="auto"/>
        <w:rPr>
          <w:rFonts w:ascii="Garamond" w:hAnsi="Garamond"/>
          <w:sz w:val="24"/>
          <w:szCs w:val="24"/>
        </w:rPr>
      </w:pPr>
    </w:p>
    <w:p w14:paraId="618847E8"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Me quedé atónito. Las lágrimas brotaron de mis ojos.</w:t>
      </w:r>
    </w:p>
    <w:p w14:paraId="443B7AE1" w14:textId="77777777" w:rsidR="003D4106" w:rsidRPr="003D5A3B" w:rsidRDefault="003D4106" w:rsidP="003D4106">
      <w:pPr>
        <w:spacing w:after="0" w:line="240" w:lineRule="auto"/>
        <w:rPr>
          <w:rFonts w:ascii="Garamond" w:hAnsi="Garamond"/>
          <w:sz w:val="24"/>
          <w:szCs w:val="24"/>
        </w:rPr>
      </w:pPr>
    </w:p>
    <w:p w14:paraId="38E5DD49" w14:textId="77777777" w:rsidR="003D4106" w:rsidRDefault="003D4106" w:rsidP="003D4106">
      <w:pPr>
        <w:spacing w:after="0" w:line="240" w:lineRule="auto"/>
        <w:rPr>
          <w:rFonts w:ascii="Garamond" w:hAnsi="Garamond"/>
        </w:rPr>
      </w:pPr>
      <w:r w:rsidRPr="003D5A3B">
        <w:rPr>
          <w:rFonts w:ascii="Garamond" w:hAnsi="Garamond"/>
          <w:sz w:val="24"/>
          <w:szCs w:val="24"/>
        </w:rPr>
        <w:t>Somos personas de resurrección, tú y yo. Somos los que hemos elegido seguir a Aquel que vino a vivir entre nosotros y mostrarnos el camino de Dios. Jesús proclamó que traería buenas nuevas a los pobres, liberación a los cautivos, recuperación de la vista a los ciegos, libertad para los oprimidos y declararía el Año del Jubileo. Dejó claro desde el principio que su obra sería una obra de resurrección. Que iría haciendo las cosas nuevas, enteras y llenas de vida. Y así lo hizo.</w:t>
      </w:r>
    </w:p>
    <w:p w14:paraId="6567014D" w14:textId="77777777" w:rsidR="003D4106" w:rsidRPr="003D5A3B" w:rsidRDefault="003D4106" w:rsidP="003D4106">
      <w:pPr>
        <w:spacing w:after="0" w:line="240" w:lineRule="auto"/>
        <w:rPr>
          <w:rFonts w:ascii="Garamond" w:hAnsi="Garamond"/>
          <w:sz w:val="24"/>
          <w:szCs w:val="24"/>
        </w:rPr>
      </w:pPr>
    </w:p>
    <w:p w14:paraId="3BA9C143"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 xml:space="preserve">Y todavía lo hace. </w:t>
      </w:r>
    </w:p>
    <w:p w14:paraId="7A67FC75" w14:textId="77777777" w:rsidR="003D4106" w:rsidRPr="003D5A3B" w:rsidRDefault="003D4106" w:rsidP="003D4106">
      <w:pPr>
        <w:spacing w:after="0" w:line="240" w:lineRule="auto"/>
        <w:rPr>
          <w:rFonts w:ascii="Garamond" w:hAnsi="Garamond"/>
          <w:sz w:val="24"/>
          <w:szCs w:val="24"/>
        </w:rPr>
      </w:pPr>
    </w:p>
    <w:p w14:paraId="024CFB89" w14:textId="3C8B781A"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Con demasiada frecuencia, solo creemos a medias en la resurrección. Nos cubrimos las espaldas pensando que las cosas nunca cambiarán realmente, y menos en nuestras vidas. Expresamos nuestra creencia —</w:t>
      </w:r>
      <w:r w:rsidRPr="003D5A3B">
        <w:rPr>
          <w:rFonts w:ascii="Garamond" w:hAnsi="Garamond"/>
          <w:i/>
          <w:iCs/>
          <w:sz w:val="24"/>
          <w:szCs w:val="24"/>
        </w:rPr>
        <w:t>negarla</w:t>
      </w:r>
      <w:r w:rsidRPr="003D5A3B">
        <w:rPr>
          <w:rFonts w:ascii="Garamond" w:hAnsi="Garamond"/>
          <w:sz w:val="24"/>
          <w:szCs w:val="24"/>
        </w:rPr>
        <w:t xml:space="preserve"> es demasiado fuerte para nosotros— porque hemos visto y experimentado el cinismo crónico en nuestro mundo. Sin embargo, como discípulos de Jesús, como personas de la resurrección, se nos pide que afirmemos su salida de la tumba una y otra vez. Se nos invita a mirar lo peor de nuestro mundo y verlo como un lugar donde el amor podría habitar. Se nos anima a tener esperanza y confianza y creer y luego ir a marcar la diferencia.</w:t>
      </w:r>
    </w:p>
    <w:p w14:paraId="5E5A60F4" w14:textId="5A889B6A" w:rsidR="003D4106" w:rsidRPr="003D5A3B" w:rsidRDefault="003D4106" w:rsidP="003D4106">
      <w:pPr>
        <w:spacing w:after="0" w:line="240" w:lineRule="auto"/>
        <w:rPr>
          <w:rFonts w:ascii="Garamond" w:hAnsi="Garamond"/>
          <w:sz w:val="24"/>
          <w:szCs w:val="24"/>
        </w:rPr>
      </w:pPr>
    </w:p>
    <w:p w14:paraId="4C465499" w14:textId="08C5913F"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Estamos llamados a afirmar la resurrección de Jesús.</w:t>
      </w:r>
    </w:p>
    <w:p w14:paraId="412847E6" w14:textId="4D8B5124" w:rsidR="003D4106" w:rsidRPr="003D5A3B" w:rsidRDefault="003D4106" w:rsidP="003D4106">
      <w:pPr>
        <w:spacing w:after="0" w:line="240" w:lineRule="auto"/>
        <w:rPr>
          <w:rFonts w:ascii="Garamond" w:hAnsi="Garamond"/>
          <w:sz w:val="24"/>
          <w:szCs w:val="24"/>
        </w:rPr>
      </w:pPr>
      <w:r w:rsidRPr="00B73CE3">
        <w:rPr>
          <w:rFonts w:ascii="Garamond" w:eastAsia="Georgia" w:hAnsi="Garamond" w:cs="Georgia"/>
          <w:noProof/>
          <w:sz w:val="24"/>
          <w:szCs w:val="24"/>
        </w:rPr>
        <w:drawing>
          <wp:anchor distT="0" distB="0" distL="114300" distR="114300" simplePos="0" relativeHeight="251659264" behindDoc="0" locked="0" layoutInCell="1" allowOverlap="1" wp14:anchorId="60CD0FCF" wp14:editId="61465355">
            <wp:simplePos x="0" y="0"/>
            <wp:positionH relativeFrom="column">
              <wp:posOffset>57711</wp:posOffset>
            </wp:positionH>
            <wp:positionV relativeFrom="paragraph">
              <wp:posOffset>146618</wp:posOffset>
            </wp:positionV>
            <wp:extent cx="914400" cy="914400"/>
            <wp:effectExtent l="12700" t="12700" r="12700" b="12700"/>
            <wp:wrapSquare wrapText="bothSides"/>
            <wp:docPr id="50117092" name="Picture 1" descr="A person in a suit and a cros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92" name="Picture 1" descr="A person in a suit and a cross necklace&#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B25FC" w14:textId="77777777" w:rsidR="003D4106" w:rsidRPr="003D5A3B" w:rsidRDefault="003D4106" w:rsidP="003D4106">
      <w:pPr>
        <w:spacing w:after="0" w:line="240" w:lineRule="auto"/>
        <w:rPr>
          <w:rFonts w:ascii="Garamond" w:hAnsi="Garamond"/>
          <w:sz w:val="24"/>
          <w:szCs w:val="24"/>
        </w:rPr>
      </w:pPr>
      <w:r w:rsidRPr="003D5A3B">
        <w:rPr>
          <w:rFonts w:ascii="Garamond" w:hAnsi="Garamond"/>
          <w:b/>
          <w:bCs/>
          <w:i/>
          <w:iCs/>
          <w:sz w:val="24"/>
          <w:szCs w:val="24"/>
        </w:rPr>
        <w:t xml:space="preserve">El Reverendísimo Phil </w:t>
      </w:r>
      <w:proofErr w:type="spellStart"/>
      <w:r w:rsidRPr="003D5A3B">
        <w:rPr>
          <w:rFonts w:ascii="Garamond" w:hAnsi="Garamond"/>
          <w:b/>
          <w:bCs/>
          <w:i/>
          <w:iCs/>
          <w:sz w:val="24"/>
          <w:szCs w:val="24"/>
        </w:rPr>
        <w:t>LaBelle</w:t>
      </w:r>
      <w:proofErr w:type="spellEnd"/>
      <w:r w:rsidRPr="003D5A3B">
        <w:rPr>
          <w:rFonts w:ascii="Garamond" w:hAnsi="Garamond"/>
          <w:i/>
          <w:iCs/>
          <w:sz w:val="24"/>
          <w:szCs w:val="24"/>
        </w:rPr>
        <w:t xml:space="preserve"> es el obispo de la Diócesis de Olympia. Vive en Seattle con su esposa Melissa y su cachorro rescatado Charlie Brown. Tienen dos hijos adultos jóvenes.</w:t>
      </w:r>
    </w:p>
    <w:p w14:paraId="15613BA1" w14:textId="77777777" w:rsidR="00244E0A" w:rsidRDefault="00244E0A" w:rsidP="003D4106">
      <w:pPr>
        <w:spacing w:after="0" w:line="240" w:lineRule="auto"/>
        <w:rPr>
          <w:rFonts w:ascii="Garamond" w:hAnsi="Garamond"/>
          <w:bCs/>
          <w:i/>
          <w:iCs/>
          <w:sz w:val="20"/>
          <w:szCs w:val="20"/>
          <w:lang w:eastAsia="es"/>
        </w:rPr>
      </w:pPr>
    </w:p>
    <w:p w14:paraId="3344F3A8"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 xml:space="preserve">distantes entre sí. La afirmo cuando defiendo a los que se ven obligados a vivir de rodillas, cuando hablo por los que les han arrancado la lengua, cuando lloro por los que ya no tienen lágrimas que derramar». </w:t>
      </w:r>
    </w:p>
    <w:p w14:paraId="774450CA" w14:textId="77777777" w:rsidR="003D4106" w:rsidRPr="003D5A3B" w:rsidRDefault="003D4106" w:rsidP="003D4106">
      <w:pPr>
        <w:spacing w:after="0" w:line="240" w:lineRule="auto"/>
        <w:rPr>
          <w:rFonts w:ascii="Garamond" w:hAnsi="Garamond"/>
          <w:sz w:val="24"/>
          <w:szCs w:val="24"/>
        </w:rPr>
      </w:pPr>
    </w:p>
    <w:p w14:paraId="12DC50A5"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Me quedé atónito. Las lágrimas brotaron de mis ojos.</w:t>
      </w:r>
    </w:p>
    <w:p w14:paraId="290E75C7" w14:textId="77777777" w:rsidR="003D4106" w:rsidRPr="003D5A3B" w:rsidRDefault="003D4106" w:rsidP="003D4106">
      <w:pPr>
        <w:spacing w:after="0" w:line="240" w:lineRule="auto"/>
        <w:rPr>
          <w:rFonts w:ascii="Garamond" w:hAnsi="Garamond"/>
          <w:sz w:val="24"/>
          <w:szCs w:val="24"/>
        </w:rPr>
      </w:pPr>
    </w:p>
    <w:p w14:paraId="2AC910BC" w14:textId="77777777" w:rsidR="003D4106" w:rsidRDefault="003D4106" w:rsidP="003D4106">
      <w:pPr>
        <w:spacing w:after="0" w:line="240" w:lineRule="auto"/>
        <w:rPr>
          <w:rFonts w:ascii="Garamond" w:hAnsi="Garamond"/>
        </w:rPr>
      </w:pPr>
      <w:r w:rsidRPr="003D5A3B">
        <w:rPr>
          <w:rFonts w:ascii="Garamond" w:hAnsi="Garamond"/>
          <w:sz w:val="24"/>
          <w:szCs w:val="24"/>
        </w:rPr>
        <w:t>Somos personas de resurrección, tú y yo. Somos los que hemos elegido seguir a Aquel que vino a vivir entre nosotros y mostrarnos el camino de Dios. Jesús proclamó que traería buenas nuevas a los pobres, liberación a los cautivos, recuperación de la vista a los ciegos, libertad para los oprimidos y declararía el Año del Jubileo. Dejó claro desde el principio que su obra sería una obra de resurrección. Que iría haciendo las cosas nuevas, enteras y llenas de vida. Y así lo hizo.</w:t>
      </w:r>
    </w:p>
    <w:p w14:paraId="7E93D409" w14:textId="77777777" w:rsidR="003D4106" w:rsidRPr="003D5A3B" w:rsidRDefault="003D4106" w:rsidP="003D4106">
      <w:pPr>
        <w:spacing w:after="0" w:line="240" w:lineRule="auto"/>
        <w:rPr>
          <w:rFonts w:ascii="Garamond" w:hAnsi="Garamond"/>
          <w:sz w:val="24"/>
          <w:szCs w:val="24"/>
        </w:rPr>
      </w:pPr>
    </w:p>
    <w:p w14:paraId="083A5203"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 xml:space="preserve">Y todavía lo hace. </w:t>
      </w:r>
    </w:p>
    <w:p w14:paraId="4068F06B" w14:textId="77777777" w:rsidR="003D4106" w:rsidRPr="003D5A3B" w:rsidRDefault="003D4106" w:rsidP="003D4106">
      <w:pPr>
        <w:spacing w:after="0" w:line="240" w:lineRule="auto"/>
        <w:rPr>
          <w:rFonts w:ascii="Garamond" w:hAnsi="Garamond"/>
          <w:sz w:val="24"/>
          <w:szCs w:val="24"/>
        </w:rPr>
      </w:pPr>
    </w:p>
    <w:p w14:paraId="14DBFC9C"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Con demasiada frecuencia, solo creemos a medias en la resurrección. Nos cubrimos las espaldas pensando que las cosas nunca cambiarán realmente, y menos en nuestras vidas. Expresamos nuestra creencia —</w:t>
      </w:r>
      <w:r w:rsidRPr="003D5A3B">
        <w:rPr>
          <w:rFonts w:ascii="Garamond" w:hAnsi="Garamond"/>
          <w:i/>
          <w:iCs/>
          <w:sz w:val="24"/>
          <w:szCs w:val="24"/>
        </w:rPr>
        <w:t>negarla</w:t>
      </w:r>
      <w:r w:rsidRPr="003D5A3B">
        <w:rPr>
          <w:rFonts w:ascii="Garamond" w:hAnsi="Garamond"/>
          <w:sz w:val="24"/>
          <w:szCs w:val="24"/>
        </w:rPr>
        <w:t xml:space="preserve"> es demasiado fuerte para nosotros— porque hemos visto y experimentado el cinismo crónico en nuestro mundo. Sin embargo, como discípulos de Jesús, como personas de la resurrección, se nos pide que afirmemos su salida de la tumba una y otra vez. Se nos invita a mirar lo peor de nuestro mundo y verlo como un lugar donde el amor podría habitar. Se nos anima a tener esperanza y confianza y creer y luego ir a marcar la diferencia.</w:t>
      </w:r>
    </w:p>
    <w:p w14:paraId="5676A7F0" w14:textId="77777777" w:rsidR="003D4106" w:rsidRPr="003D5A3B" w:rsidRDefault="003D4106" w:rsidP="003D4106">
      <w:pPr>
        <w:spacing w:after="0" w:line="240" w:lineRule="auto"/>
        <w:rPr>
          <w:rFonts w:ascii="Garamond" w:hAnsi="Garamond"/>
          <w:sz w:val="24"/>
          <w:szCs w:val="24"/>
        </w:rPr>
      </w:pPr>
    </w:p>
    <w:p w14:paraId="21159607" w14:textId="77777777" w:rsidR="003D4106" w:rsidRPr="003D5A3B" w:rsidRDefault="003D4106" w:rsidP="003D4106">
      <w:pPr>
        <w:spacing w:after="0" w:line="240" w:lineRule="auto"/>
        <w:rPr>
          <w:rFonts w:ascii="Garamond" w:hAnsi="Garamond"/>
          <w:sz w:val="24"/>
          <w:szCs w:val="24"/>
        </w:rPr>
      </w:pPr>
      <w:r w:rsidRPr="003D5A3B">
        <w:rPr>
          <w:rFonts w:ascii="Garamond" w:hAnsi="Garamond"/>
          <w:sz w:val="24"/>
          <w:szCs w:val="24"/>
        </w:rPr>
        <w:t>Estamos llamados a afirmar la resurrección de Jesús.</w:t>
      </w:r>
    </w:p>
    <w:p w14:paraId="54295D56" w14:textId="77777777" w:rsidR="003D4106" w:rsidRPr="003D5A3B" w:rsidRDefault="003D4106" w:rsidP="003D4106">
      <w:pPr>
        <w:spacing w:after="0" w:line="240" w:lineRule="auto"/>
        <w:rPr>
          <w:rFonts w:ascii="Garamond" w:hAnsi="Garamond"/>
          <w:sz w:val="24"/>
          <w:szCs w:val="24"/>
        </w:rPr>
      </w:pPr>
      <w:r w:rsidRPr="00B73CE3">
        <w:rPr>
          <w:rFonts w:ascii="Garamond" w:eastAsia="Georgia" w:hAnsi="Garamond" w:cs="Georgia"/>
          <w:noProof/>
          <w:sz w:val="24"/>
          <w:szCs w:val="24"/>
        </w:rPr>
        <w:drawing>
          <wp:anchor distT="0" distB="0" distL="114300" distR="114300" simplePos="0" relativeHeight="251661312" behindDoc="0" locked="0" layoutInCell="1" allowOverlap="1" wp14:anchorId="4AB3D619" wp14:editId="70294E74">
            <wp:simplePos x="0" y="0"/>
            <wp:positionH relativeFrom="column">
              <wp:posOffset>57711</wp:posOffset>
            </wp:positionH>
            <wp:positionV relativeFrom="paragraph">
              <wp:posOffset>146618</wp:posOffset>
            </wp:positionV>
            <wp:extent cx="914400" cy="914400"/>
            <wp:effectExtent l="12700" t="12700" r="12700" b="12700"/>
            <wp:wrapSquare wrapText="bothSides"/>
            <wp:docPr id="647959485" name="Picture 1" descr="A person in a suit and a cross neckl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092" name="Picture 1" descr="A person in a suit and a cross necklace&#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EEA16E" w14:textId="77777777" w:rsidR="003D4106" w:rsidRPr="003D5A3B" w:rsidRDefault="003D4106" w:rsidP="003D4106">
      <w:pPr>
        <w:spacing w:after="0" w:line="240" w:lineRule="auto"/>
        <w:rPr>
          <w:rFonts w:ascii="Garamond" w:hAnsi="Garamond"/>
          <w:sz w:val="24"/>
          <w:szCs w:val="24"/>
        </w:rPr>
      </w:pPr>
      <w:r w:rsidRPr="003D5A3B">
        <w:rPr>
          <w:rFonts w:ascii="Garamond" w:hAnsi="Garamond"/>
          <w:b/>
          <w:bCs/>
          <w:i/>
          <w:iCs/>
          <w:sz w:val="24"/>
          <w:szCs w:val="24"/>
        </w:rPr>
        <w:t xml:space="preserve">El Reverendísimo Phil </w:t>
      </w:r>
      <w:proofErr w:type="spellStart"/>
      <w:r w:rsidRPr="003D5A3B">
        <w:rPr>
          <w:rFonts w:ascii="Garamond" w:hAnsi="Garamond"/>
          <w:b/>
          <w:bCs/>
          <w:i/>
          <w:iCs/>
          <w:sz w:val="24"/>
          <w:szCs w:val="24"/>
        </w:rPr>
        <w:t>LaBelle</w:t>
      </w:r>
      <w:proofErr w:type="spellEnd"/>
      <w:r w:rsidRPr="003D5A3B">
        <w:rPr>
          <w:rFonts w:ascii="Garamond" w:hAnsi="Garamond"/>
          <w:i/>
          <w:iCs/>
          <w:sz w:val="24"/>
          <w:szCs w:val="24"/>
        </w:rPr>
        <w:t xml:space="preserve"> es el obispo de la Diócesis de Olympia. Vive en Seattle con su esposa Melissa y su cachorro rescatado Charlie Brown. Tienen dos hijos adultos jóvenes.</w:t>
      </w:r>
    </w:p>
    <w:p w14:paraId="63EA6C2D" w14:textId="77777777" w:rsidR="003D4106" w:rsidRPr="00244E0A" w:rsidRDefault="003D4106" w:rsidP="003D4106">
      <w:pPr>
        <w:spacing w:after="0" w:line="240" w:lineRule="auto"/>
        <w:rPr>
          <w:rFonts w:ascii="Garamond" w:hAnsi="Garamond"/>
          <w:bCs/>
          <w:i/>
          <w:iCs/>
          <w:sz w:val="20"/>
          <w:szCs w:val="20"/>
          <w:lang w:eastAsia="es"/>
        </w:rPr>
      </w:pPr>
    </w:p>
    <w:sectPr w:rsidR="003D4106" w:rsidRPr="00244E0A"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3ED3" w14:textId="77777777" w:rsidR="000A5DAE" w:rsidRDefault="000A5DAE" w:rsidP="005040FC">
      <w:r>
        <w:separator/>
      </w:r>
    </w:p>
  </w:endnote>
  <w:endnote w:type="continuationSeparator" w:id="0">
    <w:p w14:paraId="7A301669" w14:textId="77777777" w:rsidR="000A5DAE" w:rsidRDefault="000A5DA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C7FB" w14:textId="77777777" w:rsidR="000A5DAE" w:rsidRDefault="000A5DAE" w:rsidP="005040FC">
      <w:r>
        <w:separator/>
      </w:r>
    </w:p>
  </w:footnote>
  <w:footnote w:type="continuationSeparator" w:id="0">
    <w:p w14:paraId="3951FEFD" w14:textId="77777777" w:rsidR="000A5DAE" w:rsidRDefault="000A5DA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357C"/>
    <w:rsid w:val="00081F66"/>
    <w:rsid w:val="00092E48"/>
    <w:rsid w:val="000932EA"/>
    <w:rsid w:val="0009398F"/>
    <w:rsid w:val="00095B52"/>
    <w:rsid w:val="000A5DAE"/>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653B"/>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2025-03-12T19:08:00Z</cp:lastPrinted>
  <dcterms:created xsi:type="dcterms:W3CDTF">2025-03-12T19:08:00Z</dcterms:created>
  <dcterms:modified xsi:type="dcterms:W3CDTF">2025-04-02T21:04:00Z</dcterms:modified>
</cp:coreProperties>
</file>