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07D3E" w14:textId="4133A3B8" w:rsidR="004D0DB9" w:rsidRPr="007E5015" w:rsidRDefault="007E5015">
      <w:pPr>
        <w:rPr>
          <w:b/>
          <w:bCs/>
          <w:sz w:val="32"/>
          <w:szCs w:val="32"/>
        </w:rPr>
      </w:pPr>
      <w:r w:rsidRPr="007E5015">
        <w:rPr>
          <w:b/>
          <w:bCs/>
          <w:sz w:val="32"/>
          <w:szCs w:val="32"/>
        </w:rPr>
        <w:t>Descriptive Notes for the Two Films for Sacred Ground Session 10</w:t>
      </w:r>
    </w:p>
    <w:p w14:paraId="751CA4F4" w14:textId="66F1200C" w:rsidR="007E5015" w:rsidRDefault="007E5015"/>
    <w:p w14:paraId="7965EABE" w14:textId="77777777" w:rsidR="007E5015" w:rsidRPr="002A6378" w:rsidRDefault="007E5015" w:rsidP="007E5015">
      <w:pPr>
        <w:ind w:left="1440"/>
        <w:rPr>
          <w:rFonts w:cstheme="minorHAnsi"/>
        </w:rPr>
      </w:pPr>
      <w:r w:rsidRPr="002A6378">
        <w:rPr>
          <w:rFonts w:cstheme="minorHAnsi"/>
        </w:rPr>
        <w:br/>
      </w:r>
    </w:p>
    <w:p w14:paraId="55EB71B5" w14:textId="77777777" w:rsidR="007E5015" w:rsidRPr="002A6378" w:rsidRDefault="007E5015" w:rsidP="007E5015">
      <w:pPr>
        <w:pStyle w:val="Heading3"/>
        <w:spacing w:before="0" w:after="150"/>
        <w:rPr>
          <w:rFonts w:asciiTheme="minorHAnsi" w:hAnsiTheme="minorHAnsi" w:cstheme="minorHAnsi"/>
          <w:color w:val="404040"/>
        </w:rPr>
      </w:pPr>
      <w:r w:rsidRPr="002A6378">
        <w:rPr>
          <w:rFonts w:asciiTheme="minorHAnsi" w:hAnsiTheme="minorHAnsi" w:cstheme="minorHAnsi"/>
          <w:b/>
          <w:bCs/>
          <w:color w:val="404040"/>
        </w:rPr>
        <w:t>DAWNLAND (54 minutes, which is the abridged version of full-length 86-minute film)</w:t>
      </w:r>
    </w:p>
    <w:p w14:paraId="4476222B" w14:textId="77777777" w:rsidR="007E5015" w:rsidRPr="002A6378" w:rsidRDefault="007E5015" w:rsidP="007E5015">
      <w:pPr>
        <w:pStyle w:val="ListParagraph"/>
        <w:numPr>
          <w:ilvl w:val="0"/>
          <w:numId w:val="12"/>
        </w:numPr>
        <w:rPr>
          <w:rFonts w:cstheme="minorHAnsi"/>
        </w:rPr>
      </w:pPr>
      <w:r w:rsidRPr="002A6378">
        <w:rPr>
          <w:rFonts w:cstheme="minorHAnsi"/>
        </w:rPr>
        <w:t>DAWNLAND begins with a black screen and the text, centered: “1974” on top and “Washington, D.C.” underneath.</w:t>
      </w:r>
    </w:p>
    <w:p w14:paraId="0309974D" w14:textId="77777777" w:rsidR="007E5015" w:rsidRPr="002A6378" w:rsidRDefault="007E5015" w:rsidP="007E5015">
      <w:pPr>
        <w:pStyle w:val="ListParagraph"/>
        <w:numPr>
          <w:ilvl w:val="0"/>
          <w:numId w:val="12"/>
        </w:numPr>
        <w:rPr>
          <w:rFonts w:cstheme="minorHAnsi"/>
        </w:rPr>
      </w:pPr>
      <w:r w:rsidRPr="002A6378">
        <w:rPr>
          <w:rFonts w:cstheme="minorHAnsi"/>
        </w:rPr>
        <w:t>It appears to be a Senate hearing room, the head of the committee says, “This hearing is now open on welfare of Indian children.   You then see Native Americans gathered in the audience and a group of 3 female Native Americans sitting down to testify.  The camera moves over and shows several very young Native American boys sitting in the audience.</w:t>
      </w:r>
    </w:p>
    <w:p w14:paraId="21FE29FC" w14:textId="77777777" w:rsidR="007E5015" w:rsidRPr="002A6378" w:rsidRDefault="007E5015" w:rsidP="007E5015">
      <w:pPr>
        <w:pStyle w:val="ListParagraph"/>
        <w:numPr>
          <w:ilvl w:val="0"/>
          <w:numId w:val="12"/>
        </w:numPr>
        <w:rPr>
          <w:rFonts w:cstheme="minorHAnsi"/>
        </w:rPr>
      </w:pPr>
      <w:r w:rsidRPr="002A6378">
        <w:rPr>
          <w:rFonts w:cstheme="minorHAnsi"/>
        </w:rPr>
        <w:t>One of the women testifying tells the committee that people came into her home, remove her children and put them into foster care, where she thinks they were abused.  One of the people testifying is a young, teenaged Native American girl who looks very upset about telling her story.  She shares that her brother had been abused by “Mr. Kelly,” and she begins to weep.  She tells the committee that this man slapped her brother’s face and would blow smoke into his face.  The head of the committee asks her to pause and tells her if it is too hard for her, she doesn’t have to talk. She sobs, and the scene changes.</w:t>
      </w:r>
    </w:p>
    <w:p w14:paraId="2E9D6731" w14:textId="77777777" w:rsidR="007E5015" w:rsidRPr="002A6378" w:rsidRDefault="007E5015" w:rsidP="007E5015">
      <w:pPr>
        <w:pStyle w:val="ListParagraph"/>
        <w:numPr>
          <w:ilvl w:val="0"/>
          <w:numId w:val="12"/>
        </w:numPr>
        <w:rPr>
          <w:rFonts w:cstheme="minorHAnsi"/>
        </w:rPr>
      </w:pPr>
      <w:r w:rsidRPr="002A6378">
        <w:rPr>
          <w:rFonts w:cstheme="minorHAnsi"/>
        </w:rPr>
        <w:t>A woman and man come up to testify, the committee member let’s her decide if she wants to bring her children up with her.  She said that when she was pregnant with her son, “…Welfare people kept coming over and asking if I wanted to give him up for adoption.”  The head of the committee sounds shocked about this: “Before he was even born?!?”</w:t>
      </w:r>
    </w:p>
    <w:p w14:paraId="678C8795" w14:textId="77777777" w:rsidR="007E5015" w:rsidRPr="002A6378" w:rsidRDefault="007E5015" w:rsidP="007E5015">
      <w:pPr>
        <w:pStyle w:val="ListParagraph"/>
        <w:numPr>
          <w:ilvl w:val="0"/>
          <w:numId w:val="12"/>
        </w:numPr>
        <w:rPr>
          <w:rFonts w:cstheme="minorHAnsi"/>
        </w:rPr>
      </w:pPr>
      <w:r w:rsidRPr="002A6378">
        <w:rPr>
          <w:rFonts w:cstheme="minorHAnsi"/>
        </w:rPr>
        <w:t xml:space="preserve">The film goes to a white screen showing this text:  “At the time of this hearing, </w:t>
      </w:r>
      <w:r w:rsidRPr="002A6378">
        <w:rPr>
          <w:rFonts w:cstheme="minorHAnsi"/>
          <w:b/>
          <w:bCs/>
        </w:rPr>
        <w:t>at least</w:t>
      </w:r>
      <w:r w:rsidRPr="002A6378">
        <w:rPr>
          <w:rFonts w:cstheme="minorHAnsi"/>
        </w:rPr>
        <w:t xml:space="preserve"> </w:t>
      </w:r>
      <w:r w:rsidRPr="002A6378">
        <w:rPr>
          <w:rFonts w:cstheme="minorHAnsi"/>
          <w:b/>
          <w:bCs/>
        </w:rPr>
        <w:t xml:space="preserve">1 in 4 </w:t>
      </w:r>
      <w:r w:rsidRPr="002A6378">
        <w:rPr>
          <w:rFonts w:cstheme="minorHAnsi"/>
        </w:rPr>
        <w:t>Native American children nationwide were separated from their families. They were living in foster care, adoptive homes, or boarding schools.”</w:t>
      </w:r>
    </w:p>
    <w:p w14:paraId="153A5598" w14:textId="77777777" w:rsidR="007E5015" w:rsidRPr="002A6378" w:rsidRDefault="007E5015" w:rsidP="007E5015">
      <w:pPr>
        <w:pStyle w:val="ListParagraph"/>
        <w:numPr>
          <w:ilvl w:val="0"/>
          <w:numId w:val="12"/>
        </w:numPr>
        <w:rPr>
          <w:rFonts w:cstheme="minorHAnsi"/>
        </w:rPr>
      </w:pPr>
      <w:r w:rsidRPr="002A6378">
        <w:rPr>
          <w:rFonts w:cstheme="minorHAnsi"/>
        </w:rPr>
        <w:t xml:space="preserve">The film goes back to the hearing and the head of the committee says, “The Federal Government has been conspicuous by its lack of action.”  The shot changes to show families in the audience, including small children and older Native Americans.  “It has chosen to allow Welfare agencies to strike at the heart of Indian families by literally stealing Indian children with the premise that Indian children would grow up better not being Indian.”   </w:t>
      </w:r>
    </w:p>
    <w:p w14:paraId="79F2625C" w14:textId="77777777" w:rsidR="007E5015" w:rsidRPr="002A6378" w:rsidRDefault="007E5015" w:rsidP="007E5015">
      <w:pPr>
        <w:pStyle w:val="ListParagraph"/>
        <w:numPr>
          <w:ilvl w:val="0"/>
          <w:numId w:val="12"/>
        </w:numPr>
        <w:rPr>
          <w:rFonts w:cstheme="minorHAnsi"/>
        </w:rPr>
      </w:pPr>
      <w:r w:rsidRPr="002A6378">
        <w:rPr>
          <w:rFonts w:cstheme="minorHAnsi"/>
        </w:rPr>
        <w:t>Then the screen goes black and the title page “DAWNLAND” appears.  It is then followed by the text: “2012 Maine”.  The scene opens up with snow-laden fir trees blowing in the wind, and then pulls back to show a snow covered forest of fir trees and a snow covered mountain peak in the distance. Then it moves to a snow covered small town and a road going through the town, a white truck driving on the winding roadway.  gkisedtanamoogk, a Mashpee Wampanoag, says that “The question about indigenous peoples and North Americans is the fundamental question of this land”</w:t>
      </w:r>
    </w:p>
    <w:p w14:paraId="62B461D3" w14:textId="77777777" w:rsidR="007E5015" w:rsidRPr="002A6378" w:rsidRDefault="007E5015" w:rsidP="007E5015">
      <w:pPr>
        <w:pStyle w:val="ListParagraph"/>
        <w:numPr>
          <w:ilvl w:val="0"/>
          <w:numId w:val="12"/>
        </w:numPr>
        <w:rPr>
          <w:rFonts w:cstheme="minorHAnsi"/>
        </w:rPr>
      </w:pPr>
      <w:r w:rsidRPr="002A6378">
        <w:rPr>
          <w:rFonts w:cstheme="minorHAnsi"/>
        </w:rPr>
        <w:t>The scene moves to a postal worker walking on a snowy sidewalk, cars crossing the street behind him.  He’s in a traditional USPS uniform, and has a big, filled bag strapped across his chest and letters in his hand.  gkisedtanamoogk (his name is not capitalized) says that the fractals of tribes left in North American finally coming together have enough power for Truth and Reconciliation Commission to occur.</w:t>
      </w:r>
    </w:p>
    <w:p w14:paraId="3D19C5FA" w14:textId="77777777" w:rsidR="007E5015" w:rsidRPr="002A6378" w:rsidRDefault="007E5015" w:rsidP="007E5015">
      <w:pPr>
        <w:pStyle w:val="ListParagraph"/>
        <w:numPr>
          <w:ilvl w:val="0"/>
          <w:numId w:val="12"/>
        </w:numPr>
        <w:rPr>
          <w:rFonts w:cstheme="minorHAnsi"/>
        </w:rPr>
      </w:pPr>
      <w:r w:rsidRPr="002A6378">
        <w:rPr>
          <w:rFonts w:cstheme="minorHAnsi"/>
        </w:rPr>
        <w:t>The screen changes to a shot of clouds and the following words are visible: “Truth commissions around the world are used after war and human rights abuses.” Then the following appears, “This Truth and Reconciliation Commission (TRC) will investigate how Native Americans in Maine were treated by the child welfare system from 1978-2012.”</w:t>
      </w:r>
    </w:p>
    <w:p w14:paraId="20CCD7FF" w14:textId="77777777" w:rsidR="007E5015" w:rsidRPr="002A6378" w:rsidRDefault="007E5015" w:rsidP="007E5015">
      <w:pPr>
        <w:pStyle w:val="ListParagraph"/>
        <w:numPr>
          <w:ilvl w:val="0"/>
          <w:numId w:val="12"/>
        </w:numPr>
        <w:rPr>
          <w:rFonts w:cstheme="minorHAnsi"/>
        </w:rPr>
      </w:pPr>
      <w:r w:rsidRPr="002A6378">
        <w:rPr>
          <w:rFonts w:cstheme="minorHAnsi"/>
        </w:rPr>
        <w:lastRenderedPageBreak/>
        <w:t>Next, the film moves to showing 4 women in what looks like a conference area where a tall table covered by a gray table cloth is seen on the left.  One older white woman looks on as another woman is writing/signing something at the table.  Two the right of the table, two middle-aged Native Americans are embracing each other…the one to with her back to us, watches the woman at the table.  The other woman has her eyes closed and a smile on her face as she hugs that woman.</w:t>
      </w:r>
    </w:p>
    <w:p w14:paraId="6D8712BF" w14:textId="77777777" w:rsidR="007E5015" w:rsidRPr="002A6378" w:rsidRDefault="007E5015" w:rsidP="007E5015">
      <w:pPr>
        <w:pStyle w:val="ListParagraph"/>
        <w:numPr>
          <w:ilvl w:val="0"/>
          <w:numId w:val="12"/>
        </w:numPr>
        <w:rPr>
          <w:rFonts w:cstheme="minorHAnsi"/>
        </w:rPr>
      </w:pPr>
      <w:r w:rsidRPr="002A6378">
        <w:rPr>
          <w:rFonts w:cstheme="minorHAnsi"/>
        </w:rPr>
        <w:t xml:space="preserve">The scene shifts to 5 people sitting on a stage.  You can barely see a banner behind them that says something about “Truth &amp; Reconciliation.”  From the left, the 5 people are: </w:t>
      </w:r>
    </w:p>
    <w:p w14:paraId="71E723AB" w14:textId="77777777" w:rsidR="007E5015" w:rsidRPr="002A6378" w:rsidRDefault="007E5015" w:rsidP="007E5015">
      <w:pPr>
        <w:pStyle w:val="ListParagraph"/>
        <w:numPr>
          <w:ilvl w:val="1"/>
          <w:numId w:val="12"/>
        </w:numPr>
        <w:rPr>
          <w:rFonts w:cstheme="minorHAnsi"/>
        </w:rPr>
      </w:pPr>
      <w:r w:rsidRPr="002A6378">
        <w:rPr>
          <w:rFonts w:cstheme="minorHAnsi"/>
        </w:rPr>
        <w:t xml:space="preserve">A balding white man in a brown corduroy suit jacket and khaki pants. </w:t>
      </w:r>
    </w:p>
    <w:p w14:paraId="4B5041BE" w14:textId="77777777" w:rsidR="007E5015" w:rsidRPr="002A6378" w:rsidRDefault="007E5015" w:rsidP="007E5015">
      <w:pPr>
        <w:pStyle w:val="ListParagraph"/>
        <w:numPr>
          <w:ilvl w:val="1"/>
          <w:numId w:val="12"/>
        </w:numPr>
        <w:rPr>
          <w:rFonts w:cstheme="minorHAnsi"/>
        </w:rPr>
      </w:pPr>
      <w:r w:rsidRPr="002A6378">
        <w:rPr>
          <w:rFonts w:cstheme="minorHAnsi"/>
        </w:rPr>
        <w:t>Native American man with a black band around his head and a few feathers attached.  He is wearing a black suede leather embroider with white or yellow thread and epaulets on his shoulder made of beads that run down to his elbow. He has a red sash going across his chest.  He is also in khaki pants.</w:t>
      </w:r>
    </w:p>
    <w:p w14:paraId="60F70225" w14:textId="77777777" w:rsidR="007E5015" w:rsidRPr="002A6378" w:rsidRDefault="007E5015" w:rsidP="007E5015">
      <w:pPr>
        <w:pStyle w:val="ListParagraph"/>
        <w:numPr>
          <w:ilvl w:val="1"/>
          <w:numId w:val="12"/>
        </w:numPr>
        <w:rPr>
          <w:rFonts w:cstheme="minorHAnsi"/>
        </w:rPr>
      </w:pPr>
      <w:r w:rsidRPr="002A6378">
        <w:rPr>
          <w:rFonts w:cstheme="minorHAnsi"/>
        </w:rPr>
        <w:t>The older white woman who had been in the background in the last shot.  She is wearing a dark brown/dark maroon shirt and black pants.  She has a leather pouch hanging from her neck.</w:t>
      </w:r>
    </w:p>
    <w:p w14:paraId="7F1A2366" w14:textId="77777777" w:rsidR="007E5015" w:rsidRPr="002A6378" w:rsidRDefault="007E5015" w:rsidP="007E5015">
      <w:pPr>
        <w:pStyle w:val="ListParagraph"/>
        <w:numPr>
          <w:ilvl w:val="1"/>
          <w:numId w:val="12"/>
        </w:numPr>
        <w:rPr>
          <w:rFonts w:cstheme="minorHAnsi"/>
        </w:rPr>
      </w:pPr>
      <w:r w:rsidRPr="002A6378">
        <w:rPr>
          <w:rFonts w:cstheme="minorHAnsi"/>
        </w:rPr>
        <w:t>The woman who had been signing something in the last shot is wearing an emerald green sweater set and black pants. She also has a leather pouch hanging from her neck and over another beaded necklace that ends in a woven circular shape.</w:t>
      </w:r>
    </w:p>
    <w:p w14:paraId="28CCF7B8" w14:textId="77777777" w:rsidR="007E5015" w:rsidRPr="002A6378" w:rsidRDefault="007E5015" w:rsidP="007E5015">
      <w:pPr>
        <w:pStyle w:val="ListParagraph"/>
        <w:numPr>
          <w:ilvl w:val="1"/>
          <w:numId w:val="12"/>
        </w:numPr>
        <w:rPr>
          <w:rFonts w:cstheme="minorHAnsi"/>
        </w:rPr>
      </w:pPr>
      <w:r w:rsidRPr="002A6378">
        <w:rPr>
          <w:rFonts w:cstheme="minorHAnsi"/>
        </w:rPr>
        <w:t>The final person we see is a Native American woman in a black, flowered granny dress with one orange and one white ribbon across her top and one white ribbon where the ruffle attaches at the bottom.  She is wearing a large beaded necklace that ends in a large circular patch showing 3 people in the beading.  Her hair is pulled tightly back, and you can see long, white feather-like earrings that she is wearing.</w:t>
      </w:r>
    </w:p>
    <w:p w14:paraId="5A480477" w14:textId="77777777" w:rsidR="007E5015" w:rsidRPr="002A6378" w:rsidRDefault="007E5015" w:rsidP="007E5015">
      <w:pPr>
        <w:pStyle w:val="ListParagraph"/>
        <w:numPr>
          <w:ilvl w:val="0"/>
          <w:numId w:val="12"/>
        </w:numPr>
        <w:rPr>
          <w:rFonts w:cstheme="minorHAnsi"/>
        </w:rPr>
      </w:pPr>
      <w:r w:rsidRPr="002A6378">
        <w:rPr>
          <w:rFonts w:cstheme="minorHAnsi"/>
        </w:rPr>
        <w:t>The scene moves to looking over the crowd at this conference.  Someone is singing in the background, and the crowd of whites and Native American men and women of various ages watch what is happening.  This conference, says gkisedtanamoogk, that is being held by officials in the United States, “over crucial matters”.  You see a table where several men are sitting.  Several at the table are Native Americans and are wearing beaded necklaces of various types.  The 2</w:t>
      </w:r>
      <w:r w:rsidRPr="002A6378">
        <w:rPr>
          <w:rFonts w:cstheme="minorHAnsi"/>
          <w:vertAlign w:val="superscript"/>
        </w:rPr>
        <w:t>nd</w:t>
      </w:r>
      <w:r w:rsidRPr="002A6378">
        <w:rPr>
          <w:rFonts w:cstheme="minorHAnsi"/>
        </w:rPr>
        <w:t xml:space="preserve"> man at the table is signing a long document, about 2 feet long!  Another man wearing a suit and tie looks on.</w:t>
      </w:r>
    </w:p>
    <w:p w14:paraId="17E03308" w14:textId="77777777" w:rsidR="007E5015" w:rsidRPr="002A6378" w:rsidRDefault="007E5015" w:rsidP="007E5015">
      <w:pPr>
        <w:pStyle w:val="ListParagraph"/>
        <w:numPr>
          <w:ilvl w:val="0"/>
          <w:numId w:val="12"/>
        </w:numPr>
        <w:rPr>
          <w:rFonts w:cstheme="minorHAnsi"/>
        </w:rPr>
      </w:pPr>
      <w:r w:rsidRPr="002A6378">
        <w:rPr>
          <w:rFonts w:cstheme="minorHAnsi"/>
        </w:rPr>
        <w:t xml:space="preserve">The scene changes and it looks like you are sitting in the passenger seat of a car looking out at the snowy ground and trees. Then you see what is out in front of the car as it drives down a snow-laden highway.  Two highway signs are visible: “Junction 95, All Points North and South, 2 ½ miles” and “Exit, East 1A, 202, 9,  Downtown Bangor, Hampton, Exit ½ mile”. </w:t>
      </w:r>
    </w:p>
    <w:p w14:paraId="0F127FAB" w14:textId="77777777" w:rsidR="007E5015" w:rsidRPr="002A6378" w:rsidRDefault="007E5015" w:rsidP="007E5015">
      <w:pPr>
        <w:pStyle w:val="ListParagraph"/>
        <w:numPr>
          <w:ilvl w:val="0"/>
          <w:numId w:val="12"/>
        </w:numPr>
        <w:rPr>
          <w:rFonts w:cstheme="minorHAnsi"/>
        </w:rPr>
      </w:pPr>
      <w:r w:rsidRPr="002A6378">
        <w:rPr>
          <w:rFonts w:cstheme="minorHAnsi"/>
        </w:rPr>
        <w:t>Text appears on a gray screen, “This is the first government-endorsed TRC in the United States. Its mandates were signed by Maine’s governor and 5 Wabanaki tribal chiefs. Then a map showing the Northeast moves in to show the state of Maine.</w:t>
      </w:r>
    </w:p>
    <w:p w14:paraId="53B87AB8" w14:textId="77777777" w:rsidR="007E5015" w:rsidRPr="002A6378" w:rsidRDefault="007E5015" w:rsidP="007E5015">
      <w:pPr>
        <w:pStyle w:val="ListParagraph"/>
        <w:numPr>
          <w:ilvl w:val="0"/>
          <w:numId w:val="12"/>
        </w:numPr>
        <w:rPr>
          <w:rFonts w:cstheme="minorHAnsi"/>
        </w:rPr>
      </w:pPr>
      <w:r w:rsidRPr="002A6378">
        <w:rPr>
          <w:rFonts w:cstheme="minorHAnsi"/>
        </w:rPr>
        <w:t>A Native American man with a Mohawk hairstyle and wearing a long earring in one ear. He is gkisedtanamoogk and he is a Mashpee Wampanoag and the TRC Commissioner.  He talks about how the 5 major Native American tribes in Maine (the MI’KMA’KIK, the METAKSONEKIYAK, the MOTAHKOMIKUK, the SIPAYIK, and the ALENAPAYÍ-MENEHAN)  have contacted governmental agencies and officials. [NOTE the ALENAPAYÍ-MENEHAN name uses an “e” that looks like it is upside-down.]</w:t>
      </w:r>
    </w:p>
    <w:p w14:paraId="6748B624" w14:textId="77777777" w:rsidR="007E5015" w:rsidRPr="002A6378" w:rsidRDefault="007E5015" w:rsidP="007E5015">
      <w:pPr>
        <w:pStyle w:val="ListParagraph"/>
        <w:numPr>
          <w:ilvl w:val="0"/>
          <w:numId w:val="12"/>
        </w:numPr>
        <w:rPr>
          <w:rFonts w:cstheme="minorHAnsi"/>
        </w:rPr>
      </w:pPr>
      <w:r w:rsidRPr="002A6378">
        <w:rPr>
          <w:rFonts w:cstheme="minorHAnsi"/>
        </w:rPr>
        <w:t xml:space="preserve">The film changes scenes, first closing in on the name MOTAHKOMIKUM and the name  Passamaquoddy shows up.  The Passamaquoddy in Maine are just north of Bangor.  Next the scene goes to a flag flying.  It is a white flag that looks like a river and river banks in perspective, </w:t>
      </w:r>
      <w:r w:rsidRPr="002A6378">
        <w:rPr>
          <w:rFonts w:cstheme="minorHAnsi"/>
        </w:rPr>
        <w:lastRenderedPageBreak/>
        <w:t>and at the far end is a setting or rising sun and a feather on each side.  Over the top of this it says, “Passamaquoddy Sovereign Tribe” and “Indian Town” You see a meeting being held in a school cafeteria.  A young man in a sweatshirt is talking to several people.  His name is Chief Joseph Socobasin, Passamaquoddy Tribe at MOTAHKOMIKUK.  He says that he has been very satisfied with the process and the people chosen to represent the tribes.  gkisedtanamoogk tells the group  that he and the commission are working for the community and are there for them.  gkisedtanamoogk says that his tribe is located on Cape Cod [NOTE:  We studied about the Wampanoag earlier in Sacred Ground].  gkisedtanamoogk is one of 5 commissioners on the TRC, “one of 2 who are Native American.”</w:t>
      </w:r>
    </w:p>
    <w:p w14:paraId="6B805FFD" w14:textId="77777777" w:rsidR="007E5015" w:rsidRPr="002A6378" w:rsidRDefault="007E5015" w:rsidP="007E5015">
      <w:pPr>
        <w:pStyle w:val="ListParagraph"/>
        <w:numPr>
          <w:ilvl w:val="0"/>
          <w:numId w:val="12"/>
        </w:numPr>
        <w:rPr>
          <w:rFonts w:cstheme="minorHAnsi"/>
        </w:rPr>
      </w:pPr>
      <w:r w:rsidRPr="002A6378">
        <w:rPr>
          <w:rFonts w:cstheme="minorHAnsi"/>
        </w:rPr>
        <w:t>Another TRC Commissioner, Matt Dunlap, is a balding white man and he is Maine’s Secretary of State.  He asks, “As a leader, what do you want my community to understand about your community in this process?”  Chief Joseph Socobasin tells him that his tribe has customs, ceremonies “and a language, a way of life that is very different.”  What concerns him deeply is that the white community is trying to pull him and his people away from those things that are important to them.  “This is a great opportunity for our community to move forward and to recognize what happened and to ensure it never happens again…It’s scary to hear some of the stories.”</w:t>
      </w:r>
    </w:p>
    <w:p w14:paraId="36EF4FBE" w14:textId="77777777" w:rsidR="007E5015" w:rsidRPr="002A6378" w:rsidRDefault="007E5015" w:rsidP="007E5015">
      <w:pPr>
        <w:pStyle w:val="ListParagraph"/>
        <w:numPr>
          <w:ilvl w:val="0"/>
          <w:numId w:val="12"/>
        </w:numPr>
        <w:rPr>
          <w:rFonts w:cstheme="minorHAnsi"/>
        </w:rPr>
      </w:pPr>
      <w:r w:rsidRPr="002A6378">
        <w:rPr>
          <w:rFonts w:cstheme="minorHAnsi"/>
        </w:rPr>
        <w:t>The group present including families with children get food from the cafeteria line and sit down.  A woman stands by Chief Joseph Socobasin and asks if anyone would “like to introduce themselves or have any questions you would like to ask them.”</w:t>
      </w:r>
    </w:p>
    <w:p w14:paraId="15D2F5FB" w14:textId="77777777" w:rsidR="007E5015" w:rsidRPr="002A6378" w:rsidRDefault="007E5015" w:rsidP="007E5015">
      <w:pPr>
        <w:pStyle w:val="ListParagraph"/>
        <w:numPr>
          <w:ilvl w:val="0"/>
          <w:numId w:val="12"/>
        </w:numPr>
        <w:rPr>
          <w:rFonts w:cstheme="minorHAnsi"/>
        </w:rPr>
      </w:pPr>
      <w:r w:rsidRPr="002A6378">
        <w:rPr>
          <w:rFonts w:cstheme="minorHAnsi"/>
        </w:rPr>
        <w:t>From the crowd, you hear, “Some of the wounds are so deep...” and then the camera moves to an older Passamaquoddy woman wearing a beige shirt, a colorfully woven black, yellow, red and blue vest.  Her hair is up in a high bun.  She is wearing woven beaded earrings and a woven beaded inch-wide necklace.  She is the one who spoke out, and she continues, “…how do you propose that we are supposed to be healing?”</w:t>
      </w:r>
    </w:p>
    <w:p w14:paraId="59335C5F" w14:textId="77777777" w:rsidR="007E5015" w:rsidRPr="002A6378" w:rsidRDefault="007E5015" w:rsidP="007E5015">
      <w:pPr>
        <w:pStyle w:val="ListParagraph"/>
        <w:numPr>
          <w:ilvl w:val="0"/>
          <w:numId w:val="12"/>
        </w:numPr>
        <w:rPr>
          <w:rFonts w:cstheme="minorHAnsi"/>
        </w:rPr>
      </w:pPr>
      <w:r w:rsidRPr="002A6378">
        <w:rPr>
          <w:rFonts w:cstheme="minorHAnsi"/>
        </w:rPr>
        <w:t xml:space="preserve">The camera moves to Sandy White Hawk, a Sicangu Lakota who is one of the TRC Commissioners.  She recognizes that sage and cedar burning are important methods the Passamaquoddy have for healing, but that when the hurt is brought out into the open, “…something else needs to take </w:t>
      </w:r>
      <w:proofErr w:type="spellStart"/>
      <w:r w:rsidRPr="002A6378">
        <w:rPr>
          <w:rFonts w:cstheme="minorHAnsi"/>
        </w:rPr>
        <w:t>it’s</w:t>
      </w:r>
      <w:proofErr w:type="spellEnd"/>
      <w:r w:rsidRPr="002A6378">
        <w:rPr>
          <w:rFonts w:cstheme="minorHAnsi"/>
        </w:rPr>
        <w:t xml:space="preserve"> place.”  She explains that many suffered alone in silence and that now they needed each other to work together to heal.  The older woman shakes her head and says that the nightmares still come to her, and she begins to cry. “What do they want to do? Give you a pill and another pill and another pill and another pill.”  She complains about taking this kind of medicine to cope. “You can’t heal someone who is going through hell.”  She said that she and her younger sister once sat in a tub of bleach to try to “get white and then we knew they would accept us.”  The younger woman next to her gasps and covers her mouth at the horror of the idea.  The older woman continues, twisting her hands as she speaks saying, “The boys in our school thought we were dirt…and only good for one thing. Where was the state! Where was the state? They were supposed to be our guardians. But where were they, they weren’t there for us! But we didn’t know and we didn’t know anyone but foster people. And how long did it take for you all to get a group together to see if you could help us???”  The commissioners looking on look somber. Then the younger woman hands the older woman a tissue.  “They didn’t answer all this crap that’s going on.”  She is asked her name, and the younger woman says, “</w:t>
      </w:r>
      <w:r>
        <w:rPr>
          <w:rFonts w:cstheme="minorHAnsi"/>
        </w:rPr>
        <w:t>Georgina</w:t>
      </w:r>
      <w:r w:rsidRPr="002A6378">
        <w:rPr>
          <w:rFonts w:cstheme="minorHAnsi"/>
        </w:rPr>
        <w:t>.”  They she hugs the older woman who says, “Bless you, Stephanie for speaking out for me.”</w:t>
      </w:r>
    </w:p>
    <w:p w14:paraId="226B9F93" w14:textId="77777777" w:rsidR="007E5015" w:rsidRPr="002A6378" w:rsidRDefault="007E5015" w:rsidP="007E5015">
      <w:pPr>
        <w:pStyle w:val="ListParagraph"/>
        <w:numPr>
          <w:ilvl w:val="0"/>
          <w:numId w:val="12"/>
        </w:numPr>
        <w:rPr>
          <w:rFonts w:cstheme="minorHAnsi"/>
        </w:rPr>
      </w:pPr>
      <w:r w:rsidRPr="002A6378">
        <w:rPr>
          <w:rFonts w:cstheme="minorHAnsi"/>
        </w:rPr>
        <w:t xml:space="preserve">The camera pans around the cafeteria and lands on Sandy White Hawk who says, “You told your family who are around you.”  She motions to the people at the meeting. “Let that love and acceptance come into you.”  </w:t>
      </w:r>
    </w:p>
    <w:p w14:paraId="15D595EF" w14:textId="77777777" w:rsidR="007E5015" w:rsidRPr="002A6378" w:rsidRDefault="007E5015" w:rsidP="007E5015">
      <w:pPr>
        <w:pStyle w:val="ListParagraph"/>
        <w:numPr>
          <w:ilvl w:val="0"/>
          <w:numId w:val="12"/>
        </w:numPr>
        <w:rPr>
          <w:rFonts w:cstheme="minorHAnsi"/>
        </w:rPr>
      </w:pPr>
      <w:r w:rsidRPr="002A6378">
        <w:rPr>
          <w:rFonts w:cstheme="minorHAnsi"/>
        </w:rPr>
        <w:lastRenderedPageBreak/>
        <w:t>The camera shows a young girl hopping down stadium stairs in the cafeteria to go out where a group are dancing, holding hands as they dance around where the drummers are seated playing.  gkisedtanamoogk is also there playing a drum.</w:t>
      </w:r>
    </w:p>
    <w:p w14:paraId="3DE5A8E6" w14:textId="77777777" w:rsidR="007E5015" w:rsidRPr="002A6378" w:rsidRDefault="007E5015" w:rsidP="007E5015">
      <w:pPr>
        <w:pStyle w:val="ListParagraph"/>
        <w:numPr>
          <w:ilvl w:val="0"/>
          <w:numId w:val="12"/>
        </w:numPr>
        <w:rPr>
          <w:rFonts w:cstheme="minorHAnsi"/>
        </w:rPr>
      </w:pPr>
      <w:r w:rsidRPr="002A6378">
        <w:rPr>
          <w:rFonts w:cstheme="minorHAnsi"/>
        </w:rPr>
        <w:t xml:space="preserve">Then the scene changes.  It’s black and white, and you see Native American little girls, all with the same short hair, bangs hairstyle.  They are all singing, and little boys are seated beneath them, their hair in a cut in a crewcut. They are all squinting and looking serious, like they are upset or all looking into the sun.  Then you see an older Native American woman with a short haircut similar to those young girls.  She asks if she can start now and she says, “I am a Pueblo, and I am a graduate of the Albuquerque Indian School.” Then the black and white film shows older young men and women around a white authority figure.  A building is in the background, and a man in native dress leans against a tree.  Superimposed over the picture, it says, “1929”.  The with man says, “Here we are on the Western Navajo Indian Reservation in Northern Arizona among our friends the Navajo Indians.” Next you see a sign that takes up the screen, it says, “Commissioner of Indian Affairs.”  Then it shows a heavyset white man </w:t>
      </w:r>
      <w:r w:rsidRPr="002A6378">
        <w:rPr>
          <w:rFonts w:cstheme="minorHAnsi"/>
          <w:i/>
          <w:iCs/>
        </w:rPr>
        <w:t>working hard</w:t>
      </w:r>
      <w:r w:rsidRPr="002A6378">
        <w:rPr>
          <w:rFonts w:cstheme="minorHAnsi"/>
        </w:rPr>
        <w:t xml:space="preserve"> at his desk.  We find out that the white man speaking is C. L. Walker from the Bureau of Indian Affairs.  He continues to talk about </w:t>
      </w:r>
      <w:r w:rsidRPr="002A6378">
        <w:rPr>
          <w:rFonts w:cstheme="minorHAnsi"/>
          <w:i/>
          <w:iCs/>
        </w:rPr>
        <w:t>his friends the Navajo,</w:t>
      </w:r>
      <w:r w:rsidRPr="002A6378">
        <w:rPr>
          <w:rFonts w:cstheme="minorHAnsi"/>
        </w:rPr>
        <w:t xml:space="preserve"> and he says, “…through the agencies of the government they are being brought from the comparative state of savagery and barbarism to one of civilization.”</w:t>
      </w:r>
    </w:p>
    <w:p w14:paraId="2E8D4670" w14:textId="77777777" w:rsidR="007E5015" w:rsidRPr="002A6378" w:rsidRDefault="007E5015" w:rsidP="007E5015">
      <w:pPr>
        <w:pStyle w:val="ListParagraph"/>
        <w:numPr>
          <w:ilvl w:val="0"/>
          <w:numId w:val="12"/>
        </w:numPr>
        <w:rPr>
          <w:rFonts w:cstheme="minorHAnsi"/>
        </w:rPr>
      </w:pPr>
      <w:r w:rsidRPr="002A6378">
        <w:rPr>
          <w:rFonts w:cstheme="minorHAnsi"/>
        </w:rPr>
        <w:t>The black and white film shows a picture of group of various ages of Native American people, young and old, all in more traditional clothing and with long hair in the style of their people.  A white man stands off to the left looking at them, holding his hat in his hand.  The camera pans across this picture and says, “In the late1800 the Federal Government gave money to start Indian Boarding Schools.”  The next picture shows girls and boys in native dress and long hair, scowling at the camera.  Behind them are soldiers in uniforms of the late 1800s.</w:t>
      </w:r>
    </w:p>
    <w:p w14:paraId="7CD40A14" w14:textId="77777777" w:rsidR="007E5015" w:rsidRPr="002A6378" w:rsidRDefault="007E5015" w:rsidP="007E5015">
      <w:pPr>
        <w:pStyle w:val="ListParagraph"/>
        <w:numPr>
          <w:ilvl w:val="0"/>
          <w:numId w:val="12"/>
        </w:numPr>
        <w:rPr>
          <w:rFonts w:cstheme="minorHAnsi"/>
        </w:rPr>
      </w:pPr>
      <w:r w:rsidRPr="002A6378">
        <w:rPr>
          <w:rFonts w:cstheme="minorHAnsi"/>
        </w:rPr>
        <w:t xml:space="preserve">Esther Anne, who is Passamaquoddy, and a professor at the University of Southern Maine talks about the process of removing children as young as 4 or 5 years old from their families and communities, and transporting them “thousands of miles away to an institution.”  We then see the map again as it pans from Maine to Carlisle Indian Industrial School in southeast Pennsylvania. Then you see a picture of a classroom in that school.  The girls all have similar hairstyles and their hair pulled back by barrettes or headbands.  They are in dark dresses with white pinafores.  The boys all have very short or crewcut hair.  They are wearing what looks like a button-up coat and pants. The picture is shot from the left front corner of the room.  You can see a globe behind the class, a chalkboard on the wall in the background, boys standing at attention along that wall.  There are 3 white school teachers in the left of the picture…the front of the room.  Everyone looks super serious.  Esther Anne says, “They were forbidden to speak their language, were forbidden to talk to each other, they cut their hair…”  The film shows the picture of a Native American man with long hair morphing into a shot of him with short hairstyle of men in the late 1800s.  “They take away their clothes and don’t let them go home.”  </w:t>
      </w:r>
    </w:p>
    <w:p w14:paraId="6D93A7D6" w14:textId="77777777" w:rsidR="007E5015" w:rsidRPr="002A6378" w:rsidRDefault="007E5015" w:rsidP="007E5015">
      <w:pPr>
        <w:pStyle w:val="ListParagraph"/>
        <w:numPr>
          <w:ilvl w:val="0"/>
          <w:numId w:val="12"/>
        </w:numPr>
        <w:rPr>
          <w:rFonts w:cstheme="minorHAnsi"/>
        </w:rPr>
      </w:pPr>
      <w:r w:rsidRPr="002A6378">
        <w:rPr>
          <w:rFonts w:cstheme="minorHAnsi"/>
        </w:rPr>
        <w:t>Another photo is panned across of a group of school aged kids standing on risers for a group shot.  All are wearing tight sweatshirts.  Some of the girls have a collar showing.  All look dour and serious. The photo pans back to see the whole scene.  It must have been of ALL of the kids in the school at that time, over 200 are in the picture and you see a two-story white house in the background with a porch on each level going around the building.  Another building is partially scene in the back left of the photo.   The photo moves back to the map, and you see the entire US and points where Indian Schools were in 1897.  There were 25 across the country.  Besides the one in Pennsylvania, there was 1 in Michigan, 2 in Wisconsin, 2 in Minnesota, 4 in South Dakota, 1 in Nebraska, 1 in Kansas, 1 in Oklahoma, 3 in New Mexico, 1 in Colorado, 1 in Montana, 2 in Arizona, 4 in California, and 1 in Oregon.</w:t>
      </w:r>
    </w:p>
    <w:p w14:paraId="549A9F46" w14:textId="77777777" w:rsidR="007E5015" w:rsidRPr="002A6378" w:rsidRDefault="007E5015" w:rsidP="007E5015">
      <w:pPr>
        <w:pStyle w:val="ListParagraph"/>
        <w:numPr>
          <w:ilvl w:val="0"/>
          <w:numId w:val="12"/>
        </w:numPr>
        <w:rPr>
          <w:rFonts w:cstheme="minorHAnsi"/>
        </w:rPr>
      </w:pPr>
      <w:r w:rsidRPr="002A6378">
        <w:rPr>
          <w:rFonts w:cstheme="minorHAnsi"/>
        </w:rPr>
        <w:lastRenderedPageBreak/>
        <w:t>Back to another black and white film, you see what might be a family of Native Americans, seated on the ground.  The adults are in the back.  You can see 3 children seated in front of them, two boys with scruffy hair and one a bit older looking more subdued hairstyle. The speaker, C. L. Walker again, says, “Here, on one hand, are the children as we find them before we bring them to Indian School.” The scene goes back to where he was with a group in front of the building in Arizona. Walker then says, looking down at the children, “Some of these children have never seen a white man. We bring them in, clean them up, and start their way to civilization.”</w:t>
      </w:r>
    </w:p>
    <w:p w14:paraId="4ADD14E0" w14:textId="77777777" w:rsidR="007E5015" w:rsidRPr="002A6378" w:rsidRDefault="007E5015" w:rsidP="007E5015">
      <w:pPr>
        <w:pStyle w:val="ListParagraph"/>
        <w:numPr>
          <w:ilvl w:val="0"/>
          <w:numId w:val="12"/>
        </w:numPr>
        <w:rPr>
          <w:rFonts w:cstheme="minorHAnsi"/>
        </w:rPr>
      </w:pPr>
      <w:r w:rsidRPr="002A6378">
        <w:rPr>
          <w:rFonts w:cstheme="minorHAnsi"/>
        </w:rPr>
        <w:t>The scene changes to another black and white film of teenaged girls in a sewing class.  Next, it’s a high school group, where the teenaged boys are in suits and ties and the girls are in dresses, their hair pin curled. Esther Anne says that these classes were seen as “very progressive,” and they had a lot of outside support. This “filtered into the child welfare system. You know, native children are better off raised in white families. You know…let’s save those poor Indian kids.”</w:t>
      </w:r>
    </w:p>
    <w:p w14:paraId="1E76A40D" w14:textId="77777777" w:rsidR="007E5015" w:rsidRPr="002A6378" w:rsidRDefault="007E5015" w:rsidP="007E5015">
      <w:pPr>
        <w:pStyle w:val="ListParagraph"/>
        <w:numPr>
          <w:ilvl w:val="0"/>
          <w:numId w:val="12"/>
        </w:numPr>
        <w:rPr>
          <w:rFonts w:cstheme="minorHAnsi"/>
        </w:rPr>
      </w:pPr>
      <w:r w:rsidRPr="002A6378">
        <w:rPr>
          <w:rFonts w:cstheme="minorHAnsi"/>
        </w:rPr>
        <w:t>Next the film scans across a letter dated April 18, 1967.  It is from the Bureau of Indian Affairs, and the title is “Indian Adoption Process Increases”   This project began in 1958, and most of the children were placed in non-native homes. (these points are highlighted by the filmmaker).  You also see parts of the report like “…from birth to 11 years…” “…of the adoptive homes took more than one child…” “…and Arizona rank highest of the 15 states in…”  “…placing in non-native homes…”</w:t>
      </w:r>
    </w:p>
    <w:p w14:paraId="488055EC" w14:textId="77777777" w:rsidR="007E5015" w:rsidRPr="002A6378" w:rsidRDefault="007E5015" w:rsidP="007E5015">
      <w:pPr>
        <w:pStyle w:val="ListParagraph"/>
        <w:numPr>
          <w:ilvl w:val="0"/>
          <w:numId w:val="12"/>
        </w:numPr>
        <w:rPr>
          <w:rFonts w:cstheme="minorHAnsi"/>
        </w:rPr>
      </w:pPr>
      <w:r w:rsidRPr="002A6378">
        <w:rPr>
          <w:rFonts w:cstheme="minorHAnsi"/>
        </w:rPr>
        <w:t xml:space="preserve">Another report is shown from the United States Department of the Interior and dated March 14, 1966. (Singing heard in the background). The title is “Adoption of Indians Increase”.  The two paragraphs seen say, “One little, </w:t>
      </w:r>
      <w:proofErr w:type="spellStart"/>
      <w:r w:rsidRPr="002A6378">
        <w:rPr>
          <w:rFonts w:cstheme="minorHAnsi"/>
        </w:rPr>
        <w:t>two</w:t>
      </w:r>
      <w:proofErr w:type="spellEnd"/>
      <w:r w:rsidRPr="002A6378">
        <w:rPr>
          <w:rFonts w:cstheme="minorHAnsi"/>
        </w:rPr>
        <w:t xml:space="preserve"> little, three little Indians—and 206 more—are brightening the homes of 172 American families, mostly non-Indian, who have taken Indian waifs as their own.  (paragraph break) A total of 209 Indian children have been adopted during the past seven years through the Indian Adoption Project, a cooperative effort of the Department of Indian Affairs and the Child Welfare League of America.” </w:t>
      </w:r>
    </w:p>
    <w:p w14:paraId="7E6D1858" w14:textId="77777777" w:rsidR="007E5015" w:rsidRPr="002A6378" w:rsidRDefault="007E5015" w:rsidP="007E5015">
      <w:pPr>
        <w:pStyle w:val="ListParagraph"/>
        <w:numPr>
          <w:ilvl w:val="0"/>
          <w:numId w:val="12"/>
        </w:numPr>
        <w:rPr>
          <w:rFonts w:cstheme="minorHAnsi"/>
        </w:rPr>
      </w:pPr>
      <w:r w:rsidRPr="002A6378">
        <w:rPr>
          <w:rFonts w:cstheme="minorHAnsi"/>
        </w:rPr>
        <w:t>Next you see a picture of a white family the mom is smiling, the little white girl in front is smiling, the Native Indian young girl in the picture looks to be wincing away from being photographed and the Native Indian young boy is looking pointedly away from the camera.  gkisedtanamoogk says, “Everything state policy and federal policy is doing is to eradicate us from the face of the earth.</w:t>
      </w:r>
    </w:p>
    <w:p w14:paraId="3A4BF176" w14:textId="77777777" w:rsidR="007E5015" w:rsidRPr="002A6378" w:rsidRDefault="007E5015" w:rsidP="007E5015">
      <w:pPr>
        <w:pStyle w:val="ListParagraph"/>
        <w:numPr>
          <w:ilvl w:val="0"/>
          <w:numId w:val="12"/>
        </w:numPr>
        <w:rPr>
          <w:rFonts w:cstheme="minorHAnsi"/>
        </w:rPr>
      </w:pPr>
      <w:r w:rsidRPr="002A6378">
        <w:rPr>
          <w:rFonts w:cstheme="minorHAnsi"/>
        </w:rPr>
        <w:t>Next you see another black and white movie.  A brick building with two doors open</w:t>
      </w:r>
      <w:r>
        <w:rPr>
          <w:rFonts w:cstheme="minorHAnsi"/>
        </w:rPr>
        <w:t>ings</w:t>
      </w:r>
      <w:r w:rsidRPr="002A6378">
        <w:rPr>
          <w:rFonts w:cstheme="minorHAnsi"/>
        </w:rPr>
        <w:t xml:space="preserve"> and steps down.  A line of teen girls in dark wide skirts and white long-sleeved shirts, black stockings and black shoes are coming out of the building. A line of men in uniforms with hats come out of the other building.  Two men are watching the girls march out, their backs to us.  They seem to be in military-like uniforms and hats. gkisedtanamoogk says, “Probably one of the softest examples of eradication is social integration...but the results are the same.”  More girls march out of the building, now two-by-two, some holding hands, some smiling at each other. All the girls have the same short hair with bangs hairstyle. gkisedtanamoogk continues, “No more treaties, no more Indian rights, no more land, no more Indians”  The lines of girls continue marching down a tree lined sidewalk, some running.</w:t>
      </w:r>
    </w:p>
    <w:p w14:paraId="0E7B21B3" w14:textId="77777777" w:rsidR="007E5015" w:rsidRPr="002A6378" w:rsidRDefault="007E5015" w:rsidP="007E5015">
      <w:pPr>
        <w:pStyle w:val="ListParagraph"/>
        <w:numPr>
          <w:ilvl w:val="0"/>
          <w:numId w:val="12"/>
        </w:numPr>
        <w:rPr>
          <w:rFonts w:cstheme="minorHAnsi"/>
        </w:rPr>
      </w:pPr>
      <w:r w:rsidRPr="002A6378">
        <w:rPr>
          <w:rFonts w:cstheme="minorHAnsi"/>
        </w:rPr>
        <w:t>The scene changes to modern day, by the ocean, people seen on the beach. Then you see a city scene and a building painted with the sign, “Welcome to Bangor, Maine”.  Heather Martin, the TRC Executive Director says, “Usually when a treat commission gets together there is a great deal of unrest in the society around it. Everyone is aware,” and everyone is trying to find an answer to the unrest.  You then see a woman teaching croquet to her little boy.  In Maine, however, the dominant culture is mostly unaware of what is happening and that there “…is conversation that needs to happen.”</w:t>
      </w:r>
    </w:p>
    <w:p w14:paraId="24C87DBC" w14:textId="77777777" w:rsidR="007E5015" w:rsidRPr="002A6378" w:rsidRDefault="007E5015" w:rsidP="007E5015">
      <w:pPr>
        <w:pStyle w:val="ListParagraph"/>
        <w:numPr>
          <w:ilvl w:val="0"/>
          <w:numId w:val="12"/>
        </w:numPr>
        <w:rPr>
          <w:rFonts w:cstheme="minorHAnsi"/>
        </w:rPr>
      </w:pPr>
      <w:r w:rsidRPr="002A6378">
        <w:rPr>
          <w:rFonts w:cstheme="minorHAnsi"/>
        </w:rPr>
        <w:lastRenderedPageBreak/>
        <w:t>The film moves to Ellsworth, Maine.  It looks like a typical small town main street. This is where the office of the TRC Commission is located.  Heather Martin says that now “…we have the opportunity to own it and say this is what went wrong.  We see it, we acknowledge it, we’re going to pay homage to it, and we’re going to start something fresh that’s not based upon that wrong.”  This entails starting a new foundation to start doing something about what has happened.  Heather believes that “this is the most important thing this state has ever done.”</w:t>
      </w:r>
    </w:p>
    <w:p w14:paraId="3A8C677E" w14:textId="77777777" w:rsidR="007E5015" w:rsidRPr="002A6378" w:rsidRDefault="007E5015" w:rsidP="007E5015">
      <w:pPr>
        <w:pStyle w:val="ListParagraph"/>
        <w:numPr>
          <w:ilvl w:val="0"/>
          <w:numId w:val="12"/>
        </w:numPr>
        <w:rPr>
          <w:rFonts w:cstheme="minorHAnsi"/>
        </w:rPr>
      </w:pPr>
      <w:r w:rsidRPr="002A6378">
        <w:rPr>
          <w:rFonts w:cstheme="minorHAnsi"/>
        </w:rPr>
        <w:t xml:space="preserve">The scene changes to a school classroom, and you see </w:t>
      </w:r>
      <w:r>
        <w:rPr>
          <w:rFonts w:cstheme="minorHAnsi"/>
        </w:rPr>
        <w:t>Georgina</w:t>
      </w:r>
      <w:r w:rsidRPr="002A6378">
        <w:rPr>
          <w:rFonts w:cstheme="minorHAnsi"/>
        </w:rPr>
        <w:t xml:space="preserve"> again, the woman who had told the stories about the trauma during her childhood.  She is sitting at a round table, glasses off and on the table, and she is leaning forward with her elbows on the table and hands clasped in front of her face.  The camera pulls back and you see other people on the other side of the table and a film camera pointed toward </w:t>
      </w:r>
      <w:r>
        <w:rPr>
          <w:rFonts w:cstheme="minorHAnsi"/>
        </w:rPr>
        <w:t>Georgina</w:t>
      </w:r>
      <w:r w:rsidRPr="002A6378">
        <w:rPr>
          <w:rFonts w:cstheme="minorHAnsi"/>
        </w:rPr>
        <w:t xml:space="preserve"> to record her.  A woman thanks </w:t>
      </w:r>
      <w:r>
        <w:rPr>
          <w:rFonts w:cstheme="minorHAnsi"/>
        </w:rPr>
        <w:t>Georgina</w:t>
      </w:r>
      <w:r w:rsidRPr="002A6378">
        <w:rPr>
          <w:rFonts w:cstheme="minorHAnsi"/>
        </w:rPr>
        <w:t xml:space="preserve"> for coming in several times to share her story so that it can be written into record for the commission.  You see a manila envelope with a written description and inked stamp on the table. You see someone file this report in a file cabinet.</w:t>
      </w:r>
    </w:p>
    <w:p w14:paraId="376B3094" w14:textId="77777777" w:rsidR="007E5015" w:rsidRPr="002A6378" w:rsidRDefault="007E5015" w:rsidP="007E5015">
      <w:pPr>
        <w:pStyle w:val="ListParagraph"/>
        <w:numPr>
          <w:ilvl w:val="0"/>
          <w:numId w:val="12"/>
        </w:numPr>
        <w:rPr>
          <w:rFonts w:cstheme="minorHAnsi"/>
        </w:rPr>
      </w:pPr>
      <w:r w:rsidRPr="002A6378">
        <w:rPr>
          <w:rFonts w:cstheme="minorHAnsi"/>
        </w:rPr>
        <w:t xml:space="preserve">Then you see another white woman talking to a Native American woman and thanking her for making her statement and she says, “…your recommendations might be used for research.”  The native woman, who looks to be the same age as the woman interviewing her and she is signing forms to allow this.  You can see the film camera that has been used to record her statement.  </w:t>
      </w:r>
    </w:p>
    <w:p w14:paraId="26337582" w14:textId="77777777" w:rsidR="007E5015" w:rsidRPr="002A6378" w:rsidRDefault="007E5015" w:rsidP="007E5015">
      <w:pPr>
        <w:pStyle w:val="ListParagraph"/>
        <w:numPr>
          <w:ilvl w:val="0"/>
          <w:numId w:val="12"/>
        </w:numPr>
        <w:rPr>
          <w:rFonts w:cstheme="minorHAnsi"/>
        </w:rPr>
      </w:pPr>
      <w:r w:rsidRPr="002A6378">
        <w:rPr>
          <w:rFonts w:cstheme="minorHAnsi"/>
        </w:rPr>
        <w:t>The film moves to another Native American, this time a young man.  He is told that he has 6 different layers of consent for accessibility that he can give in this process (only two show on the film):</w:t>
      </w:r>
    </w:p>
    <w:p w14:paraId="1F2FCA9B" w14:textId="77777777" w:rsidR="007E5015" w:rsidRPr="002A6378" w:rsidRDefault="007E5015" w:rsidP="007E5015">
      <w:pPr>
        <w:pStyle w:val="ListParagraph"/>
        <w:numPr>
          <w:ilvl w:val="1"/>
          <w:numId w:val="12"/>
        </w:numPr>
        <w:rPr>
          <w:rFonts w:cstheme="minorHAnsi"/>
        </w:rPr>
      </w:pPr>
      <w:r w:rsidRPr="002A6378">
        <w:rPr>
          <w:rFonts w:cstheme="minorHAnsi"/>
        </w:rPr>
        <w:t>Public accessibility (then the film moves to other people)</w:t>
      </w:r>
    </w:p>
    <w:p w14:paraId="077C4FA3" w14:textId="77777777" w:rsidR="007E5015" w:rsidRPr="002A6378" w:rsidRDefault="007E5015" w:rsidP="007E5015">
      <w:pPr>
        <w:pStyle w:val="ListParagraph"/>
        <w:numPr>
          <w:ilvl w:val="1"/>
          <w:numId w:val="12"/>
        </w:numPr>
        <w:rPr>
          <w:rFonts w:cstheme="minorHAnsi"/>
        </w:rPr>
      </w:pPr>
      <w:r w:rsidRPr="002A6378">
        <w:rPr>
          <w:rFonts w:cstheme="minorHAnsi"/>
        </w:rPr>
        <w:t>To be non-anonymous (a Native woman in her 30s is told) meaning her name face and voice will be attached to her statement</w:t>
      </w:r>
    </w:p>
    <w:p w14:paraId="4707E3F3" w14:textId="77777777" w:rsidR="007E5015" w:rsidRPr="002A6378" w:rsidRDefault="007E5015" w:rsidP="007E5015">
      <w:pPr>
        <w:pStyle w:val="ListParagraph"/>
        <w:numPr>
          <w:ilvl w:val="0"/>
          <w:numId w:val="12"/>
        </w:numPr>
        <w:rPr>
          <w:rFonts w:cstheme="minorHAnsi"/>
        </w:rPr>
      </w:pPr>
      <w:r w:rsidRPr="002A6378">
        <w:rPr>
          <w:rFonts w:cstheme="minorHAnsi"/>
        </w:rPr>
        <w:t>Rachel George, of the NUU-CHAH-NULTH, AHORANSAHT FIRST NATION tribe is a TRC Research Coordinator.  She says that this form of data collection is a way that people can have their stories told and heard, “…and their experiences acknowledged and that’s very empowering to a people who have largely been marginalized.”</w:t>
      </w:r>
    </w:p>
    <w:p w14:paraId="14C0C2E9" w14:textId="77777777" w:rsidR="007E5015" w:rsidRPr="002A6378" w:rsidRDefault="007E5015" w:rsidP="007E5015">
      <w:pPr>
        <w:pStyle w:val="ListParagraph"/>
        <w:numPr>
          <w:ilvl w:val="0"/>
          <w:numId w:val="12"/>
        </w:numPr>
        <w:rPr>
          <w:rFonts w:cstheme="minorHAnsi"/>
        </w:rPr>
      </w:pPr>
      <w:r w:rsidRPr="002A6378">
        <w:rPr>
          <w:rFonts w:cstheme="minorHAnsi"/>
        </w:rPr>
        <w:t>Another interview begins.  The people being interviewed are told when recording will begin and that they can stop the recording at any time.  The interviewer is a young woman and an older woman is sitting next to her watching the process.  Once again, they are doing this in a school classroom.  On the other side of the camera are 3 young women, the woman in the middle is telling her story.  She was two years old when she was taken away from her mother.  The camera moves to showing the transcripts of interviews and the words “I got taken away” are highlighted, and you hear the voices of other interviewees saying the same phrase.  Another phrase, “all of my brothers and sisters were taken from her” is also highlighted.</w:t>
      </w:r>
    </w:p>
    <w:p w14:paraId="4202321F" w14:textId="77777777" w:rsidR="007E5015" w:rsidRPr="002A6378" w:rsidRDefault="007E5015" w:rsidP="007E5015">
      <w:pPr>
        <w:pStyle w:val="ListParagraph"/>
        <w:numPr>
          <w:ilvl w:val="0"/>
          <w:numId w:val="12"/>
        </w:numPr>
        <w:rPr>
          <w:rFonts w:cstheme="minorHAnsi"/>
        </w:rPr>
      </w:pPr>
      <w:r w:rsidRPr="002A6378">
        <w:rPr>
          <w:rFonts w:cstheme="minorHAnsi"/>
        </w:rPr>
        <w:t>Then you briefly see an older Native American woman say that the state took all her children away from her and “they put each one of them with a white family.”  Back to looking at a transcript “with a white family is highlighted”.</w:t>
      </w:r>
    </w:p>
    <w:p w14:paraId="6949A20E" w14:textId="77777777" w:rsidR="007E5015" w:rsidRPr="002A6378" w:rsidRDefault="007E5015" w:rsidP="007E5015">
      <w:pPr>
        <w:pStyle w:val="ListParagraph"/>
        <w:numPr>
          <w:ilvl w:val="0"/>
          <w:numId w:val="12"/>
        </w:numPr>
        <w:rPr>
          <w:rFonts w:cstheme="minorHAnsi"/>
        </w:rPr>
      </w:pPr>
      <w:r w:rsidRPr="002A6378">
        <w:rPr>
          <w:rFonts w:cstheme="minorHAnsi"/>
        </w:rPr>
        <w:t>In a young man’s interview he talks about bouncing around in foster care and that he feels like he has gaps in his memory.  He’s in his twenties, and leans in as he shares his story.</w:t>
      </w:r>
    </w:p>
    <w:p w14:paraId="48DAE846" w14:textId="77777777" w:rsidR="007E5015" w:rsidRPr="002A6378" w:rsidRDefault="007E5015" w:rsidP="007E5015">
      <w:pPr>
        <w:pStyle w:val="ListParagraph"/>
        <w:numPr>
          <w:ilvl w:val="0"/>
          <w:numId w:val="12"/>
        </w:numPr>
        <w:rPr>
          <w:rFonts w:cstheme="minorHAnsi"/>
        </w:rPr>
      </w:pPr>
      <w:r w:rsidRPr="002A6378">
        <w:rPr>
          <w:rFonts w:cstheme="minorHAnsi"/>
        </w:rPr>
        <w:t>(Another interview is shown, but the sound is garbled at point 16:44 minutes)</w:t>
      </w:r>
    </w:p>
    <w:p w14:paraId="110DA292" w14:textId="77777777" w:rsidR="007E5015" w:rsidRPr="002A6378" w:rsidRDefault="007E5015" w:rsidP="007E5015">
      <w:pPr>
        <w:pStyle w:val="ListParagraph"/>
        <w:numPr>
          <w:ilvl w:val="0"/>
          <w:numId w:val="12"/>
        </w:numPr>
        <w:rPr>
          <w:rFonts w:cstheme="minorHAnsi"/>
        </w:rPr>
      </w:pPr>
      <w:r>
        <w:rPr>
          <w:rFonts w:cstheme="minorHAnsi"/>
        </w:rPr>
        <w:t>Georgina</w:t>
      </w:r>
      <w:r w:rsidRPr="002A6378">
        <w:rPr>
          <w:rFonts w:cstheme="minorHAnsi"/>
        </w:rPr>
        <w:t xml:space="preserve"> from an earlier point in the film is shown talking about a foster father who would take his foster girls out to the back shed and tell them to strip. “I can see him now that filthy, rotten, dirty man!”</w:t>
      </w:r>
    </w:p>
    <w:p w14:paraId="5322660C" w14:textId="77777777" w:rsidR="007E5015" w:rsidRPr="002A6378" w:rsidRDefault="007E5015" w:rsidP="007E5015">
      <w:pPr>
        <w:pStyle w:val="ListParagraph"/>
        <w:numPr>
          <w:ilvl w:val="0"/>
          <w:numId w:val="12"/>
        </w:numPr>
        <w:rPr>
          <w:rFonts w:cstheme="minorHAnsi"/>
        </w:rPr>
      </w:pPr>
      <w:r w:rsidRPr="002A6378">
        <w:rPr>
          <w:rFonts w:cstheme="minorHAnsi"/>
        </w:rPr>
        <w:lastRenderedPageBreak/>
        <w:t>The older woman who had had her children taken away and put with white families is seen wiping her eyes, “I don’t know why I’m weeping over it…it was over 50 years ago.  55 years ago…it was just something I put behind me.</w:t>
      </w:r>
    </w:p>
    <w:p w14:paraId="69B1BE3D" w14:textId="77777777" w:rsidR="007E5015" w:rsidRPr="002A6378" w:rsidRDefault="007E5015" w:rsidP="007E5015">
      <w:pPr>
        <w:pStyle w:val="ListParagraph"/>
        <w:numPr>
          <w:ilvl w:val="0"/>
          <w:numId w:val="12"/>
        </w:numPr>
        <w:rPr>
          <w:rFonts w:cstheme="minorHAnsi"/>
        </w:rPr>
      </w:pPr>
      <w:r w:rsidRPr="002A6378">
        <w:rPr>
          <w:rFonts w:cstheme="minorHAnsi"/>
        </w:rPr>
        <w:t>Next you see someone’s feet.  There is a basket by the person’s feet filling with used tissues and a box of tissues next to the basket.  Next you see a bonfire, and someone is taking that basket and tossing the used Kleenexes into the fire.  The camera pulls back and you see a circle of people around the fire.  There is a truck in the left background by a tree, and you can see a lake nearby.  Close to the ring is a tarp covered tent, open on the front and left side and a person standing by the tent.  gkisedtanamoogk is there wearing a canvas hat topped with feathers.  He takes the hat off and kneels at the fire to throw in tissues.  The camera focuses on a woman in the circle who says that tears are considered sacred.  They are collected in tissues and then burned in a sacred fire in the evening after crying and burned so that they may go “up to the ancestors”.  She also added, “So we honor them that way.”  The screen goes dark and you see sparks going up into the sky.</w:t>
      </w:r>
    </w:p>
    <w:p w14:paraId="62DC08DE" w14:textId="77777777" w:rsidR="007E5015" w:rsidRPr="002A6378" w:rsidRDefault="007E5015" w:rsidP="007E5015">
      <w:pPr>
        <w:pStyle w:val="ListParagraph"/>
        <w:numPr>
          <w:ilvl w:val="0"/>
          <w:numId w:val="12"/>
        </w:numPr>
        <w:rPr>
          <w:rFonts w:cstheme="minorHAnsi"/>
        </w:rPr>
      </w:pPr>
      <w:r w:rsidRPr="002A6378">
        <w:rPr>
          <w:rFonts w:cstheme="minorHAnsi"/>
        </w:rPr>
        <w:t>Next you see a dawn sky and some kind of water birds flying through the clouds, you hear water and the camera pulls down to show waves coming onto a rock strewn shore.  Esther Anne says, “The Wabanaki are the people to greet the light.”  Wabanaki is the group name for the tribes of Maine, and it means “people of the Dawnland”.  She continued, “So we’re the people of the dawn.”  You hear tribal drums and singing in the background.  “13,000 years, Wabanaki in this territory.”  You see a map and it shows that the Wabanaki Confederacy once ranged over Vermont, New Hampshire, Maine and up into Canada.  Esther Anne said that at one point in time there were about 20 tribes within the Confederacy.  “Now in Maine, there are 4 tribes left.”  Her tribe is the Passamaquoddy which has two locations, the others are the Micmac, the Penobscot and the Maliseet.  The two Passamaquoddy and the Penobscot tribes are show in southern Maine on the map.  The Micmac are in the far northeast, and the Maliseet are near the Canadian border on the middle eastern part of the state.</w:t>
      </w:r>
    </w:p>
    <w:p w14:paraId="2E4D1D44" w14:textId="77777777" w:rsidR="007E5015" w:rsidRPr="002A6378" w:rsidRDefault="007E5015" w:rsidP="007E5015">
      <w:pPr>
        <w:pStyle w:val="ListParagraph"/>
        <w:numPr>
          <w:ilvl w:val="0"/>
          <w:numId w:val="12"/>
        </w:numPr>
        <w:rPr>
          <w:rFonts w:cstheme="minorHAnsi"/>
        </w:rPr>
      </w:pPr>
      <w:r w:rsidRPr="002A6378">
        <w:rPr>
          <w:rFonts w:cstheme="minorHAnsi"/>
        </w:rPr>
        <w:t xml:space="preserve">Next, the film shows 3 people wearing jeans sitting by a large skin covered drum with a seal of some kind embossed in the center,  all three are beating the drum together.  Then you see several circles of people dancing to the drumming and singing.  One circle nearest to a building, is facing in.  There is a brick colored sidewalk circling the building and a concrete brick sidewalk abuts in.  Two rings of people are facing toward the building and the other group and dancing.  Behind this group, people are watching.  Esther Anne says there are only “8,000 Wabanaki people left in the United States, but we’re still here.”  You see a man holding up a sign made of butcher paper and painted on it, it says, “WABANAKI (painted red)  Nations (painted black) SOVEREIGN (painted yellow) and (painted black) STRONG (painted yellow”  A black feather is drawn next to “strong” and used as an exclamation point.  In a white circle surrounded by a red circle is the symbol of the Wabanaki Confederacy (it’s a bit to intricate to describe).  The film then shows others outside the building holding homemade signs and banners with tribal information.  People are smiling and laughing.  </w:t>
      </w:r>
    </w:p>
    <w:p w14:paraId="5F6893C4" w14:textId="77777777" w:rsidR="007E5015" w:rsidRPr="002A6378" w:rsidRDefault="007E5015" w:rsidP="007E5015">
      <w:pPr>
        <w:pStyle w:val="ListParagraph"/>
        <w:numPr>
          <w:ilvl w:val="0"/>
          <w:numId w:val="12"/>
        </w:numPr>
        <w:rPr>
          <w:rFonts w:cstheme="minorHAnsi"/>
        </w:rPr>
      </w:pPr>
      <w:r w:rsidRPr="002A6378">
        <w:rPr>
          <w:rFonts w:cstheme="minorHAnsi"/>
        </w:rPr>
        <w:t xml:space="preserve">Esther Anne said, “We know that keeping our stories in and keeping silent is not working for us and we have faith that this is the only way to heal our communities.”  You see a group of women in another circle dancing to the same drum beat and singing.  Some of the people there are dressed in what you might think of as </w:t>
      </w:r>
      <w:r w:rsidRPr="002A6378">
        <w:rPr>
          <w:rFonts w:cstheme="minorHAnsi"/>
          <w:i/>
          <w:iCs/>
        </w:rPr>
        <w:t>traditional</w:t>
      </w:r>
      <w:r w:rsidRPr="002A6378">
        <w:rPr>
          <w:rFonts w:cstheme="minorHAnsi"/>
        </w:rPr>
        <w:t xml:space="preserve"> wear, but others look like it could be you or me dancing along.</w:t>
      </w:r>
    </w:p>
    <w:p w14:paraId="49F9ACC8" w14:textId="77777777" w:rsidR="007E5015" w:rsidRPr="002A6378" w:rsidRDefault="007E5015" w:rsidP="007E5015">
      <w:pPr>
        <w:pStyle w:val="ListParagraph"/>
        <w:numPr>
          <w:ilvl w:val="0"/>
          <w:numId w:val="12"/>
        </w:numPr>
        <w:rPr>
          <w:rFonts w:cstheme="minorHAnsi"/>
        </w:rPr>
      </w:pPr>
      <w:r w:rsidRPr="002A6378">
        <w:rPr>
          <w:rFonts w:cstheme="minorHAnsi"/>
        </w:rPr>
        <w:t xml:space="preserve">Esther Anne says that she is the Co-Director of Maine-Wabanaki REACH.  “That stands for Reconciliation Engagement Advocacy Change and Healing.”  She says that in their 2008 Truth and </w:t>
      </w:r>
      <w:r w:rsidRPr="002A6378">
        <w:rPr>
          <w:rFonts w:cstheme="minorHAnsi"/>
        </w:rPr>
        <w:lastRenderedPageBreak/>
        <w:t>Reconciliation process this project was formed. The film shows the 2008 committee of people, mostly women, seated and standing for a picture.</w:t>
      </w:r>
    </w:p>
    <w:p w14:paraId="0A6641B0" w14:textId="77777777" w:rsidR="007E5015" w:rsidRPr="002A6378" w:rsidRDefault="007E5015" w:rsidP="007E5015">
      <w:pPr>
        <w:pStyle w:val="ListParagraph"/>
        <w:numPr>
          <w:ilvl w:val="0"/>
          <w:numId w:val="12"/>
        </w:numPr>
        <w:rPr>
          <w:rFonts w:cstheme="minorHAnsi"/>
        </w:rPr>
      </w:pPr>
      <w:r w:rsidRPr="002A6378">
        <w:rPr>
          <w:rFonts w:cstheme="minorHAnsi"/>
        </w:rPr>
        <w:t>Next you see a national NBC news broadcast.  A much younger Dan Rather says, “One country is trying a bold experiment to try to kill of its ancient hatreds by yanking them into the light.”   You then see film from South Africa and Esther Anne said that the Truth and Reconciliation process for them began after Apartheid.  Bishop Desmond Tutu led the conference.  It helped bring some healing and some justice.  Bishop Tutu is then see saying, “It is called restorative justice, and this is the option we have chosen.”</w:t>
      </w:r>
    </w:p>
    <w:p w14:paraId="0FF2A5ED" w14:textId="77777777" w:rsidR="007E5015" w:rsidRPr="002A6378" w:rsidRDefault="007E5015" w:rsidP="007E5015">
      <w:pPr>
        <w:pStyle w:val="ListParagraph"/>
        <w:numPr>
          <w:ilvl w:val="0"/>
          <w:numId w:val="12"/>
        </w:numPr>
        <w:rPr>
          <w:rFonts w:cstheme="minorHAnsi"/>
        </w:rPr>
      </w:pPr>
      <w:r w:rsidRPr="002A6378">
        <w:rPr>
          <w:rFonts w:cstheme="minorHAnsi"/>
        </w:rPr>
        <w:t xml:space="preserve">Penthea Burns is the other Co-Director of REACH.  She is seen taking photos as she stands next to a chain link fence.  The Maine-WABANAKI REACH was the organization that established the TRC and chose the board, you once again see the 5 people on the board, including gkisedtanamoogk.  </w:t>
      </w:r>
    </w:p>
    <w:p w14:paraId="6AD43648" w14:textId="77777777" w:rsidR="007E5015" w:rsidRPr="002A6378" w:rsidRDefault="007E5015" w:rsidP="007E5015">
      <w:pPr>
        <w:pStyle w:val="ListParagraph"/>
        <w:numPr>
          <w:ilvl w:val="0"/>
          <w:numId w:val="12"/>
        </w:numPr>
        <w:rPr>
          <w:rFonts w:cstheme="minorHAnsi"/>
        </w:rPr>
      </w:pPr>
      <w:r w:rsidRPr="002A6378">
        <w:rPr>
          <w:rFonts w:cstheme="minorHAnsi"/>
        </w:rPr>
        <w:t xml:space="preserve">Esther Anne says that REACH’s role is to oversee and advise the TRC as it provides opportunities to share stories, education and helps people move through a healing process.  Then you see a combination of the TRC Board and the REACH project members posing for photos.  Esther Anne says, “This is just one of the tools, one of the things we’ve used to try to reach this </w:t>
      </w:r>
      <w:r w:rsidRPr="002A6378">
        <w:rPr>
          <w:rFonts w:cstheme="minorHAnsi"/>
          <w:i/>
          <w:iCs/>
        </w:rPr>
        <w:t>decolonization.”</w:t>
      </w:r>
      <w:r w:rsidRPr="002A6378">
        <w:rPr>
          <w:rFonts w:cstheme="minorHAnsi"/>
        </w:rPr>
        <w:t xml:space="preserve">  She wants to bring people back together.</w:t>
      </w:r>
    </w:p>
    <w:p w14:paraId="6A336968" w14:textId="77777777" w:rsidR="007E5015" w:rsidRPr="002A6378" w:rsidRDefault="007E5015" w:rsidP="007E5015">
      <w:pPr>
        <w:pStyle w:val="ListParagraph"/>
        <w:numPr>
          <w:ilvl w:val="0"/>
          <w:numId w:val="12"/>
        </w:numPr>
        <w:rPr>
          <w:rFonts w:cstheme="minorHAnsi"/>
        </w:rPr>
      </w:pPr>
      <w:r w:rsidRPr="002A6378">
        <w:rPr>
          <w:rFonts w:cstheme="minorHAnsi"/>
        </w:rPr>
        <w:t>Next you see the Maine state flag flying by a concrete colored Maine State House in Augusta.  Then you see Matthew Dunlap’s office, he is the Secretary of State who is also on the TRC board.  He says, “The Governor was very concerned about me being on the commission.”  The Governor was wary of someone using the results of the commission to demand reparations for past wrongs.  He thinks that his presence helps the TRC “gain some currency”.  He continues to explain that many people are worried about this process and the “g-word”—genocide.  The film moves from showing Mr. Dunlap  to a bronze seal of the state of Maine hanging on a wall.  On the seal you see two men, one is a farmer with a sickle and the other is a fisherman with an anchor.  They are both seen on the central picture in a badge shape with a cedar forest up at the top, the center tree is big, underneath is a moose lying in grass, beneath that is water.  Above is a star and a banner saying “Dirigo” which is Maine’s motto “I direct”.  Underneath everything is a fancy banner that says “MAINE”.</w:t>
      </w:r>
    </w:p>
    <w:p w14:paraId="515FA15B" w14:textId="77777777" w:rsidR="007E5015" w:rsidRPr="002A6378" w:rsidRDefault="007E5015" w:rsidP="007E5015">
      <w:pPr>
        <w:pStyle w:val="ListParagraph"/>
        <w:numPr>
          <w:ilvl w:val="0"/>
          <w:numId w:val="12"/>
        </w:numPr>
        <w:rPr>
          <w:rFonts w:cstheme="minorHAnsi"/>
        </w:rPr>
      </w:pPr>
      <w:r w:rsidRPr="002A6378">
        <w:rPr>
          <w:rFonts w:cstheme="minorHAnsi"/>
        </w:rPr>
        <w:t xml:space="preserve">Next you see an older film,  Senator James Abourezk (D) South Dakota is heard saying, “Would you like to come up to the witness stand?”  A young woman, Cheryl Spider DeCoteau, a Sisseton Wahpeton Oyate, is sitting at a table with a microphone says that she had left her oldest son with a babysitter so she could go to work, but when she went to get him after work, she couldn’t.  She went to Social Worker and asked him to accompany her to get her son.  She starts to cry and the Abourezk commends her and asks for the month and year this happened.  She says the it was December 1970.  You can see tears on her face.  As she talks, you see a little boy asleep on his mother’s lap.  Cheryl said that the social worker didn’t come to meet her as she had asked, so she called him from the store where she was supposed to meet him.  The social worker said that her son John had already been taken and put in a foster home and she couldn’t get him back. </w:t>
      </w:r>
    </w:p>
    <w:p w14:paraId="5CBE1372" w14:textId="77777777" w:rsidR="007E5015" w:rsidRPr="002A6378" w:rsidRDefault="007E5015" w:rsidP="007E5015">
      <w:pPr>
        <w:pStyle w:val="ListParagraph"/>
        <w:numPr>
          <w:ilvl w:val="0"/>
          <w:numId w:val="12"/>
        </w:numPr>
        <w:rPr>
          <w:rFonts w:cstheme="minorHAnsi"/>
        </w:rPr>
      </w:pPr>
      <w:r w:rsidRPr="002A6378">
        <w:rPr>
          <w:rFonts w:cstheme="minorHAnsi"/>
        </w:rPr>
        <w:t>The film moves around the room while Cheryl is speaking, you see many different family groups of multiple ages in the room sitting on wooden chairs with leather covered back and seats.  Abourezk asks if the Welfare Dept. ever proved her unfit.  She says, “They told me I wasn’t a very good mother and that they would be better off in a white home.”  If they were adopted out, they’d get more than she could ever give them.  She is asked by Abourezk if this was ever proven in court or they ever explained what she had done wrong…Cheryl replied, “No.”  An attorney with her expands on her answer saying, “It was never proven in court that she was unfit.”</w:t>
      </w:r>
    </w:p>
    <w:p w14:paraId="02FCF221" w14:textId="77777777" w:rsidR="007E5015" w:rsidRPr="002A6378" w:rsidRDefault="007E5015" w:rsidP="007E5015">
      <w:pPr>
        <w:pStyle w:val="ListParagraph"/>
        <w:numPr>
          <w:ilvl w:val="0"/>
          <w:numId w:val="12"/>
        </w:numPr>
        <w:rPr>
          <w:rFonts w:cstheme="minorHAnsi"/>
        </w:rPr>
      </w:pPr>
      <w:r w:rsidRPr="002A6378">
        <w:rPr>
          <w:rFonts w:cstheme="minorHAnsi"/>
        </w:rPr>
        <w:t xml:space="preserve">Abourezk says, “It appear for decades that Indian parents and their children have been at mercy of arbitrary or abusive action of local, state, federal and private agency officials.  It is the </w:t>
      </w:r>
      <w:r w:rsidRPr="002A6378">
        <w:rPr>
          <w:rFonts w:cstheme="minorHAnsi"/>
        </w:rPr>
        <w:lastRenderedPageBreak/>
        <w:t>responsibility of Congress to take whatever action is within its power to see that the American Indian communities and the families contained within those communities are not destroyed.</w:t>
      </w:r>
    </w:p>
    <w:p w14:paraId="3CE19D2D" w14:textId="77777777" w:rsidR="007E5015" w:rsidRDefault="007E5015" w:rsidP="007E5015">
      <w:pPr>
        <w:pStyle w:val="ListParagraph"/>
        <w:numPr>
          <w:ilvl w:val="0"/>
          <w:numId w:val="12"/>
        </w:numPr>
        <w:rPr>
          <w:rFonts w:cstheme="minorHAnsi"/>
        </w:rPr>
      </w:pPr>
      <w:r w:rsidRPr="002A6378">
        <w:rPr>
          <w:rFonts w:cstheme="minorHAnsi"/>
        </w:rPr>
        <w:t>Next you see another news commentator, Frank Reynolds, describe Native American</w:t>
      </w:r>
      <w:r>
        <w:rPr>
          <w:rFonts w:cstheme="minorHAnsi"/>
        </w:rPr>
        <w:t>s who are marching in protest in Washington, “passed the Washington Monument up Capitol Hill.”  You see footage of the march while they are near the Washington Monument.  Reynolds says that this was a cross country walk from California.  You see people in native dress and in street clothes.  They are protesting bills that were going through Congress and to support other bills.  One of the bills they support is one where Native American people are the ones to decide what happens to Native America children.  The film shows two kids running along down a reservation street.</w:t>
      </w:r>
    </w:p>
    <w:p w14:paraId="3657A23D" w14:textId="77777777" w:rsidR="007E5015" w:rsidRDefault="007E5015" w:rsidP="007E5015">
      <w:pPr>
        <w:pStyle w:val="ListParagraph"/>
        <w:numPr>
          <w:ilvl w:val="0"/>
          <w:numId w:val="12"/>
        </w:numPr>
        <w:rPr>
          <w:rFonts w:cstheme="minorHAnsi"/>
        </w:rPr>
      </w:pPr>
      <w:r>
        <w:rPr>
          <w:rFonts w:cstheme="minorHAnsi"/>
        </w:rPr>
        <w:t>In 1978, Congress passed the India Child Welfare Act (ICWA). You see parts of the act scrolling on the screen.  One of the basics in the act is that Native American children who must be removed from their parents must be place within Native American families.  The film shows another reporter explaining, “It’s not the issue that some Indian are unfit parents, but who decides their fitness.  The Indians are upset by social workers and judges who force middle-class white standards to what is a foreign culture.”</w:t>
      </w:r>
    </w:p>
    <w:p w14:paraId="5AF7D54D" w14:textId="77777777" w:rsidR="007E5015" w:rsidRDefault="007E5015" w:rsidP="007E5015">
      <w:pPr>
        <w:pStyle w:val="ListParagraph"/>
        <w:numPr>
          <w:ilvl w:val="0"/>
          <w:numId w:val="12"/>
        </w:numPr>
        <w:rPr>
          <w:rFonts w:cstheme="minorHAnsi"/>
        </w:rPr>
      </w:pPr>
      <w:r>
        <w:rPr>
          <w:rFonts w:cstheme="minorHAnsi"/>
        </w:rPr>
        <w:t xml:space="preserve">Next you see a young girl smiling as she sits on her mother’s lap.  Esther Anne says that when a child is place within the state welfare system, there is a set of placement preferences that must be taken into consideration (this part of the act appears on the screen): 1) the child’s extended family; 2) a foster family licensed or specified by the child’s tribe; 3) a foster home licensed or approved by a non-Indian licensing authority; 4) an institution approved by an Indian tribe or operated by an Indian organization which has a program suitable to meet the Indian child’s needs.  It must be </w:t>
      </w:r>
      <w:r>
        <w:rPr>
          <w:rFonts w:cstheme="minorHAnsi"/>
          <w:i/>
          <w:iCs/>
        </w:rPr>
        <w:t>the least restrictive environment.</w:t>
      </w:r>
    </w:p>
    <w:p w14:paraId="70BECE53" w14:textId="77777777" w:rsidR="007E5015" w:rsidRDefault="007E5015" w:rsidP="007E5015">
      <w:pPr>
        <w:pStyle w:val="ListParagraph"/>
        <w:numPr>
          <w:ilvl w:val="0"/>
          <w:numId w:val="12"/>
        </w:numPr>
        <w:rPr>
          <w:rFonts w:cstheme="minorHAnsi"/>
        </w:rPr>
      </w:pPr>
      <w:r>
        <w:rPr>
          <w:rFonts w:cstheme="minorHAnsi"/>
        </w:rPr>
        <w:t>Esther Anne says the ICWA, Congress recognized that the child has a “birthright to their tribe”.  The film shows a mom and her two children in a park.  She said, “The tribes continued existence is dependent on the children being able to be who they are and who they were meant to be.”  This way traditions and customs can be passed down.  You see a boy toddler smiling as he beats a drum.</w:t>
      </w:r>
    </w:p>
    <w:p w14:paraId="62FE40CF" w14:textId="77777777" w:rsidR="007E5015" w:rsidRDefault="007E5015" w:rsidP="007E5015">
      <w:pPr>
        <w:pStyle w:val="ListParagraph"/>
        <w:numPr>
          <w:ilvl w:val="0"/>
          <w:numId w:val="12"/>
        </w:numPr>
        <w:rPr>
          <w:rFonts w:cstheme="minorHAnsi"/>
        </w:rPr>
      </w:pPr>
      <w:r>
        <w:rPr>
          <w:rFonts w:cstheme="minorHAnsi"/>
        </w:rPr>
        <w:t>Next you see Esther Anne among a big group of people in a high school gym.  They are dancing and singing.  You see a girl toddler dancing wearing a traditional dress that is white.  Over the scene of people dancing, Esther Anne says, “In 1999 the state Child Welfare Department was found to be out of compliance with ICWA.”  This, she said, was the impetus for the TRC.  In the film, you see an elderly Native American holding a baby girl and kissing her and whispering to her.</w:t>
      </w:r>
    </w:p>
    <w:p w14:paraId="4F092C60" w14:textId="77777777" w:rsidR="007E5015" w:rsidRDefault="007E5015" w:rsidP="007E5015">
      <w:pPr>
        <w:pStyle w:val="ListParagraph"/>
        <w:numPr>
          <w:ilvl w:val="0"/>
          <w:numId w:val="12"/>
        </w:numPr>
        <w:rPr>
          <w:rFonts w:cstheme="minorHAnsi"/>
        </w:rPr>
      </w:pPr>
      <w:r w:rsidRPr="002A6378">
        <w:rPr>
          <w:rFonts w:cstheme="minorHAnsi"/>
        </w:rPr>
        <w:t>gkisedtanamoogk</w:t>
      </w:r>
      <w:r>
        <w:rPr>
          <w:rFonts w:cstheme="minorHAnsi"/>
        </w:rPr>
        <w:t xml:space="preserve"> said, “I thought the state would never engage with the Wabanaki on this level.”  He thinks that the state might see it as a superficial gesture, but “we see it as something very deep. It’s a very necessary transition from being an occupier to being a neighbor with legitimacy.”</w:t>
      </w:r>
    </w:p>
    <w:p w14:paraId="2DF83D49" w14:textId="77777777" w:rsidR="007E5015" w:rsidRDefault="007E5015" w:rsidP="007E5015">
      <w:pPr>
        <w:pStyle w:val="ListParagraph"/>
        <w:numPr>
          <w:ilvl w:val="0"/>
          <w:numId w:val="12"/>
        </w:numPr>
        <w:rPr>
          <w:rFonts w:cstheme="minorHAnsi"/>
        </w:rPr>
      </w:pPr>
      <w:r>
        <w:rPr>
          <w:rFonts w:cstheme="minorHAnsi"/>
        </w:rPr>
        <w:t>The Maine map appears on the screen and the state capital in Augusta is highlighted.  Then you see a very ubiquitous state agency building.  This one is the State of Maine Department of Health and Human Services.  It’s November 2014.  Researchers are interviewing and videotaping interviews of current and past employees in the child welfare office.  Several people describe their positions.  Then one older woman says that “We were all advised about ICWA. But at least the judges didn’t figure this was anything we had to do much about it and that if ICWA applied…” someone else would be responsible for bringing it forward.  “We never asked and they never told us, and everybody just on their merry way.”</w:t>
      </w:r>
    </w:p>
    <w:p w14:paraId="2753EE44" w14:textId="77777777" w:rsidR="007E5015" w:rsidRDefault="007E5015" w:rsidP="007E5015">
      <w:pPr>
        <w:pStyle w:val="ListParagraph"/>
        <w:numPr>
          <w:ilvl w:val="0"/>
          <w:numId w:val="12"/>
        </w:numPr>
        <w:rPr>
          <w:rFonts w:cstheme="minorHAnsi"/>
        </w:rPr>
      </w:pPr>
      <w:r>
        <w:rPr>
          <w:rFonts w:cstheme="minorHAnsi"/>
        </w:rPr>
        <w:t xml:space="preserve">In Peter Corvo’s interview, he says that it wasn’t any one person’s fault—it was the system.  He says that ICWA has be around almost 20 years, and “it’s always been a struggle.”   </w:t>
      </w:r>
    </w:p>
    <w:p w14:paraId="59E86AE3" w14:textId="77777777" w:rsidR="007E5015" w:rsidRDefault="007E5015" w:rsidP="007E5015">
      <w:pPr>
        <w:pStyle w:val="ListParagraph"/>
        <w:numPr>
          <w:ilvl w:val="0"/>
          <w:numId w:val="12"/>
        </w:numPr>
        <w:rPr>
          <w:rFonts w:cstheme="minorHAnsi"/>
        </w:rPr>
      </w:pPr>
      <w:r>
        <w:rPr>
          <w:rFonts w:cstheme="minorHAnsi"/>
        </w:rPr>
        <w:lastRenderedPageBreak/>
        <w:t>Freda Plumley, an elderly white woman’s interview is next.  She states, “The basic notion in Child Welfare among the Child Protective people as I understood it is that, quote (and she put “quotes” up) ‘The apple doesn’t fall far from the tree’ and therefore it’s a good idea to get them away from their family.”</w:t>
      </w:r>
    </w:p>
    <w:p w14:paraId="44596B8B" w14:textId="77777777" w:rsidR="007E5015" w:rsidRDefault="007E5015" w:rsidP="007E5015">
      <w:pPr>
        <w:pStyle w:val="ListParagraph"/>
        <w:numPr>
          <w:ilvl w:val="0"/>
          <w:numId w:val="12"/>
        </w:numPr>
        <w:rPr>
          <w:rFonts w:cstheme="minorHAnsi"/>
        </w:rPr>
      </w:pPr>
      <w:r>
        <w:rPr>
          <w:rFonts w:cstheme="minorHAnsi"/>
        </w:rPr>
        <w:t>We next hear a phone interview and see a transcript of the interview.  This section is highlighted, “well this mom clearly didn’t get good parenting. And so it would be equally risky to place the child with grandmother.”  What isn’t highlight, but equally chilling is this person’s transcript shows her saying, “That the best and safest course of action is removal, so that’s where we’re going to go.”</w:t>
      </w:r>
    </w:p>
    <w:p w14:paraId="357F8E9C" w14:textId="77777777" w:rsidR="007E5015" w:rsidRDefault="007E5015" w:rsidP="007E5015">
      <w:pPr>
        <w:pStyle w:val="ListParagraph"/>
        <w:numPr>
          <w:ilvl w:val="0"/>
          <w:numId w:val="12"/>
        </w:numPr>
        <w:rPr>
          <w:rFonts w:cstheme="minorHAnsi"/>
        </w:rPr>
      </w:pPr>
      <w:r>
        <w:rPr>
          <w:rFonts w:cstheme="minorHAnsi"/>
        </w:rPr>
        <w:t>Delia Saintcross who early said she was a supervisor with the Department of Health and Human Services gave an interview.  She describes Native American families as different than American families.  She realizes she needs to restate that, “…the, uh, culture here.”  She says the “tribe is the family, as opposed to a nuclear family, very different (she says with an eyeroll) from someone who has been raised American.”</w:t>
      </w:r>
    </w:p>
    <w:p w14:paraId="798ECBB6" w14:textId="77777777" w:rsidR="007E5015" w:rsidRDefault="007E5015" w:rsidP="007E5015">
      <w:pPr>
        <w:pStyle w:val="ListParagraph"/>
        <w:numPr>
          <w:ilvl w:val="0"/>
          <w:numId w:val="12"/>
        </w:numPr>
        <w:rPr>
          <w:rFonts w:cstheme="minorHAnsi"/>
        </w:rPr>
      </w:pPr>
      <w:r>
        <w:rPr>
          <w:rFonts w:cstheme="minorHAnsi"/>
        </w:rPr>
        <w:t>Jane Sheehan is the next interview.   She thinks the tribes have cultural activities available, and if foster families “have a responsibility to do that.  I think it’s a resource issue.”  Then she uses a metaphor, “Two shoes on the feet are more important than learning an Indian dance.”</w:t>
      </w:r>
    </w:p>
    <w:p w14:paraId="762A0B89" w14:textId="77777777" w:rsidR="007E5015" w:rsidRDefault="007E5015" w:rsidP="007E5015">
      <w:pPr>
        <w:pStyle w:val="ListParagraph"/>
        <w:numPr>
          <w:ilvl w:val="0"/>
          <w:numId w:val="12"/>
        </w:numPr>
        <w:rPr>
          <w:rFonts w:cstheme="minorHAnsi"/>
        </w:rPr>
      </w:pPr>
      <w:r>
        <w:rPr>
          <w:rFonts w:cstheme="minorHAnsi"/>
        </w:rPr>
        <w:t>Now the film moves from office interviews to a more relaxed place with couches around the room.  Many of the REACH and TRC people are present.  An adult who was adopted as a child says, “My adopted name is Donna Mae Adams. My friends call me Don. And before I was adopted, my name was Neptune.  We were put in a very racist home where the foster mother was very much part of that 50s put to, to kill the Indian to save the man.”  The people listening look shocked.  “I think she thought that what she was doing was the best for us.”  She says that after so long not stating that she is Penobscot or doing anything about it, she can finally say that she is Penobscot again.  And she holds up a white feather.  The first powwow she went to as an adult, she hid because she didn’t “know how to dance.”   Looking sad, on the brink of tears, she believes that “loss of identity is the biggest thing for me.”  She explains that going from one world to another, “they don’t belong in either.”  Her foster mother told her that no one on the reservation wanted her.  Her foster mother told her she would, “save me from being Penobscot.”</w:t>
      </w:r>
    </w:p>
    <w:p w14:paraId="460981E0" w14:textId="77777777" w:rsidR="007E5015" w:rsidRDefault="007E5015" w:rsidP="007E5015">
      <w:pPr>
        <w:pStyle w:val="ListParagraph"/>
        <w:numPr>
          <w:ilvl w:val="0"/>
          <w:numId w:val="12"/>
        </w:numPr>
        <w:rPr>
          <w:rFonts w:cstheme="minorHAnsi"/>
        </w:rPr>
      </w:pPr>
      <w:r>
        <w:rPr>
          <w:rFonts w:cstheme="minorHAnsi"/>
        </w:rPr>
        <w:t xml:space="preserve">The scene moves to a quickly flowing river, and older Native American man is sitting on a rock by the river, and a young boy is next to him with a stick over his shoulder. The young child is wearing a yellow raincoat and big rain boots, he later sits down by the man.  You then see someone out in a field of blueberries harvesting them, then two men skinning meat, and then breaking apart a rib into pieces.  A man holds a pile of little minnows in his hand.  </w:t>
      </w:r>
      <w:r w:rsidRPr="002A6378">
        <w:rPr>
          <w:rFonts w:cstheme="minorHAnsi"/>
        </w:rPr>
        <w:t>gkisedtanamoogk</w:t>
      </w:r>
      <w:r>
        <w:rPr>
          <w:rFonts w:cstheme="minorHAnsi"/>
        </w:rPr>
        <w:t xml:space="preserve"> says, “Everything from above our heads to below our feet we are part of. Whether it’s human beings or animals or whether it’s water.”  You see 3 canoes on the river with two adults, one at each end and 2-3 kids in between.  Then you see a person digging clams.  A woman is shown sitting right by the shoreline of a lake on a hazy day.  “Everything is connected to that life. And how we apply that creation is what we call culture.”  You see people helping to build a structure, children at a table weaving baskets, others working on beading, another person is whittling.  “Every people on the earth has a culture, a way for us to understand who we are, why we are, and where we are. It causes me to be the way the I am, the way that I look.” </w:t>
      </w:r>
      <w:r w:rsidRPr="002A6378">
        <w:rPr>
          <w:rFonts w:cstheme="minorHAnsi"/>
        </w:rPr>
        <w:t>gkisedtanamoogk</w:t>
      </w:r>
      <w:r>
        <w:rPr>
          <w:rFonts w:cstheme="minorHAnsi"/>
        </w:rPr>
        <w:t xml:space="preserve"> is giving a speech to a typical undergrad class.  He explains that the jewelry he wears isn’t separate from him part an essence of who he is.  He explains that he became molded into what he is now his sophomore year at Boston University.  </w:t>
      </w:r>
    </w:p>
    <w:p w14:paraId="75C858FF" w14:textId="77777777" w:rsidR="007E5015" w:rsidRDefault="007E5015" w:rsidP="007E5015">
      <w:pPr>
        <w:pStyle w:val="ListParagraph"/>
        <w:numPr>
          <w:ilvl w:val="0"/>
          <w:numId w:val="12"/>
        </w:numPr>
        <w:rPr>
          <w:rFonts w:cstheme="minorHAnsi"/>
        </w:rPr>
      </w:pPr>
      <w:r>
        <w:rPr>
          <w:rFonts w:cstheme="minorHAnsi"/>
        </w:rPr>
        <w:t xml:space="preserve">Next you see a photo from the 1960s-70s.  Various Native Americans in various forms of native dress are marching on the street.  One of the people is carrying a staff that has feathers hanging </w:t>
      </w:r>
      <w:r>
        <w:rPr>
          <w:rFonts w:cstheme="minorHAnsi"/>
        </w:rPr>
        <w:lastRenderedPageBreak/>
        <w:t xml:space="preserve">out from it.  It was at this time, people in the American Indian movement help change </w:t>
      </w:r>
      <w:r w:rsidRPr="002A6378">
        <w:rPr>
          <w:rFonts w:cstheme="minorHAnsi"/>
        </w:rPr>
        <w:t>gkisedtanamoogk</w:t>
      </w:r>
      <w:r>
        <w:rPr>
          <w:rFonts w:cstheme="minorHAnsi"/>
        </w:rPr>
        <w:t>’s life.  You see a picture of him during that time.  He was wearing his curly hair in thin braids, he had a blanket vest, and white shirt on, and was wearing a white beaded necklace on a string.  g</w:t>
      </w:r>
      <w:r w:rsidRPr="002A6378">
        <w:rPr>
          <w:rFonts w:cstheme="minorHAnsi"/>
        </w:rPr>
        <w:t>kisedtanamoogk</w:t>
      </w:r>
      <w:r>
        <w:rPr>
          <w:rFonts w:cstheme="minorHAnsi"/>
        </w:rPr>
        <w:t xml:space="preserve"> brings everything he’s learned about his culture with him everywhere.  </w:t>
      </w:r>
    </w:p>
    <w:p w14:paraId="220B1AAF" w14:textId="77777777" w:rsidR="007E5015" w:rsidRDefault="007E5015" w:rsidP="007E5015">
      <w:pPr>
        <w:pStyle w:val="ListParagraph"/>
        <w:numPr>
          <w:ilvl w:val="0"/>
          <w:numId w:val="12"/>
        </w:numPr>
        <w:rPr>
          <w:rFonts w:cstheme="minorHAnsi"/>
        </w:rPr>
      </w:pPr>
      <w:r>
        <w:rPr>
          <w:rFonts w:cstheme="minorHAnsi"/>
        </w:rPr>
        <w:t xml:space="preserve">Next you see a direction sign for a building.  Under “Native American Studies”  you see </w:t>
      </w:r>
      <w:r w:rsidRPr="002A6378">
        <w:rPr>
          <w:rFonts w:cstheme="minorHAnsi"/>
        </w:rPr>
        <w:t>gkisedtanamoogk</w:t>
      </w:r>
      <w:r>
        <w:rPr>
          <w:rFonts w:cstheme="minorHAnsi"/>
        </w:rPr>
        <w:t>’s name and the room number where he teaches. He says to the class, “Right in the center where we sit in a circle is all things sacred.”  Up on the screen is the depiction of what he is describing.  Several circles like a target are on the screen.  The out ring is blue and thinnest, next is a white ring and it is the same size as the next ring, an orange one.  In the center is a yellow circle.  A blue line runs across the middle and through all the circles horizontally labeled “Balance of Life”.   On the outside you see things listed by number.  On the right side: 1)Children/???; 2) Elders/Teachers; 3) Life Givers &amp; Law Givers/Woman; 4) Protectors/Men.</w:t>
      </w:r>
    </w:p>
    <w:p w14:paraId="1F0B82B8" w14:textId="77777777" w:rsidR="007E5015" w:rsidRDefault="007E5015" w:rsidP="007E5015">
      <w:pPr>
        <w:pStyle w:val="ListParagraph"/>
        <w:numPr>
          <w:ilvl w:val="0"/>
          <w:numId w:val="12"/>
        </w:numPr>
        <w:rPr>
          <w:rFonts w:cstheme="minorHAnsi"/>
        </w:rPr>
      </w:pPr>
      <w:r w:rsidRPr="002A6378">
        <w:rPr>
          <w:rFonts w:cstheme="minorHAnsi"/>
        </w:rPr>
        <w:t>gkisedtanamoogk</w:t>
      </w:r>
      <w:r>
        <w:rPr>
          <w:rFonts w:cstheme="minorHAnsi"/>
        </w:rPr>
        <w:t xml:space="preserve">  says that children are in the center most sacred place “the center of our community.  It takes a whole community to take care of them.  We may not be related to those little ones but we consider them our children.  They look at you, they look at us and the reflect, and they say ‘this is how I’m supposed to be’.”</w:t>
      </w:r>
    </w:p>
    <w:p w14:paraId="17A289D7" w14:textId="77777777" w:rsidR="007E5015" w:rsidRDefault="007E5015" w:rsidP="007E5015">
      <w:pPr>
        <w:pStyle w:val="ListParagraph"/>
        <w:numPr>
          <w:ilvl w:val="0"/>
          <w:numId w:val="12"/>
        </w:numPr>
        <w:rPr>
          <w:rFonts w:cstheme="minorHAnsi"/>
        </w:rPr>
      </w:pPr>
      <w:r>
        <w:rPr>
          <w:rFonts w:cstheme="minorHAnsi"/>
        </w:rPr>
        <w:t>Next you see an outdoor event.  People are sitting in lawn chairs and standing on each side of an open area.  Event tents are set up in the background.  A young Native American girl comes out, she has a beaded headband and feather standing up behind her head.  Two long braids hang from either side.  She has wrapped herself in an Indian blanket and she is wearing a fringed dress and moccasins.  She comes out dancing, and someone announces her tribe, her name and what it means as she dances, and who made her outfit. People clap and whistle.</w:t>
      </w:r>
    </w:p>
    <w:p w14:paraId="518EAB09" w14:textId="77777777" w:rsidR="007E5015" w:rsidRDefault="007E5015" w:rsidP="007E5015">
      <w:pPr>
        <w:pStyle w:val="ListParagraph"/>
        <w:numPr>
          <w:ilvl w:val="0"/>
          <w:numId w:val="12"/>
        </w:numPr>
        <w:rPr>
          <w:rFonts w:cstheme="minorHAnsi"/>
        </w:rPr>
      </w:pPr>
      <w:r w:rsidRPr="002A6378">
        <w:rPr>
          <w:rFonts w:cstheme="minorHAnsi"/>
        </w:rPr>
        <w:t>gkisedtanamoogk</w:t>
      </w:r>
      <w:r>
        <w:rPr>
          <w:rFonts w:cstheme="minorHAnsi"/>
        </w:rPr>
        <w:t xml:space="preserve"> says that when you take away a people’s understanding of what they are and their self-sufficiency and you replace it with nothing...”  Resurgence of young people learning about their culture has made the tribes enriched, “they can remember”.  In the film you see people participating in other aspects of this small powwow.  People are chatting, dancing, smiling.  </w:t>
      </w:r>
    </w:p>
    <w:p w14:paraId="69445F5E" w14:textId="77777777" w:rsidR="007E5015" w:rsidRDefault="007E5015" w:rsidP="007E5015">
      <w:pPr>
        <w:pStyle w:val="ListParagraph"/>
        <w:numPr>
          <w:ilvl w:val="0"/>
          <w:numId w:val="12"/>
        </w:numPr>
        <w:rPr>
          <w:rFonts w:cstheme="minorHAnsi"/>
        </w:rPr>
      </w:pPr>
      <w:r>
        <w:rPr>
          <w:rFonts w:cstheme="minorHAnsi"/>
        </w:rPr>
        <w:t xml:space="preserve">The filmmakers then go to the far northern reaches of Maine where the Micmac tribe is. </w:t>
      </w:r>
      <w:r w:rsidRPr="002A6378">
        <w:rPr>
          <w:rFonts w:cstheme="minorHAnsi"/>
        </w:rPr>
        <w:t>gkisedtanamoogk</w:t>
      </w:r>
      <w:r>
        <w:rPr>
          <w:rFonts w:cstheme="minorHAnsi"/>
        </w:rPr>
        <w:t xml:space="preserve"> is there as part of the TRC.  He is sitting in the center with a large drum, and empty chairs are around him.  Chief Charlie PeterPaul of the Aroostook Band of Micmacs talks about the attendance, he says that only one person who had been institutionally had shown interest.  Sandy White Hawk, the Sicangu Lakota TRC Commissioner explains that it can be very hard for people to dredge up those memories and stories.  Many were abused and neglected and didn’t have a family.  They weren’t nurtured.  Chief PeterPaul asks, “How long will that last??”  He’s told that it will last until people can come forward to release that trauma and heal.  Two women have come (one is wearing a UT Longhorn sweatshirt).  One says that many parents and grandparents have gone through trauma.  “Even though they aren’t visibly here, they’re spiritual here and waiting to hear what’s happening.”  Sandy White Hawk replied, “I understand their hesitancy.”  She realizes that it’s difficult to come talk to “…five people they’ve never met before” and that technically, the TRC is part of the government, and this might be off-putting to some who haven’t had a good experience with governmental agencies.  She realized that they will need to “indigenize it and not go about it” the way they have done before.  As she says this, she is working on beading a design onto a piece of canvas.</w:t>
      </w:r>
    </w:p>
    <w:p w14:paraId="7F0B96F3" w14:textId="77777777" w:rsidR="007E5015" w:rsidRDefault="007E5015" w:rsidP="007E5015">
      <w:pPr>
        <w:pStyle w:val="ListParagraph"/>
        <w:numPr>
          <w:ilvl w:val="0"/>
          <w:numId w:val="12"/>
        </w:numPr>
        <w:rPr>
          <w:rFonts w:cstheme="minorHAnsi"/>
        </w:rPr>
      </w:pPr>
      <w:r>
        <w:rPr>
          <w:rFonts w:cstheme="minorHAnsi"/>
        </w:rPr>
        <w:t xml:space="preserve">The film turns back to the map and you hear drums and singing.  The Passamaquoddy town of Sipayik highlights.  In this closed in version of the map, you can see that Sipayik is on an inlet cove of the Atlantic.  When the film transitions to a live view, you can see the marshy coast area near </w:t>
      </w:r>
      <w:r>
        <w:rPr>
          <w:rFonts w:cstheme="minorHAnsi"/>
        </w:rPr>
        <w:lastRenderedPageBreak/>
        <w:t>the ocean.  The town of Sipayik is very close to the coast.  Two children are seen playing and balance walking on a wooden curb.</w:t>
      </w:r>
    </w:p>
    <w:p w14:paraId="7AAAE781" w14:textId="77777777" w:rsidR="007E5015" w:rsidRDefault="007E5015" w:rsidP="007E5015">
      <w:pPr>
        <w:pStyle w:val="ListParagraph"/>
        <w:numPr>
          <w:ilvl w:val="0"/>
          <w:numId w:val="12"/>
        </w:numPr>
        <w:rPr>
          <w:rFonts w:cstheme="minorHAnsi"/>
        </w:rPr>
      </w:pPr>
      <w:r>
        <w:rPr>
          <w:rFonts w:cstheme="minorHAnsi"/>
        </w:rPr>
        <w:t xml:space="preserve">The scene moves on to a dark red-brown wood planked building that is the area Resource Center.  Inside, you see </w:t>
      </w:r>
      <w:r w:rsidRPr="002A6378">
        <w:rPr>
          <w:rFonts w:cstheme="minorHAnsi"/>
        </w:rPr>
        <w:t>gkisedtanamoogk</w:t>
      </w:r>
      <w:r>
        <w:rPr>
          <w:rFonts w:cstheme="minorHAnsi"/>
        </w:rPr>
        <w:t xml:space="preserve"> bundled in a heavy sweatshirt jacket and red scarf hanging from his neck.  The woman with him, , is also in a sweatshirt jack.  She has a scarf tied and the neck and looping down her chest.  She thanks the people there for coming to help “protect the future, protect your families and help them heal and connect in some way”  Other women are putting up REACH and TRC banners.  You see another area of the center has a conversation area with plush upholstered chairs and a couch.  There are white Christmas-style lights stretched from two poles near the conversation area and toward the door.</w:t>
      </w:r>
    </w:p>
    <w:p w14:paraId="09802A31" w14:textId="77777777" w:rsidR="007E5015" w:rsidRDefault="007E5015" w:rsidP="007E5015">
      <w:pPr>
        <w:pStyle w:val="ListParagraph"/>
        <w:numPr>
          <w:ilvl w:val="0"/>
          <w:numId w:val="12"/>
        </w:numPr>
        <w:rPr>
          <w:rFonts w:cstheme="minorHAnsi"/>
        </w:rPr>
      </w:pPr>
      <w:r>
        <w:rPr>
          <w:rFonts w:cstheme="minorHAnsi"/>
        </w:rPr>
        <w:t>The scene then shows a large circle of people, including the TRC Commissioners and REACH directors. The person speaking says, “I’m just hoping that today will bring strength, wisdom and energy.”  The session is being recorded.  Esther Anne is sitting with her body angled toward the person being interviewed, Denise, who is obviously upset.  Another woman is also seated next to Denise and angled toward her.  Denise keeps her eyes close as she begins her story. “There were other state foster kids there…”  All the kids were kept in one room with bunk beds.  She recalled times when a child wet the bed, but had to stay laying there in the wet bed for “…24 hours and you couldn’t get up”.  In that 24 hour period, if you “…had to pee, you had to pee in that bed”.   In that setting, if a child stole food, they weren’t allowed to eat for 24 hours.   Denise then begins to cry.  The two women by her put their hands on her to comfort her.  “I never cried, I never cried. I don’t know what’s the matter with me” she said.  Esther Anne scoots closer and side hugs her.  The other woman keeps her hand on her shoulder and holds a box of Kleenex in the other hand, then she reaches over to side hug like Esther Anne.  “I think it was one time we told the state worker what happened.”  And after the state worker left, “we got the worst beatings we’ve ever had and we never told again. And we spent 4 years there. Every single day was torture.  I think I need to do this in two parts.”  Esther Anne nods yes and Denise asks to stop.  “I don’t know what’s wrong with me.”  Esther Anne mouth to the person running the video, “Stop.” And the screen goes black.</w:t>
      </w:r>
    </w:p>
    <w:p w14:paraId="14DF43B0" w14:textId="77777777" w:rsidR="007E5015" w:rsidRDefault="007E5015" w:rsidP="007E5015">
      <w:pPr>
        <w:pStyle w:val="ListParagraph"/>
        <w:numPr>
          <w:ilvl w:val="0"/>
          <w:numId w:val="12"/>
        </w:numPr>
        <w:rPr>
          <w:rFonts w:cstheme="minorHAnsi"/>
        </w:rPr>
      </w:pPr>
      <w:r>
        <w:rPr>
          <w:rFonts w:cstheme="minorHAnsi"/>
        </w:rPr>
        <w:t xml:space="preserve">The film comes back with the camera focusing on a box of Kleenex on a concrete floor. Then we see Esther Anne in her office, wiping her eyes and rubbing her face.  She shares a reflection of the interview with Denise.  She said that she had been there to support Denise during her interview and that there weren’t a lot more of the tribal people to show up.  She </w:t>
      </w:r>
      <w:r>
        <w:rPr>
          <w:rFonts w:cstheme="minorHAnsi"/>
          <w:i/>
          <w:iCs/>
        </w:rPr>
        <w:t>did</w:t>
      </w:r>
      <w:r>
        <w:rPr>
          <w:rFonts w:cstheme="minorHAnsi"/>
        </w:rPr>
        <w:t xml:space="preserve"> see people from the community “open the door” and then immediately shut it.  She thought that there were too many people in the room that the tribal people didn’t know.  While we see film from that day again, but empty chairs in a circle, Esther Anne said that at lunch they decided to cut back the number of people in the room and only the people from REACH and from the community would be there.  The people who couldn’t be in the room, like the TRC Commissioners, went downstairs for their own meeting.</w:t>
      </w:r>
    </w:p>
    <w:p w14:paraId="54347F05" w14:textId="77777777" w:rsidR="007E5015" w:rsidRDefault="007E5015" w:rsidP="007E5015">
      <w:pPr>
        <w:pStyle w:val="ListParagraph"/>
        <w:numPr>
          <w:ilvl w:val="0"/>
          <w:numId w:val="12"/>
        </w:numPr>
        <w:rPr>
          <w:rFonts w:cstheme="minorHAnsi"/>
        </w:rPr>
      </w:pPr>
      <w:r>
        <w:rPr>
          <w:rFonts w:cstheme="minorHAnsi"/>
        </w:rPr>
        <w:t>The film changes to show a light glowing on rippling water at night time.  Text comes on saying “Later That Evening”.  You then see the darkened Resource Center.  Around a table are the people from REACH and the TRC Commissioners.  One of the white TRC Commissioners spoke up saying that the decision to separate the two groups for the afternoon session seemed “unresolved as a rationale behind it.”  She goes on to say that if they can’t be “part of the community,” then it will be hard to come to reconciliation.  Another person recognizes that the majority of the people who came downstairs were white “…I think you’re isolating one half of the people in this room.”  Another white woman says, “I don’t know where, how we are going to begin gaining your trust.”</w:t>
      </w:r>
    </w:p>
    <w:p w14:paraId="7CF9B29D" w14:textId="77777777" w:rsidR="007E5015" w:rsidRDefault="007E5015" w:rsidP="007E5015">
      <w:pPr>
        <w:pStyle w:val="ListParagraph"/>
        <w:numPr>
          <w:ilvl w:val="0"/>
          <w:numId w:val="12"/>
        </w:numPr>
        <w:rPr>
          <w:rFonts w:cstheme="minorHAnsi"/>
        </w:rPr>
      </w:pPr>
      <w:r>
        <w:rPr>
          <w:rFonts w:cstheme="minorHAnsi"/>
        </w:rPr>
        <w:lastRenderedPageBreak/>
        <w:t>The film comes back to Esther Anne who tells us that “white privilege” kept running through her head.  “This is what I’m seeing, this is what I’m hearing.  What do you mean I can’t access to that? I can’t be in that circle? I can’t hear those stories? I can’t be at the sacred fire? What do you mean? I want to be there.”  She said she realizes that isn’t what they were saying, but that was what was happening, the dynamic.”</w:t>
      </w:r>
    </w:p>
    <w:p w14:paraId="12461C09" w14:textId="77777777" w:rsidR="007E5015" w:rsidRDefault="007E5015" w:rsidP="007E5015">
      <w:pPr>
        <w:pStyle w:val="ListParagraph"/>
        <w:numPr>
          <w:ilvl w:val="0"/>
          <w:numId w:val="12"/>
        </w:numPr>
        <w:rPr>
          <w:rFonts w:cstheme="minorHAnsi"/>
        </w:rPr>
      </w:pPr>
      <w:r>
        <w:rPr>
          <w:rFonts w:cstheme="minorHAnsi"/>
        </w:rPr>
        <w:t xml:space="preserve">The film returns the evening conversation.  You see </w:t>
      </w:r>
      <w:r w:rsidRPr="002A6378">
        <w:rPr>
          <w:rFonts w:cstheme="minorHAnsi"/>
        </w:rPr>
        <w:t>gkisedtanamoogk</w:t>
      </w:r>
      <w:r>
        <w:rPr>
          <w:rFonts w:cstheme="minorHAnsi"/>
        </w:rPr>
        <w:t xml:space="preserve"> and Matt Dunlap, Maine’s Secretary of State and TRC commissioner as the scene opens.  Another white woman says, “I recognize we aren’t your top priority and we shouldn’t be. And if you want allies, then there needs to be some different kind of communication.</w:t>
      </w:r>
    </w:p>
    <w:p w14:paraId="26AE476F" w14:textId="77777777" w:rsidR="007E5015" w:rsidRDefault="007E5015" w:rsidP="007E5015">
      <w:pPr>
        <w:pStyle w:val="ListParagraph"/>
        <w:numPr>
          <w:ilvl w:val="0"/>
          <w:numId w:val="12"/>
        </w:numPr>
        <w:rPr>
          <w:rFonts w:cstheme="minorHAnsi"/>
        </w:rPr>
      </w:pPr>
      <w:r>
        <w:rPr>
          <w:rFonts w:cstheme="minorHAnsi"/>
        </w:rPr>
        <w:t>Back to Esther Anne.  She said it wasn’t about making white people feel welcome. “It’s not about you, it’s about…</w:t>
      </w:r>
      <w:r w:rsidRPr="006D053A">
        <w:rPr>
          <w:rFonts w:cstheme="minorHAnsi"/>
        </w:rPr>
        <w:t xml:space="preserve"> </w:t>
      </w:r>
      <w:r>
        <w:rPr>
          <w:rFonts w:cstheme="minorHAnsi"/>
        </w:rPr>
        <w:t>Sipayik…my people and that’s where I’m from.  It’s about my people feeling safe, honored and listened to and validated.  So there’s that moment when you choose to have your voice.”</w:t>
      </w:r>
    </w:p>
    <w:p w14:paraId="06F72FB7" w14:textId="77777777" w:rsidR="007E5015" w:rsidRDefault="007E5015" w:rsidP="007E5015">
      <w:pPr>
        <w:pStyle w:val="ListParagraph"/>
        <w:numPr>
          <w:ilvl w:val="0"/>
          <w:numId w:val="12"/>
        </w:numPr>
        <w:rPr>
          <w:rFonts w:cstheme="minorHAnsi"/>
        </w:rPr>
      </w:pPr>
      <w:r>
        <w:rPr>
          <w:rFonts w:cstheme="minorHAnsi"/>
        </w:rPr>
        <w:t>Then the film returns to the evening conversation and Esther Anne replying to the white members of the TRC.  “My thinking is that…who are the people that we are serving.  What are we here to do? And I’m here to serve my people.”    She continued by saying that her people are her major focus and that she realized that there are times in the Truth, Healing and Change, there might be conflicts of interest that “compete with each other, so does the Truth and Reconciliation, because white people want to jump right to the Reconciliation.  And the native people want the Truth, but it’s hard to get there, hard to get the native people there.” She told the TRC Commissioners that they need to know when to be there and when to step back and “when you need to go downstairs.”  She reminds them that they represent the perpetrators.  The people around the table all look somber and contemplative.</w:t>
      </w:r>
    </w:p>
    <w:p w14:paraId="53EE3068" w14:textId="77777777" w:rsidR="007E5015" w:rsidRDefault="007E5015" w:rsidP="007E5015">
      <w:pPr>
        <w:pStyle w:val="ListParagraph"/>
        <w:numPr>
          <w:ilvl w:val="0"/>
          <w:numId w:val="12"/>
        </w:numPr>
        <w:rPr>
          <w:rFonts w:cstheme="minorHAnsi"/>
        </w:rPr>
      </w:pPr>
      <w:r>
        <w:rPr>
          <w:rFonts w:cstheme="minorHAnsi"/>
        </w:rPr>
        <w:t>Back to Esther Anne.  She said, “It was a necessary interaction and a necessary conversation and a grieving and healing and coming back together.”</w:t>
      </w:r>
    </w:p>
    <w:p w14:paraId="73C3F712" w14:textId="77777777" w:rsidR="007E5015" w:rsidRDefault="007E5015" w:rsidP="007E5015">
      <w:pPr>
        <w:pStyle w:val="ListParagraph"/>
        <w:numPr>
          <w:ilvl w:val="0"/>
          <w:numId w:val="12"/>
        </w:numPr>
        <w:rPr>
          <w:rFonts w:cstheme="minorHAnsi"/>
        </w:rPr>
      </w:pPr>
      <w:r>
        <w:rPr>
          <w:rFonts w:cstheme="minorHAnsi"/>
        </w:rPr>
        <w:t xml:space="preserve">The scene moves to a focus on a burning wood fire.  You can see </w:t>
      </w:r>
      <w:r w:rsidRPr="002A6378">
        <w:rPr>
          <w:rFonts w:cstheme="minorHAnsi"/>
        </w:rPr>
        <w:t>gkisedtanamoogk</w:t>
      </w:r>
      <w:r>
        <w:rPr>
          <w:rFonts w:cstheme="minorHAnsi"/>
        </w:rPr>
        <w:t xml:space="preserve"> with a thick pole-like stick poking at the fire. Matt Dunlap is there with him.  They are both bundled up, and Matt takes a drink and says, “It was interesting last night when Esther was talking about reconciliation. We have to get our hands around what that’s going to mean. I don’t think it’s going to mean what they thought it meant when they put the word in the title.”  </w:t>
      </w:r>
      <w:r w:rsidRPr="002A6378">
        <w:rPr>
          <w:rFonts w:cstheme="minorHAnsi"/>
        </w:rPr>
        <w:t>gkisedtanamoogk</w:t>
      </w:r>
      <w:r>
        <w:rPr>
          <w:rFonts w:cstheme="minorHAnsi"/>
        </w:rPr>
        <w:t xml:space="preserve"> tells him, “That’s the long road, it’s something we can’t predict.  But what we do right now leads to the much longer, much more difficult work.”</w:t>
      </w:r>
    </w:p>
    <w:p w14:paraId="3FEA5FF4" w14:textId="77777777" w:rsidR="007E5015" w:rsidRDefault="007E5015" w:rsidP="007E5015">
      <w:pPr>
        <w:pStyle w:val="ListParagraph"/>
        <w:numPr>
          <w:ilvl w:val="0"/>
          <w:numId w:val="12"/>
        </w:numPr>
        <w:rPr>
          <w:rFonts w:cstheme="minorHAnsi"/>
        </w:rPr>
      </w:pPr>
      <w:r>
        <w:rPr>
          <w:rFonts w:cstheme="minorHAnsi"/>
        </w:rPr>
        <w:t>Matt Dunlap is seen back in his office.  “I think that what we’re starting to realize now is that you don’t take 500 years of mistrust and then wash it away with one commission.”</w:t>
      </w:r>
    </w:p>
    <w:p w14:paraId="1D6FFB92" w14:textId="77777777" w:rsidR="007E5015" w:rsidRDefault="007E5015" w:rsidP="007E5015">
      <w:pPr>
        <w:pStyle w:val="ListParagraph"/>
        <w:numPr>
          <w:ilvl w:val="0"/>
          <w:numId w:val="12"/>
        </w:numPr>
        <w:rPr>
          <w:rFonts w:cstheme="minorHAnsi"/>
        </w:rPr>
      </w:pPr>
      <w:r>
        <w:rPr>
          <w:rFonts w:cstheme="minorHAnsi"/>
        </w:rPr>
        <w:t>The scene changes to an ice filled rushing river.  You hear drumming and singing, and the scene changes back to see a bridge over the river and a truck on the bridge.  The scene moves back to showing a map and highlighting the area where the Penobscot live. You see two warehouse-like type buildings that are offices.  Gail Werrbach, one of the TRC Commissioners tells us, “What we’re trying to do at this point is to hear from as many people as we can within the native communities and whatever vehicle is going to be the most comfortable for them.”  They realize that they need to rely on REACH’s expertise and on the feedback of the community organizers to find  the best way to enter their community.</w:t>
      </w:r>
    </w:p>
    <w:p w14:paraId="6C12C10A" w14:textId="77777777" w:rsidR="007E5015" w:rsidRDefault="007E5015" w:rsidP="007E5015">
      <w:pPr>
        <w:pStyle w:val="ListParagraph"/>
        <w:numPr>
          <w:ilvl w:val="0"/>
          <w:numId w:val="12"/>
        </w:numPr>
        <w:rPr>
          <w:rFonts w:cstheme="minorHAnsi"/>
        </w:rPr>
      </w:pPr>
      <w:r>
        <w:rPr>
          <w:rFonts w:cstheme="minorHAnsi"/>
        </w:rPr>
        <w:t xml:space="preserve">The scene changes to a meeting.  You see </w:t>
      </w:r>
      <w:r w:rsidRPr="002A6378">
        <w:rPr>
          <w:rFonts w:cstheme="minorHAnsi"/>
        </w:rPr>
        <w:t>gkisedtanamoogk</w:t>
      </w:r>
      <w:r>
        <w:rPr>
          <w:rFonts w:cstheme="minorHAnsi"/>
        </w:rPr>
        <w:t xml:space="preserve"> and one of the white TRC commissioners sitting together, paper cups of coffee in front of them.  Jim Sappier, the former Tribal Governor of the Penobscot stands at a lectern holding a round stick that is surrounded by large brown feathers.  He is an older gray-headed man wearing a red flannel shirt over a blue dress shirt.  Sandy White Hawk is standing next to him wearing a black, boatneck tunic with white </w:t>
      </w:r>
      <w:r>
        <w:rPr>
          <w:rFonts w:cstheme="minorHAnsi"/>
        </w:rPr>
        <w:lastRenderedPageBreak/>
        <w:t>feathers with brown tips coming from her shoulder down her arm and over her shoulder to the front of her shirt. She has her graying hair pulled back and is wearing hanging silver earrings.  Jim Sappier begins with a prayer.  “Grandfather, thank so very much for all that is and let it be the want that you want it.”  Then he closes his eyes and speaks in Penobscot.</w:t>
      </w:r>
    </w:p>
    <w:p w14:paraId="268494E5" w14:textId="77777777" w:rsidR="007E5015" w:rsidRDefault="007E5015" w:rsidP="007E5015">
      <w:pPr>
        <w:pStyle w:val="ListParagraph"/>
        <w:numPr>
          <w:ilvl w:val="0"/>
          <w:numId w:val="12"/>
        </w:numPr>
        <w:rPr>
          <w:rFonts w:cstheme="minorHAnsi"/>
        </w:rPr>
      </w:pPr>
      <w:r>
        <w:rPr>
          <w:rFonts w:cstheme="minorHAnsi"/>
        </w:rPr>
        <w:t xml:space="preserve">Gail Werrbach comes up to the lectern and welcomes everyone.  Then she says, “I’m really here for one reason and that is to apologize for my profession.  I’m a social worker, I’m a white social worker, I’m the director of the School of Social Work at the University of Maine.  So I educate social workers, and I’m very honored to represent my profession and to learn as much as I can so that the harm that has happened in the past and that continues, I think to this day won’t continue.”  You see people around a table listening to her.  </w:t>
      </w:r>
    </w:p>
    <w:p w14:paraId="4750DD33" w14:textId="77777777" w:rsidR="007E5015" w:rsidRDefault="007E5015" w:rsidP="007E5015">
      <w:pPr>
        <w:pStyle w:val="ListParagraph"/>
        <w:numPr>
          <w:ilvl w:val="0"/>
          <w:numId w:val="12"/>
        </w:numPr>
        <w:rPr>
          <w:rFonts w:cstheme="minorHAnsi"/>
        </w:rPr>
      </w:pPr>
      <w:r>
        <w:rPr>
          <w:rFonts w:cstheme="minorHAnsi"/>
        </w:rPr>
        <w:t>The scene changes to a smaller room, people are gathered in a circle sitting in folded chairs, upholstered chairs, and love seat sized couches.  A young man on the couch is leaning forward with his arms on his knees and looking toward Gail.  He looks very, very somber/sad.</w:t>
      </w:r>
    </w:p>
    <w:p w14:paraId="0442B65D" w14:textId="77777777" w:rsidR="007E5015" w:rsidRDefault="007E5015" w:rsidP="007E5015">
      <w:pPr>
        <w:pStyle w:val="ListParagraph"/>
        <w:numPr>
          <w:ilvl w:val="0"/>
          <w:numId w:val="12"/>
        </w:numPr>
        <w:rPr>
          <w:rFonts w:cstheme="minorHAnsi"/>
        </w:rPr>
      </w:pPr>
      <w:r>
        <w:rPr>
          <w:rFonts w:cstheme="minorHAnsi"/>
        </w:rPr>
        <w:t>We then are looking over the shoulder of one young woman as the baby on girl on her shoulder looks toward us.  They baby has a white thick cloth band going around her bald held and a big chiffon-like flower on the right side of the band.  We then see someone holding a large white feather stroking it and a tissue in that hand that holds the feather.  It is an older gray-headed man with a mustache in a khaki jacket wearing a black ball cap and all we can see on the cap is “Native”.  His eyes are closed as he says, “It’s the Truth and Reconciliation…the truth hurts.”  He shakes his head. “The truth is very painful, very painful for us. I learned very early that I had to hide my feelings.”  The camera swings around to show the group listening and nodding.  It is a native group mixed with members of the TRC.   The man continues, “Not knowing that this pain was actually destroying me as a human being. And today I’m dealing with the pain that caused me to be a monster in my life.” He emphasizes the word “monster” by waving the feather down once.  “Because without me dealing with this I can never be the grandfather that I need to be to my grandchildren.</w:t>
      </w:r>
    </w:p>
    <w:p w14:paraId="0E5AB02E" w14:textId="77777777" w:rsidR="007E5015" w:rsidRDefault="007E5015" w:rsidP="007E5015">
      <w:pPr>
        <w:pStyle w:val="ListParagraph"/>
        <w:numPr>
          <w:ilvl w:val="0"/>
          <w:numId w:val="12"/>
        </w:numPr>
        <w:rPr>
          <w:rFonts w:cstheme="minorHAnsi"/>
        </w:rPr>
      </w:pPr>
      <w:r>
        <w:rPr>
          <w:rFonts w:cstheme="minorHAnsi"/>
        </w:rPr>
        <w:t>A man sitting in folded chair and wearing a maroon shirt now holds the white feather.  He says, “I mean it’s still a nightmare, I still dream about it.” And he says he’s not dealing with it on his own, and points the feather to his brother sitting down from him.  Then, a woman holds the feather.  She’s sitting next to one of the white TRC commissioners who looks up at her from a lower chair.  She says, “The internalized aggression, since the time that I was there…and for the longest time I was even afraid to say that I was Indian.”  The young man who earlier had been looking very somber takes a chance to speak, holding the feather.  “Hearing everyone is kind of overwhelming, because I thought I was the only one…I’m not alone now…and it’s…Whoa!!”</w:t>
      </w:r>
    </w:p>
    <w:p w14:paraId="4825967F" w14:textId="77777777" w:rsidR="007E5015" w:rsidRDefault="007E5015" w:rsidP="007E5015">
      <w:pPr>
        <w:pStyle w:val="ListParagraph"/>
        <w:numPr>
          <w:ilvl w:val="0"/>
          <w:numId w:val="12"/>
        </w:numPr>
        <w:rPr>
          <w:rFonts w:cstheme="minorHAnsi"/>
        </w:rPr>
      </w:pPr>
      <w:r>
        <w:rPr>
          <w:rFonts w:cstheme="minorHAnsi"/>
        </w:rPr>
        <w:t>Sandy White Hawk, a TRC Commission is sitting low in a big overstuffed blue striped chair.  She has the white feather now.  “It’s not just you, and just you, it’s your ancestors behind you. And whenever we sit in that circle, that’s when we have that power and that strength.”</w:t>
      </w:r>
    </w:p>
    <w:p w14:paraId="650B7268" w14:textId="77777777" w:rsidR="007E5015" w:rsidRDefault="007E5015" w:rsidP="007E5015">
      <w:pPr>
        <w:pStyle w:val="ListParagraph"/>
        <w:numPr>
          <w:ilvl w:val="0"/>
          <w:numId w:val="12"/>
        </w:numPr>
        <w:rPr>
          <w:rFonts w:cstheme="minorHAnsi"/>
        </w:rPr>
      </w:pPr>
      <w:r>
        <w:rPr>
          <w:rFonts w:cstheme="minorHAnsi"/>
        </w:rPr>
        <w:t xml:space="preserve">You then see everyone in the room standing up, smiling, talking to each other, hugging, patting.  You hear drums and a woman singing.  </w:t>
      </w:r>
    </w:p>
    <w:p w14:paraId="0330EBAF" w14:textId="77777777" w:rsidR="007E5015" w:rsidRDefault="007E5015" w:rsidP="007E5015">
      <w:pPr>
        <w:pStyle w:val="ListParagraph"/>
        <w:numPr>
          <w:ilvl w:val="0"/>
          <w:numId w:val="12"/>
        </w:numPr>
        <w:rPr>
          <w:rFonts w:cstheme="minorHAnsi"/>
        </w:rPr>
      </w:pPr>
      <w:r>
        <w:rPr>
          <w:rFonts w:cstheme="minorHAnsi"/>
        </w:rPr>
        <w:t>The scene changes to Esther Anne.  “There’s been a lot of fear….and that report in June when you have over 100 statements from people saying this is my truth and this is my story.”  She smiles and mimics, “This was the can opener because people will see…” The scene briefly goes back to the just above. “…the value and the power of the circle.”</w:t>
      </w:r>
    </w:p>
    <w:p w14:paraId="06CE3B45" w14:textId="77777777" w:rsidR="007E5015" w:rsidRDefault="007E5015" w:rsidP="007E5015">
      <w:pPr>
        <w:pStyle w:val="ListParagraph"/>
        <w:numPr>
          <w:ilvl w:val="0"/>
          <w:numId w:val="12"/>
        </w:numPr>
        <w:rPr>
          <w:rFonts w:cstheme="minorHAnsi"/>
        </w:rPr>
      </w:pPr>
      <w:r>
        <w:rPr>
          <w:rFonts w:cstheme="minorHAnsi"/>
        </w:rPr>
        <w:t xml:space="preserve">The screen goes to a blue gray color and text says, “From 2012-2015, the TRC recorded testimony from over 200 people. </w:t>
      </w:r>
    </w:p>
    <w:p w14:paraId="30C47D5E" w14:textId="77777777" w:rsidR="007E5015" w:rsidRDefault="007E5015" w:rsidP="007E5015">
      <w:pPr>
        <w:pStyle w:val="ListParagraph"/>
        <w:numPr>
          <w:ilvl w:val="0"/>
          <w:numId w:val="12"/>
        </w:numPr>
        <w:rPr>
          <w:rFonts w:cstheme="minorHAnsi"/>
        </w:rPr>
      </w:pPr>
      <w:r>
        <w:rPr>
          <w:rFonts w:cstheme="minorHAnsi"/>
        </w:rPr>
        <w:t xml:space="preserve">You then see the researcher, her bangs falling into her eyes and she shuffles through paperwork and looks at her laptop.  One of the official looking piles of papers on her desk is almost 6-inches </w:t>
      </w:r>
      <w:r>
        <w:rPr>
          <w:rFonts w:cstheme="minorHAnsi"/>
        </w:rPr>
        <w:lastRenderedPageBreak/>
        <w:t xml:space="preserve">high. The camera pulls back and you see LOTS of brown document envelopes filled with files all around the office.  Then you hear Matt Dunlap as you see a photo on paper of all of the TRC commissioners standing together in a group, “The Truth and Reconciliation Commission has ended its work and submitted a report…”  You see someone passing out pamphlets that are the report.  Matt Dunlap is talking to a group of white people sitting around a U-table.  “Some of the feedback from this report people are saying ‘No, no. no. no, no, no this is not genocide. Genocide is what happened at Auschwitz…”  You then see a newspaper front page from June 15, 2015.  The title of the article is “Tribes faced ‘cultural genocide’” “When you forbid people from speaking their language, you take their children away and put them in totally different cultural settings, what else do you call it except </w:t>
      </w:r>
      <w:r>
        <w:rPr>
          <w:rFonts w:cstheme="minorHAnsi"/>
          <w:i/>
          <w:iCs/>
        </w:rPr>
        <w:t>cultural genocide.</w:t>
      </w:r>
      <w:r>
        <w:rPr>
          <w:rFonts w:cstheme="minorHAnsi"/>
        </w:rPr>
        <w:t xml:space="preserve">?”  The scene changes and you see someone flipping through the report booklet.  On the screen over the text of the booklet, you see “Within the last 13 years, it has been </w:t>
      </w:r>
      <w:r>
        <w:rPr>
          <w:rFonts w:cstheme="minorHAnsi"/>
          <w:b/>
          <w:bCs/>
        </w:rPr>
        <w:t>5.1 times more likely</w:t>
      </w:r>
      <w:r>
        <w:rPr>
          <w:rFonts w:cstheme="minorHAnsi"/>
        </w:rPr>
        <w:t xml:space="preserve"> that a Native child would enter care than a non-Native Child—TRC Final Report, 2015”</w:t>
      </w:r>
    </w:p>
    <w:p w14:paraId="7D0A4B90" w14:textId="77777777" w:rsidR="007E5015" w:rsidRDefault="007E5015" w:rsidP="007E5015">
      <w:pPr>
        <w:pStyle w:val="ListParagraph"/>
        <w:numPr>
          <w:ilvl w:val="0"/>
          <w:numId w:val="12"/>
        </w:numPr>
        <w:tabs>
          <w:tab w:val="left" w:pos="1080"/>
        </w:tabs>
        <w:ind w:left="630" w:hanging="270"/>
        <w:rPr>
          <w:rFonts w:cstheme="minorHAnsi"/>
        </w:rPr>
      </w:pPr>
      <w:r>
        <w:rPr>
          <w:rFonts w:cstheme="minorHAnsi"/>
        </w:rPr>
        <w:t>You now see Sandy White Hawk. “This is nothing new to each or any of us, right, but what we  now have is what white people love is we’ve got documentation and we’ve got research.”  She holds up the TRC report booklet.   The film quickly moves from one interviewee to another to another.  One of the interviewees says “…it’s tough, but at the same time…” she sighs “…it’s a breath of fresh air.”  You hear Georgina say, smiling,  “It takes a little bit of a load off us.”  We see her full name now, Georgina Sappier-Richardson. She continues, “It makes you realize that, yes, there a people out there that really care.”</w:t>
      </w:r>
    </w:p>
    <w:p w14:paraId="0F01CEC3" w14:textId="77777777" w:rsidR="007E5015" w:rsidRDefault="007E5015" w:rsidP="007E5015">
      <w:pPr>
        <w:pStyle w:val="ListParagraph"/>
        <w:numPr>
          <w:ilvl w:val="0"/>
          <w:numId w:val="12"/>
        </w:numPr>
        <w:tabs>
          <w:tab w:val="left" w:pos="1080"/>
        </w:tabs>
        <w:ind w:left="630" w:hanging="270"/>
        <w:rPr>
          <w:rFonts w:cstheme="minorHAnsi"/>
        </w:rPr>
      </w:pPr>
      <w:r>
        <w:rPr>
          <w:rFonts w:cstheme="minorHAnsi"/>
        </w:rPr>
        <w:t>The scene shifts to another interviewee crying and being comforted by people on either side of her.</w:t>
      </w:r>
    </w:p>
    <w:p w14:paraId="5365B8E0" w14:textId="77777777" w:rsidR="007E5015" w:rsidRDefault="007E5015" w:rsidP="007E5015">
      <w:pPr>
        <w:pStyle w:val="ListParagraph"/>
        <w:numPr>
          <w:ilvl w:val="0"/>
          <w:numId w:val="12"/>
        </w:numPr>
        <w:tabs>
          <w:tab w:val="left" w:pos="1080"/>
        </w:tabs>
        <w:ind w:left="630" w:hanging="270"/>
        <w:rPr>
          <w:rFonts w:cstheme="minorHAnsi"/>
        </w:rPr>
      </w:pPr>
      <w:r>
        <w:rPr>
          <w:rFonts w:cstheme="minorHAnsi"/>
        </w:rPr>
        <w:t>Then you see Esther Anne.  She’s in a classroom and has an easel pad with the following on it in either blue or purple:</w:t>
      </w:r>
    </w:p>
    <w:p w14:paraId="00723F66" w14:textId="77777777" w:rsidR="007E5015" w:rsidRDefault="007E5015" w:rsidP="007E5015">
      <w:pPr>
        <w:pStyle w:val="ListParagraph"/>
        <w:numPr>
          <w:ilvl w:val="1"/>
          <w:numId w:val="13"/>
        </w:numPr>
        <w:tabs>
          <w:tab w:val="left" w:pos="1080"/>
        </w:tabs>
        <w:rPr>
          <w:rFonts w:cstheme="minorHAnsi"/>
        </w:rPr>
      </w:pPr>
      <w:r>
        <w:rPr>
          <w:rFonts w:cstheme="minorHAnsi"/>
        </w:rPr>
        <w:t>Maine-Wabanaki Reach (the first letter in both blue and purple, the lowercase letters in blue</w:t>
      </w:r>
    </w:p>
    <w:p w14:paraId="39F6CD40" w14:textId="77777777" w:rsidR="007E5015" w:rsidRDefault="007E5015" w:rsidP="007E5015">
      <w:pPr>
        <w:pStyle w:val="ListParagraph"/>
        <w:numPr>
          <w:ilvl w:val="1"/>
          <w:numId w:val="13"/>
        </w:numPr>
        <w:tabs>
          <w:tab w:val="left" w:pos="1080"/>
        </w:tabs>
        <w:rPr>
          <w:rFonts w:cstheme="minorHAnsi"/>
        </w:rPr>
      </w:pPr>
      <w:r>
        <w:rPr>
          <w:rFonts w:cstheme="minorHAnsi"/>
        </w:rPr>
        <w:t>1999 ICWA workgroup formed (in blue)</w:t>
      </w:r>
    </w:p>
    <w:p w14:paraId="4C2CD5A2" w14:textId="77777777" w:rsidR="007E5015" w:rsidRDefault="007E5015" w:rsidP="007E5015">
      <w:pPr>
        <w:pStyle w:val="ListParagraph"/>
        <w:numPr>
          <w:ilvl w:val="1"/>
          <w:numId w:val="13"/>
        </w:numPr>
        <w:tabs>
          <w:tab w:val="left" w:pos="1080"/>
        </w:tabs>
        <w:rPr>
          <w:rFonts w:cstheme="minorHAnsi"/>
        </w:rPr>
      </w:pPr>
      <w:r>
        <w:rPr>
          <w:rFonts w:cstheme="minorHAnsi"/>
        </w:rPr>
        <w:t>2008 TRC Convening Group (in purple)</w:t>
      </w:r>
    </w:p>
    <w:p w14:paraId="6F0C94CB" w14:textId="77777777" w:rsidR="007E5015" w:rsidRDefault="007E5015" w:rsidP="007E5015">
      <w:pPr>
        <w:pStyle w:val="ListParagraph"/>
        <w:numPr>
          <w:ilvl w:val="1"/>
          <w:numId w:val="13"/>
        </w:numPr>
        <w:tabs>
          <w:tab w:val="left" w:pos="1080"/>
        </w:tabs>
        <w:rPr>
          <w:rFonts w:cstheme="minorHAnsi"/>
        </w:rPr>
      </w:pPr>
      <w:r>
        <w:rPr>
          <w:rFonts w:cstheme="minorHAnsi"/>
        </w:rPr>
        <w:t>2013 Rebranded Maine-Wabanaki… (in blue)</w:t>
      </w:r>
    </w:p>
    <w:p w14:paraId="50B533FE" w14:textId="77777777" w:rsidR="007E5015" w:rsidRDefault="007E5015" w:rsidP="007E5015">
      <w:pPr>
        <w:pStyle w:val="ListParagraph"/>
        <w:numPr>
          <w:ilvl w:val="1"/>
          <w:numId w:val="13"/>
        </w:numPr>
        <w:tabs>
          <w:tab w:val="left" w:pos="1080"/>
        </w:tabs>
        <w:rPr>
          <w:rFonts w:cstheme="minorHAnsi"/>
        </w:rPr>
      </w:pPr>
      <w:r>
        <w:rPr>
          <w:rFonts w:cstheme="minorHAnsi"/>
        </w:rPr>
        <w:t>Helped the TRC fulfill their mandate…(in purple)</w:t>
      </w:r>
    </w:p>
    <w:p w14:paraId="5298880A" w14:textId="77777777" w:rsidR="007E5015" w:rsidRDefault="007E5015" w:rsidP="007E5015">
      <w:pPr>
        <w:pStyle w:val="ListParagraph"/>
        <w:numPr>
          <w:ilvl w:val="1"/>
          <w:numId w:val="13"/>
        </w:numPr>
        <w:tabs>
          <w:tab w:val="left" w:pos="1080"/>
        </w:tabs>
        <w:rPr>
          <w:rFonts w:cstheme="minorHAnsi"/>
        </w:rPr>
      </w:pPr>
      <w:r>
        <w:rPr>
          <w:rFonts w:cstheme="minorHAnsi"/>
        </w:rPr>
        <w:t>Three Areas of Work: (in blue)</w:t>
      </w:r>
    </w:p>
    <w:p w14:paraId="40A7CFA2" w14:textId="77777777" w:rsidR="007E5015" w:rsidRDefault="007E5015" w:rsidP="007E5015">
      <w:pPr>
        <w:tabs>
          <w:tab w:val="left" w:pos="1080"/>
        </w:tabs>
        <w:ind w:left="2160"/>
        <w:rPr>
          <w:rFonts w:cstheme="minorHAnsi"/>
        </w:rPr>
      </w:pPr>
      <w:r>
        <w:rPr>
          <w:rFonts w:cstheme="minorHAnsi"/>
        </w:rPr>
        <w:t>Child Welfare (in blue)</w:t>
      </w:r>
    </w:p>
    <w:p w14:paraId="00D55831" w14:textId="77777777" w:rsidR="007E5015" w:rsidRDefault="007E5015" w:rsidP="007E5015">
      <w:pPr>
        <w:tabs>
          <w:tab w:val="left" w:pos="1080"/>
        </w:tabs>
        <w:ind w:left="2160"/>
        <w:rPr>
          <w:rFonts w:cstheme="minorHAnsi"/>
        </w:rPr>
      </w:pPr>
      <w:r>
        <w:rPr>
          <w:rFonts w:cstheme="minorHAnsi"/>
        </w:rPr>
        <w:t>Healing (in purple)</w:t>
      </w:r>
    </w:p>
    <w:p w14:paraId="13A4F737" w14:textId="77777777" w:rsidR="007E5015" w:rsidRDefault="007E5015" w:rsidP="007E5015">
      <w:pPr>
        <w:tabs>
          <w:tab w:val="left" w:pos="1080"/>
        </w:tabs>
        <w:ind w:left="2160"/>
        <w:rPr>
          <w:rFonts w:cstheme="minorHAnsi"/>
        </w:rPr>
      </w:pPr>
      <w:r>
        <w:rPr>
          <w:rFonts w:cstheme="minorHAnsi"/>
        </w:rPr>
        <w:t>Ally building (in blue)</w:t>
      </w:r>
    </w:p>
    <w:p w14:paraId="3AACC14A" w14:textId="77777777" w:rsidR="007E5015" w:rsidRDefault="007E5015" w:rsidP="007E5015">
      <w:pPr>
        <w:pStyle w:val="ListParagraph"/>
        <w:numPr>
          <w:ilvl w:val="0"/>
          <w:numId w:val="12"/>
        </w:numPr>
        <w:tabs>
          <w:tab w:val="left" w:pos="1080"/>
        </w:tabs>
        <w:rPr>
          <w:rFonts w:cstheme="minorHAnsi"/>
        </w:rPr>
      </w:pPr>
      <w:r>
        <w:rPr>
          <w:rFonts w:cstheme="minorHAnsi"/>
        </w:rPr>
        <w:t xml:space="preserve">….”We wanted to know where to go after the TRC, and that led us to the training…”  Esther Anne flips the paper over to a new page that is entitled in green </w:t>
      </w:r>
      <w:r>
        <w:rPr>
          <w:rFonts w:cstheme="minorHAnsi"/>
          <w:i/>
          <w:iCs/>
        </w:rPr>
        <w:t>Ally Building</w:t>
      </w:r>
      <w:r>
        <w:rPr>
          <w:rFonts w:cstheme="minorHAnsi"/>
        </w:rPr>
        <w:t>.  “…where non-native people learn about history, they learn about their privilege and they reflect about how to be an ally.”</w:t>
      </w:r>
    </w:p>
    <w:p w14:paraId="107FFDBA" w14:textId="77777777" w:rsidR="007E5015" w:rsidRDefault="007E5015" w:rsidP="007E5015">
      <w:pPr>
        <w:pStyle w:val="ListParagraph"/>
        <w:numPr>
          <w:ilvl w:val="0"/>
          <w:numId w:val="12"/>
        </w:numPr>
        <w:tabs>
          <w:tab w:val="left" w:pos="1080"/>
        </w:tabs>
        <w:rPr>
          <w:rFonts w:cstheme="minorHAnsi"/>
        </w:rPr>
      </w:pPr>
      <w:r>
        <w:rPr>
          <w:rFonts w:cstheme="minorHAnsi"/>
        </w:rPr>
        <w:t xml:space="preserve">The scene changes, Esther Anne, wearing glasses now, sits between two men in a conference room where round tables are covered with cloth and set up for a meal.  People face the front of the room where something is being shown on a screen up on a stage.  Sandy White Hawk stands in a flowered dress and says, “We’ve witnessed over the last 27 the tremendous strength of the Wabanaki people.”  You then see her seated by </w:t>
      </w:r>
      <w:r w:rsidRPr="002A6378">
        <w:rPr>
          <w:rFonts w:cstheme="minorHAnsi"/>
        </w:rPr>
        <w:t>gkisedtanamoogk</w:t>
      </w:r>
      <w:r>
        <w:rPr>
          <w:rFonts w:cstheme="minorHAnsi"/>
        </w:rPr>
        <w:t xml:space="preserve"> who is in full Wampanoag regalia. He’s wearing a brown leather embroidered headband with two flat shiny shells sewn at the front.  Two larger shiny shells combined with feathers are attached at the back.  He’s wearing a leather tunic with an animal print scarf by his neck, a red scarf across his shoulder.  Matt </w:t>
      </w:r>
      <w:r>
        <w:rPr>
          <w:rFonts w:cstheme="minorHAnsi"/>
        </w:rPr>
        <w:lastRenderedPageBreak/>
        <w:t xml:space="preserve">Dunlap sits next to </w:t>
      </w:r>
      <w:r w:rsidRPr="002A6378">
        <w:rPr>
          <w:rFonts w:cstheme="minorHAnsi"/>
        </w:rPr>
        <w:t>gkisedtanamoogk</w:t>
      </w:r>
      <w:r>
        <w:rPr>
          <w:rFonts w:cstheme="minorHAnsi"/>
        </w:rPr>
        <w:t xml:space="preserve">.  He’s in a black suit, white dress shirt and black tie.  He has a pin on each side of his lapels.   The scene moves around and you several of the Wabanaki who were interviewed.   </w:t>
      </w:r>
    </w:p>
    <w:p w14:paraId="19358F75" w14:textId="77777777" w:rsidR="007E5015" w:rsidRDefault="007E5015" w:rsidP="007E5015">
      <w:pPr>
        <w:pStyle w:val="ListParagraph"/>
        <w:numPr>
          <w:ilvl w:val="0"/>
          <w:numId w:val="12"/>
        </w:numPr>
        <w:tabs>
          <w:tab w:val="left" w:pos="1080"/>
        </w:tabs>
        <w:rPr>
          <w:rFonts w:cstheme="minorHAnsi"/>
        </w:rPr>
      </w:pPr>
      <w:r>
        <w:rPr>
          <w:rFonts w:cstheme="minorHAnsi"/>
        </w:rPr>
        <w:t>Then we go back to Sandy White Hawk.  She says, “Of course it starts in Maine…the People of the Dawn, the People of the First Light…”  You see a beautiful sunrise over the ocean and ocean birds flying across the screen. “…that’s where everything starts.</w:t>
      </w:r>
    </w:p>
    <w:p w14:paraId="36CD2889" w14:textId="77777777" w:rsidR="007E5015" w:rsidRDefault="007E5015" w:rsidP="007E5015">
      <w:pPr>
        <w:pStyle w:val="ListParagraph"/>
        <w:numPr>
          <w:ilvl w:val="0"/>
          <w:numId w:val="12"/>
        </w:numPr>
        <w:tabs>
          <w:tab w:val="left" w:pos="1080"/>
        </w:tabs>
        <w:rPr>
          <w:rFonts w:cstheme="minorHAnsi"/>
        </w:rPr>
      </w:pPr>
      <w:r>
        <w:rPr>
          <w:rFonts w:cstheme="minorHAnsi"/>
        </w:rPr>
        <w:t xml:space="preserve">The screen goes to a shot of the pink and orange clouds as the sun rises.  Text over it says, “Native children are nearly </w:t>
      </w:r>
      <w:r>
        <w:rPr>
          <w:rFonts w:cstheme="minorHAnsi"/>
          <w:b/>
          <w:bCs/>
        </w:rPr>
        <w:t>3 times more likely</w:t>
      </w:r>
      <w:r>
        <w:rPr>
          <w:rFonts w:cstheme="minorHAnsi"/>
        </w:rPr>
        <w:t xml:space="preserve"> than white children to be in foster care, nationwide.  In South Dakota, they are nearly </w:t>
      </w:r>
      <w:r>
        <w:rPr>
          <w:rFonts w:cstheme="minorHAnsi"/>
          <w:b/>
          <w:bCs/>
        </w:rPr>
        <w:t>9 times</w:t>
      </w:r>
      <w:r>
        <w:rPr>
          <w:rFonts w:cstheme="minorHAnsi"/>
        </w:rPr>
        <w:t xml:space="preserve"> more likely to be in foster care.  In Minnesota, they are </w:t>
      </w:r>
      <w:r>
        <w:rPr>
          <w:rFonts w:cstheme="minorHAnsi"/>
          <w:b/>
          <w:bCs/>
        </w:rPr>
        <w:t>20 times</w:t>
      </w:r>
      <w:r>
        <w:rPr>
          <w:rFonts w:cstheme="minorHAnsi"/>
        </w:rPr>
        <w:t xml:space="preserve"> more likely to be in foster care.”  Then it says, “Statistics compiled from the National Council of Juvenile and Family Court Judges using Adoption and Foster Care Analysis and Reporting System data.”</w:t>
      </w:r>
    </w:p>
    <w:p w14:paraId="7798EFF9" w14:textId="77777777" w:rsidR="007E5015" w:rsidRPr="00C37ED8" w:rsidRDefault="007E5015" w:rsidP="007E5015">
      <w:pPr>
        <w:pStyle w:val="ListParagraph"/>
        <w:numPr>
          <w:ilvl w:val="0"/>
          <w:numId w:val="12"/>
        </w:numPr>
        <w:tabs>
          <w:tab w:val="left" w:pos="1080"/>
        </w:tabs>
        <w:rPr>
          <w:rFonts w:cstheme="minorHAnsi"/>
        </w:rPr>
      </w:pPr>
      <w:r>
        <w:rPr>
          <w:rFonts w:cstheme="minorHAnsi"/>
        </w:rPr>
        <w:t>Then the sky turns blue and credits run by.</w:t>
      </w:r>
    </w:p>
    <w:p w14:paraId="413B2C5A" w14:textId="77777777" w:rsidR="007E5015" w:rsidRPr="002A6378" w:rsidRDefault="007E5015" w:rsidP="007E5015">
      <w:pPr>
        <w:pStyle w:val="ListParagraph"/>
        <w:ind w:left="0"/>
        <w:rPr>
          <w:rFonts w:cstheme="minorHAnsi"/>
        </w:rPr>
      </w:pPr>
      <w:r w:rsidRPr="002A6378">
        <w:rPr>
          <w:rFonts w:cstheme="minorHAnsi"/>
        </w:rPr>
        <w:t xml:space="preserve">  </w:t>
      </w:r>
    </w:p>
    <w:p w14:paraId="4B674C7E" w14:textId="77777777" w:rsidR="007E5015" w:rsidRDefault="007E5015"/>
    <w:sectPr w:rsidR="007E5015" w:rsidSect="00515A3A">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43C6E"/>
    <w:multiLevelType w:val="hybridMultilevel"/>
    <w:tmpl w:val="3124A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12B4E"/>
    <w:multiLevelType w:val="hybridMultilevel"/>
    <w:tmpl w:val="3A94D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F6DAF"/>
    <w:multiLevelType w:val="hybridMultilevel"/>
    <w:tmpl w:val="43E65F8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8B0694"/>
    <w:multiLevelType w:val="hybridMultilevel"/>
    <w:tmpl w:val="EAD8FC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B04A34"/>
    <w:multiLevelType w:val="hybridMultilevel"/>
    <w:tmpl w:val="03CCF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94C29"/>
    <w:multiLevelType w:val="hybridMultilevel"/>
    <w:tmpl w:val="27205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10E1A"/>
    <w:multiLevelType w:val="hybridMultilevel"/>
    <w:tmpl w:val="4656D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7F5BC7"/>
    <w:multiLevelType w:val="hybridMultilevel"/>
    <w:tmpl w:val="EA264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31E513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36588C"/>
    <w:multiLevelType w:val="hybridMultilevel"/>
    <w:tmpl w:val="6ED8A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031DDC"/>
    <w:multiLevelType w:val="hybridMultilevel"/>
    <w:tmpl w:val="36C80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086ACC"/>
    <w:multiLevelType w:val="hybridMultilevel"/>
    <w:tmpl w:val="AA261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31024C"/>
    <w:multiLevelType w:val="hybridMultilevel"/>
    <w:tmpl w:val="3392EE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33CB7"/>
    <w:multiLevelType w:val="hybridMultilevel"/>
    <w:tmpl w:val="090EB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9003C6"/>
    <w:multiLevelType w:val="hybridMultilevel"/>
    <w:tmpl w:val="E6BAF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778696">
    <w:abstractNumId w:val="5"/>
  </w:num>
  <w:num w:numId="2" w16cid:durableId="1628705760">
    <w:abstractNumId w:val="9"/>
  </w:num>
  <w:num w:numId="3" w16cid:durableId="2112434016">
    <w:abstractNumId w:val="4"/>
  </w:num>
  <w:num w:numId="4" w16cid:durableId="1898473898">
    <w:abstractNumId w:val="13"/>
  </w:num>
  <w:num w:numId="5" w16cid:durableId="1462573640">
    <w:abstractNumId w:val="1"/>
  </w:num>
  <w:num w:numId="6" w16cid:durableId="79956598">
    <w:abstractNumId w:val="12"/>
  </w:num>
  <w:num w:numId="7" w16cid:durableId="537468761">
    <w:abstractNumId w:val="0"/>
  </w:num>
  <w:num w:numId="8" w16cid:durableId="48655422">
    <w:abstractNumId w:val="6"/>
  </w:num>
  <w:num w:numId="9" w16cid:durableId="2073501078">
    <w:abstractNumId w:val="10"/>
  </w:num>
  <w:num w:numId="10" w16cid:durableId="125854415">
    <w:abstractNumId w:val="7"/>
  </w:num>
  <w:num w:numId="11" w16cid:durableId="323435775">
    <w:abstractNumId w:val="11"/>
  </w:num>
  <w:num w:numId="12" w16cid:durableId="2120173481">
    <w:abstractNumId w:val="3"/>
  </w:num>
  <w:num w:numId="13" w16cid:durableId="135608565">
    <w:abstractNumId w:val="2"/>
  </w:num>
  <w:num w:numId="14" w16cid:durableId="1715763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attachedTemplate r:id="rId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015"/>
    <w:rsid w:val="000A6AE1"/>
    <w:rsid w:val="00515A3A"/>
    <w:rsid w:val="0077776E"/>
    <w:rsid w:val="007E5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7121F1"/>
  <w15:chartTrackingRefBased/>
  <w15:docId w15:val="{BCF44520-943D-104C-988C-7BAB51747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E501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7E5015"/>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E5015"/>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rsid w:val="007E5015"/>
    <w:rPr>
      <w:rFonts w:ascii="Times New Roman" w:eastAsia="Times New Roman" w:hAnsi="Times New Roman" w:cs="Times New Roman"/>
      <w:b/>
      <w:bCs/>
    </w:rPr>
  </w:style>
  <w:style w:type="character" w:styleId="Emphasis">
    <w:name w:val="Emphasis"/>
    <w:basedOn w:val="DefaultParagraphFont"/>
    <w:uiPriority w:val="20"/>
    <w:qFormat/>
    <w:rsid w:val="007E5015"/>
    <w:rPr>
      <w:i/>
      <w:iCs/>
    </w:rPr>
  </w:style>
  <w:style w:type="paragraph" w:styleId="ListParagraph">
    <w:name w:val="List Paragraph"/>
    <w:basedOn w:val="Normal"/>
    <w:uiPriority w:val="34"/>
    <w:qFormat/>
    <w:rsid w:val="007E5015"/>
    <w:pPr>
      <w:ind w:left="720"/>
      <w:contextualSpacing/>
    </w:pPr>
  </w:style>
  <w:style w:type="character" w:styleId="Hyperlink">
    <w:name w:val="Hyperlink"/>
    <w:basedOn w:val="DefaultParagraphFont"/>
    <w:uiPriority w:val="99"/>
    <w:unhideWhenUsed/>
    <w:rsid w:val="007E5015"/>
    <w:rPr>
      <w:color w:val="0563C1" w:themeColor="hyperlink"/>
      <w:u w:val="single"/>
    </w:rPr>
  </w:style>
  <w:style w:type="character" w:styleId="UnresolvedMention">
    <w:name w:val="Unresolved Mention"/>
    <w:basedOn w:val="DefaultParagraphFont"/>
    <w:uiPriority w:val="99"/>
    <w:unhideWhenUsed/>
    <w:rsid w:val="007E5015"/>
    <w:rPr>
      <w:color w:val="605E5C"/>
      <w:shd w:val="clear" w:color="auto" w:fill="E1DFDD"/>
    </w:rPr>
  </w:style>
  <w:style w:type="paragraph" w:styleId="NormalWeb">
    <w:name w:val="Normal (Web)"/>
    <w:basedOn w:val="Normal"/>
    <w:uiPriority w:val="99"/>
    <w:semiHidden/>
    <w:unhideWhenUsed/>
    <w:rsid w:val="007E501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iewilliams/Library/Group%20Containers/UBF8T346G9.Office/User%20Content.localized/Templates.localized/My%20.7%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My .7 Blank.dotx</Template>
  <TotalTime>2</TotalTime>
  <Pages>16</Pages>
  <Words>10619</Words>
  <Characters>50443</Characters>
  <Application>Microsoft Office Word</Application>
  <DocSecurity>0</DocSecurity>
  <Lines>1801</Lines>
  <Paragraphs>1387</Paragraphs>
  <ScaleCrop>false</ScaleCrop>
  <Company/>
  <LinksUpToDate>false</LinksUpToDate>
  <CharactersWithSpaces>59675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Williams</dc:creator>
  <cp:keywords/>
  <dc:description/>
  <cp:lastModifiedBy>Laurie Williams</cp:lastModifiedBy>
  <cp:revision>2</cp:revision>
  <dcterms:created xsi:type="dcterms:W3CDTF">2022-10-11T16:02:00Z</dcterms:created>
  <dcterms:modified xsi:type="dcterms:W3CDTF">2022-10-11T16:02:00Z</dcterms:modified>
</cp:coreProperties>
</file>