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660B" w14:textId="77777777" w:rsidR="009355D8" w:rsidRPr="00E36BA8" w:rsidRDefault="009355D8" w:rsidP="009355D8">
      <w:pPr>
        <w:pStyle w:val="Body"/>
        <w:rPr>
          <w:rFonts w:ascii="Garamond" w:hAnsi="Garamond"/>
          <w:sz w:val="26"/>
          <w:szCs w:val="26"/>
        </w:rPr>
      </w:pPr>
    </w:p>
    <w:p w14:paraId="2C2C08C5" w14:textId="77777777" w:rsidR="009355D8" w:rsidRPr="00E36BA8" w:rsidRDefault="009355D8" w:rsidP="009355D8">
      <w:pPr>
        <w:spacing w:line="276" w:lineRule="auto"/>
        <w:ind w:right="720"/>
        <w:rPr>
          <w:rFonts w:ascii="Garamond" w:hAnsi="Garamond"/>
          <w:sz w:val="26"/>
          <w:szCs w:val="26"/>
        </w:rPr>
      </w:pPr>
      <w:r w:rsidRPr="00E36BA8">
        <w:rPr>
          <w:rFonts w:ascii="Garamond" w:hAnsi="Garamond"/>
          <w:noProof/>
          <w:sz w:val="26"/>
          <w:szCs w:val="26"/>
        </w:rPr>
        <w:drawing>
          <wp:inline distT="0" distB="0" distL="0" distR="0" wp14:anchorId="290A8ECC" wp14:editId="1514F284">
            <wp:extent cx="1771500" cy="1259840"/>
            <wp:effectExtent l="0" t="0" r="6985" b="10160"/>
            <wp:docPr id="2127064410" name="Picture 2127064410"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305937F9" w14:textId="77777777" w:rsidR="009355D8" w:rsidRPr="00E36BA8" w:rsidRDefault="009355D8" w:rsidP="009355D8">
      <w:pPr>
        <w:spacing w:line="276" w:lineRule="auto"/>
        <w:ind w:right="720"/>
        <w:rPr>
          <w:rFonts w:ascii="Garamond" w:hAnsi="Garamond"/>
          <w:sz w:val="26"/>
          <w:szCs w:val="26"/>
        </w:rPr>
      </w:pPr>
    </w:p>
    <w:p w14:paraId="69C50D18" w14:textId="653BB70B" w:rsidR="009355D8" w:rsidRPr="00E36BA8" w:rsidRDefault="009355D8" w:rsidP="009355D8">
      <w:pPr>
        <w:ind w:right="720"/>
        <w:rPr>
          <w:rFonts w:ascii="Garamond" w:hAnsi="Garamond"/>
          <w:b/>
          <w:sz w:val="26"/>
          <w:szCs w:val="26"/>
        </w:rPr>
      </w:pPr>
      <w:r w:rsidRPr="00E36BA8">
        <w:rPr>
          <w:rFonts w:ascii="Garamond" w:hAnsi="Garamond"/>
          <w:b/>
          <w:sz w:val="26"/>
          <w:szCs w:val="26"/>
        </w:rPr>
        <w:t xml:space="preserve">Epiphany V (A) </w:t>
      </w:r>
    </w:p>
    <w:p w14:paraId="4794300E" w14:textId="77777777" w:rsidR="009355D8" w:rsidRPr="00E36BA8" w:rsidRDefault="009355D8" w:rsidP="009355D8">
      <w:pPr>
        <w:ind w:right="720"/>
        <w:rPr>
          <w:rFonts w:ascii="Garamond" w:hAnsi="Garamond"/>
          <w:b/>
          <w:sz w:val="26"/>
          <w:szCs w:val="26"/>
        </w:rPr>
      </w:pPr>
      <w:r w:rsidRPr="00E36BA8">
        <w:rPr>
          <w:rFonts w:ascii="Garamond" w:hAnsi="Garamond"/>
          <w:b/>
          <w:sz w:val="26"/>
          <w:szCs w:val="26"/>
        </w:rPr>
        <w:t>February 8, 2026</w:t>
      </w:r>
    </w:p>
    <w:p w14:paraId="1B0456DD" w14:textId="77777777" w:rsidR="009355D8" w:rsidRPr="00E36BA8" w:rsidRDefault="009355D8" w:rsidP="009355D8">
      <w:pPr>
        <w:ind w:right="720"/>
        <w:rPr>
          <w:rFonts w:ascii="Garamond" w:hAnsi="Garamond"/>
          <w:b/>
          <w:sz w:val="26"/>
          <w:szCs w:val="26"/>
        </w:rPr>
      </w:pPr>
    </w:p>
    <w:p w14:paraId="10852498" w14:textId="77777777" w:rsidR="009355D8" w:rsidRPr="00E36BA8" w:rsidRDefault="009355D8" w:rsidP="009355D8">
      <w:pPr>
        <w:rPr>
          <w:rFonts w:ascii="Garamond" w:hAnsi="Garamond"/>
          <w:sz w:val="26"/>
          <w:szCs w:val="26"/>
        </w:rPr>
      </w:pPr>
      <w:r w:rsidRPr="00E36BA8">
        <w:rPr>
          <w:rFonts w:ascii="Garamond" w:hAnsi="Garamond"/>
          <w:b/>
          <w:bCs/>
          <w:sz w:val="26"/>
          <w:szCs w:val="26"/>
        </w:rPr>
        <w:t xml:space="preserve">RCL: </w:t>
      </w:r>
      <w:r w:rsidRPr="00E36BA8">
        <w:rPr>
          <w:rFonts w:ascii="Garamond" w:hAnsi="Garamond"/>
          <w:sz w:val="26"/>
          <w:szCs w:val="26"/>
        </w:rPr>
        <w:t xml:space="preserve">Isaiah 58:1-9a [9b-12]; Psalm 112:1-9, (10); </w:t>
      </w:r>
      <w:r w:rsidRPr="00E36BA8">
        <w:rPr>
          <w:rFonts w:ascii="Garamond" w:hAnsi="Garamond"/>
          <w:b/>
          <w:bCs/>
          <w:sz w:val="26"/>
          <w:szCs w:val="26"/>
        </w:rPr>
        <w:t>1 Corinthians 2:1-12 (13-16)</w:t>
      </w:r>
      <w:r w:rsidRPr="00E36BA8">
        <w:rPr>
          <w:rFonts w:ascii="Garamond" w:hAnsi="Garamond"/>
          <w:sz w:val="26"/>
          <w:szCs w:val="26"/>
        </w:rPr>
        <w:t>; Matthew 5:13-20</w:t>
      </w:r>
    </w:p>
    <w:p w14:paraId="5ED9998F" w14:textId="77777777" w:rsidR="009355D8" w:rsidRPr="00E36BA8" w:rsidRDefault="009355D8" w:rsidP="009355D8">
      <w:pPr>
        <w:rPr>
          <w:rFonts w:ascii="Garamond" w:hAnsi="Garamond"/>
          <w:sz w:val="26"/>
          <w:szCs w:val="26"/>
        </w:rPr>
      </w:pPr>
    </w:p>
    <w:p w14:paraId="5CE4E195" w14:textId="77777777" w:rsidR="009355D8" w:rsidRPr="00E36BA8" w:rsidRDefault="009355D8" w:rsidP="009355D8">
      <w:pPr>
        <w:rPr>
          <w:rFonts w:ascii="Garamond" w:hAnsi="Garamond" w:cs="Times New Roman"/>
          <w:b/>
          <w:bCs/>
          <w:sz w:val="26"/>
          <w:szCs w:val="26"/>
        </w:rPr>
      </w:pPr>
      <w:r w:rsidRPr="00E36BA8">
        <w:rPr>
          <w:rFonts w:ascii="Garamond" w:hAnsi="Garamond" w:cs="Times New Roman"/>
          <w:b/>
          <w:bCs/>
          <w:sz w:val="26"/>
          <w:szCs w:val="26"/>
        </w:rPr>
        <w:t xml:space="preserve">Opening Prayer | </w:t>
      </w:r>
    </w:p>
    <w:p w14:paraId="53AEFAC7" w14:textId="77777777" w:rsidR="009355D8" w:rsidRPr="00E36BA8" w:rsidRDefault="009355D8" w:rsidP="009355D8">
      <w:pPr>
        <w:rPr>
          <w:rFonts w:ascii="Garamond" w:hAnsi="Garamond" w:cs="Times New Roman"/>
          <w:b/>
          <w:bCs/>
          <w:sz w:val="26"/>
          <w:szCs w:val="26"/>
        </w:rPr>
      </w:pPr>
    </w:p>
    <w:p w14:paraId="45E1B3EF" w14:textId="77777777" w:rsidR="00222710" w:rsidRDefault="00222710" w:rsidP="00222710">
      <w:pPr>
        <w:rPr>
          <w:rFonts w:ascii="Garamond" w:hAnsi="Garamond" w:cs="Times New Roman"/>
          <w:sz w:val="26"/>
          <w:szCs w:val="26"/>
        </w:rPr>
      </w:pPr>
      <w:r w:rsidRPr="00222710">
        <w:rPr>
          <w:rFonts w:ascii="Garamond" w:hAnsi="Garamond" w:cs="Times New Roman"/>
          <w:sz w:val="26"/>
          <w:szCs w:val="26"/>
        </w:rPr>
        <w:t>Set us free, O God, from the bondage of our sins, and give us the liberty of that abundant life which you have made known to us in your Son our Savior Jesus Christ; who lives and reigns with you, in the unity of the Holy Spirit, one God, now and for ever. Amen.</w:t>
      </w:r>
    </w:p>
    <w:p w14:paraId="3EBAB778" w14:textId="77777777" w:rsidR="00222710" w:rsidRDefault="00222710" w:rsidP="00222710">
      <w:pPr>
        <w:rPr>
          <w:rFonts w:ascii="Garamond" w:hAnsi="Garamond" w:cs="Times New Roman"/>
          <w:sz w:val="26"/>
          <w:szCs w:val="26"/>
        </w:rPr>
      </w:pPr>
    </w:p>
    <w:p w14:paraId="09308144" w14:textId="7EC09FAD" w:rsidR="00222710" w:rsidRPr="00E36BA8" w:rsidRDefault="009355D8" w:rsidP="00222710">
      <w:pPr>
        <w:rPr>
          <w:rFonts w:ascii="Garamond" w:hAnsi="Garamond" w:cs="Times New Roman"/>
          <w:b/>
          <w:bCs/>
          <w:sz w:val="26"/>
          <w:szCs w:val="26"/>
        </w:rPr>
      </w:pPr>
      <w:r w:rsidRPr="00E36BA8">
        <w:rPr>
          <w:rFonts w:ascii="Garamond" w:hAnsi="Garamond" w:cs="Times New Roman"/>
          <w:b/>
          <w:bCs/>
          <w:sz w:val="26"/>
          <w:szCs w:val="26"/>
        </w:rPr>
        <w:t xml:space="preserve">Context | </w:t>
      </w:r>
      <w:r w:rsidR="00222710">
        <w:rPr>
          <w:rFonts w:ascii="Garamond" w:hAnsi="Garamond" w:cs="Times New Roman"/>
          <w:b/>
          <w:bCs/>
          <w:sz w:val="26"/>
          <w:szCs w:val="26"/>
        </w:rPr>
        <w:tab/>
      </w:r>
    </w:p>
    <w:p w14:paraId="643D6E06" w14:textId="77777777" w:rsidR="009355D8" w:rsidRPr="00E36BA8" w:rsidRDefault="009355D8" w:rsidP="009355D8">
      <w:pPr>
        <w:rPr>
          <w:rFonts w:ascii="Garamond" w:hAnsi="Garamond" w:cs="Times New Roman"/>
          <w:b/>
          <w:bCs/>
          <w:sz w:val="26"/>
          <w:szCs w:val="26"/>
        </w:rPr>
      </w:pPr>
    </w:p>
    <w:p w14:paraId="23B2C1DC" w14:textId="19FC9700" w:rsidR="009355D8" w:rsidRPr="00E36BA8" w:rsidRDefault="009355D8" w:rsidP="009355D8">
      <w:pPr>
        <w:rPr>
          <w:rFonts w:ascii="Garamond" w:hAnsi="Garamond" w:cs="Times New Roman"/>
          <w:sz w:val="26"/>
          <w:szCs w:val="26"/>
        </w:rPr>
      </w:pPr>
      <w:r w:rsidRPr="00E36BA8">
        <w:rPr>
          <w:rFonts w:ascii="Garamond" w:hAnsi="Garamond" w:cs="Times New Roman"/>
          <w:sz w:val="26"/>
          <w:szCs w:val="26"/>
        </w:rPr>
        <w:t xml:space="preserve">Paul is writing to the church he established in Corinth, a wealthy and growing city that was once destroyed and then </w:t>
      </w:r>
      <w:r w:rsidR="00975759">
        <w:rPr>
          <w:rFonts w:ascii="Garamond" w:hAnsi="Garamond" w:cs="Times New Roman"/>
          <w:sz w:val="26"/>
          <w:szCs w:val="26"/>
        </w:rPr>
        <w:t>rebuilt</w:t>
      </w:r>
      <w:r w:rsidRPr="00E36BA8">
        <w:rPr>
          <w:rFonts w:ascii="Garamond" w:hAnsi="Garamond" w:cs="Times New Roman"/>
          <w:sz w:val="26"/>
          <w:szCs w:val="26"/>
        </w:rPr>
        <w:t xml:space="preserve"> by Rome. Judy Fentress-Williams documents that this letter is being written around the time when the city is closing in on one-hundred years after its rebuildin</w:t>
      </w:r>
      <w:r w:rsidR="005442DA">
        <w:rPr>
          <w:rFonts w:ascii="Garamond" w:hAnsi="Garamond" w:cs="Times New Roman"/>
          <w:sz w:val="26"/>
          <w:szCs w:val="26"/>
        </w:rPr>
        <w:t>g (</w:t>
      </w:r>
      <w:r w:rsidR="005442DA" w:rsidRPr="005442DA">
        <w:rPr>
          <w:rFonts w:ascii="Garamond" w:hAnsi="Garamond" w:cs="Times New Roman"/>
          <w:sz w:val="26"/>
          <w:szCs w:val="26"/>
        </w:rPr>
        <w:t xml:space="preserve">Fentress-Williams, 2021). </w:t>
      </w:r>
      <w:r w:rsidR="00EC5D20" w:rsidRPr="00E36BA8">
        <w:rPr>
          <w:rFonts w:ascii="Garamond" w:hAnsi="Garamond" w:cs="Times New Roman"/>
          <w:sz w:val="26"/>
          <w:szCs w:val="26"/>
        </w:rPr>
        <w:t>T</w:t>
      </w:r>
      <w:r w:rsidRPr="00E36BA8">
        <w:rPr>
          <w:rFonts w:ascii="Garamond" w:hAnsi="Garamond" w:cs="Times New Roman"/>
          <w:sz w:val="26"/>
          <w:szCs w:val="26"/>
        </w:rPr>
        <w:t xml:space="preserve">he formation of this community was </w:t>
      </w:r>
      <w:r w:rsidR="00EC5D20" w:rsidRPr="00E36BA8">
        <w:rPr>
          <w:rFonts w:ascii="Garamond" w:hAnsi="Garamond" w:cs="Times New Roman"/>
          <w:sz w:val="26"/>
          <w:szCs w:val="26"/>
        </w:rPr>
        <w:t>deeply influenced by the fact that</w:t>
      </w:r>
      <w:r w:rsidRPr="00E36BA8">
        <w:rPr>
          <w:rFonts w:ascii="Garamond" w:hAnsi="Garamond" w:cs="Times New Roman"/>
          <w:sz w:val="26"/>
          <w:szCs w:val="26"/>
        </w:rPr>
        <w:t xml:space="preserve"> many of the members of newly formed Roman colony were formerly enslaved. </w:t>
      </w:r>
    </w:p>
    <w:p w14:paraId="1BC3DB0F" w14:textId="77777777" w:rsidR="009355D8" w:rsidRPr="00E36BA8" w:rsidRDefault="009355D8" w:rsidP="009355D8">
      <w:pPr>
        <w:rPr>
          <w:rFonts w:ascii="Garamond" w:hAnsi="Garamond" w:cs="Times New Roman"/>
          <w:sz w:val="26"/>
          <w:szCs w:val="26"/>
        </w:rPr>
      </w:pPr>
    </w:p>
    <w:p w14:paraId="4CF0485C" w14:textId="5D04B106" w:rsidR="007807FD" w:rsidRPr="00E36BA8" w:rsidRDefault="009355D8" w:rsidP="009355D8">
      <w:pPr>
        <w:rPr>
          <w:rFonts w:ascii="Garamond" w:hAnsi="Garamond" w:cs="Times New Roman"/>
          <w:sz w:val="26"/>
          <w:szCs w:val="26"/>
        </w:rPr>
      </w:pPr>
      <w:r w:rsidRPr="00E36BA8">
        <w:rPr>
          <w:rFonts w:ascii="Garamond" w:hAnsi="Garamond" w:cs="Times New Roman"/>
          <w:sz w:val="26"/>
          <w:szCs w:val="26"/>
        </w:rPr>
        <w:t xml:space="preserve">Though this is the first </w:t>
      </w:r>
      <w:r w:rsidR="00975759">
        <w:rPr>
          <w:rFonts w:ascii="Garamond" w:hAnsi="Garamond" w:cs="Times New Roman"/>
          <w:sz w:val="26"/>
          <w:szCs w:val="26"/>
        </w:rPr>
        <w:t>c</w:t>
      </w:r>
      <w:r w:rsidRPr="00E36BA8">
        <w:rPr>
          <w:rFonts w:ascii="Garamond" w:hAnsi="Garamond" w:cs="Times New Roman"/>
          <w:sz w:val="26"/>
          <w:szCs w:val="26"/>
        </w:rPr>
        <w:t>anonical letter to the Corinthians, it is likely Paul’s second letter to them. Emissaries from Corinth</w:t>
      </w:r>
      <w:r w:rsidR="00EC5D20" w:rsidRPr="00E36BA8">
        <w:rPr>
          <w:rFonts w:ascii="Garamond" w:hAnsi="Garamond" w:cs="Times New Roman"/>
          <w:sz w:val="26"/>
          <w:szCs w:val="26"/>
        </w:rPr>
        <w:t>—</w:t>
      </w:r>
      <w:r w:rsidRPr="00E36BA8">
        <w:rPr>
          <w:rFonts w:ascii="Garamond" w:hAnsi="Garamond" w:cs="Times New Roman"/>
          <w:sz w:val="26"/>
          <w:szCs w:val="26"/>
        </w:rPr>
        <w:t>Stephanus, Fortunatus, and Achaicus (1 Cor 16:17-18)</w:t>
      </w:r>
      <w:r w:rsidR="00EC5D20" w:rsidRPr="00E36BA8">
        <w:rPr>
          <w:rFonts w:ascii="Garamond" w:hAnsi="Garamond" w:cs="Times New Roman"/>
          <w:sz w:val="26"/>
          <w:szCs w:val="26"/>
        </w:rPr>
        <w:t>—</w:t>
      </w:r>
      <w:r w:rsidRPr="00E36BA8">
        <w:rPr>
          <w:rFonts w:ascii="Garamond" w:hAnsi="Garamond" w:cs="Times New Roman"/>
          <w:sz w:val="26"/>
          <w:szCs w:val="26"/>
        </w:rPr>
        <w:t xml:space="preserve">have carried </w:t>
      </w:r>
      <w:r w:rsidR="007807FD" w:rsidRPr="00E36BA8">
        <w:rPr>
          <w:rFonts w:ascii="Garamond" w:hAnsi="Garamond" w:cs="Times New Roman"/>
          <w:sz w:val="26"/>
          <w:szCs w:val="26"/>
        </w:rPr>
        <w:t xml:space="preserve">back </w:t>
      </w:r>
      <w:r w:rsidRPr="00E36BA8">
        <w:rPr>
          <w:rFonts w:ascii="Garamond" w:hAnsi="Garamond" w:cs="Times New Roman"/>
          <w:sz w:val="26"/>
          <w:szCs w:val="26"/>
        </w:rPr>
        <w:t xml:space="preserve">a letter responding to an </w:t>
      </w:r>
      <w:r w:rsidR="007807FD" w:rsidRPr="00E36BA8">
        <w:rPr>
          <w:rFonts w:ascii="Garamond" w:hAnsi="Garamond" w:cs="Times New Roman"/>
          <w:sz w:val="26"/>
          <w:szCs w:val="26"/>
        </w:rPr>
        <w:t>earlier</w:t>
      </w:r>
      <w:r w:rsidRPr="00E36BA8">
        <w:rPr>
          <w:rFonts w:ascii="Garamond" w:hAnsi="Garamond" w:cs="Times New Roman"/>
          <w:sz w:val="26"/>
          <w:szCs w:val="26"/>
        </w:rPr>
        <w:t xml:space="preserve"> letter from Paul, </w:t>
      </w:r>
      <w:r w:rsidR="00EC5D20" w:rsidRPr="00E36BA8">
        <w:rPr>
          <w:rFonts w:ascii="Garamond" w:hAnsi="Garamond" w:cs="Times New Roman"/>
          <w:sz w:val="26"/>
          <w:szCs w:val="26"/>
        </w:rPr>
        <w:t xml:space="preserve">and </w:t>
      </w:r>
      <w:r w:rsidR="007807FD" w:rsidRPr="00E36BA8">
        <w:rPr>
          <w:rFonts w:ascii="Garamond" w:hAnsi="Garamond" w:cs="Times New Roman"/>
          <w:sz w:val="26"/>
          <w:szCs w:val="26"/>
        </w:rPr>
        <w:t>this reply</w:t>
      </w:r>
      <w:r w:rsidR="00EC5D20" w:rsidRPr="00E36BA8">
        <w:rPr>
          <w:rFonts w:ascii="Garamond" w:hAnsi="Garamond" w:cs="Times New Roman"/>
          <w:sz w:val="26"/>
          <w:szCs w:val="26"/>
        </w:rPr>
        <w:t xml:space="preserve"> </w:t>
      </w:r>
      <w:r w:rsidRPr="00E36BA8">
        <w:rPr>
          <w:rFonts w:ascii="Garamond" w:hAnsi="Garamond" w:cs="Times New Roman"/>
          <w:sz w:val="26"/>
          <w:szCs w:val="26"/>
        </w:rPr>
        <w:t xml:space="preserve">contains several additional questions. </w:t>
      </w:r>
    </w:p>
    <w:p w14:paraId="70E5B70E" w14:textId="77777777" w:rsidR="007807FD" w:rsidRPr="00E36BA8" w:rsidRDefault="007807FD" w:rsidP="009355D8">
      <w:pPr>
        <w:rPr>
          <w:rFonts w:ascii="Garamond" w:hAnsi="Garamond" w:cs="Times New Roman"/>
          <w:sz w:val="26"/>
          <w:szCs w:val="26"/>
        </w:rPr>
      </w:pPr>
    </w:p>
    <w:p w14:paraId="79E4613B" w14:textId="11CAD6C5" w:rsidR="0057508B" w:rsidRPr="00E36BA8" w:rsidRDefault="0057508B" w:rsidP="0057508B">
      <w:pPr>
        <w:rPr>
          <w:rFonts w:ascii="Garamond" w:hAnsi="Garamond" w:cs="Times New Roman"/>
          <w:sz w:val="26"/>
          <w:szCs w:val="26"/>
        </w:rPr>
      </w:pPr>
      <w:r w:rsidRPr="00E36BA8">
        <w:rPr>
          <w:rFonts w:ascii="Garamond" w:hAnsi="Garamond" w:cs="Times New Roman"/>
          <w:sz w:val="26"/>
          <w:szCs w:val="26"/>
        </w:rPr>
        <w:t>W</w:t>
      </w:r>
      <w:r w:rsidR="009355D8" w:rsidRPr="00E36BA8">
        <w:rPr>
          <w:rFonts w:ascii="Garamond" w:hAnsi="Garamond" w:cs="Times New Roman"/>
          <w:sz w:val="26"/>
          <w:szCs w:val="26"/>
        </w:rPr>
        <w:t xml:space="preserve">e see </w:t>
      </w:r>
      <w:r w:rsidRPr="00E36BA8">
        <w:rPr>
          <w:rFonts w:ascii="Garamond" w:hAnsi="Garamond" w:cs="Times New Roman"/>
          <w:sz w:val="26"/>
          <w:szCs w:val="26"/>
        </w:rPr>
        <w:t>across the letter the</w:t>
      </w:r>
      <w:r w:rsidR="009355D8" w:rsidRPr="00E36BA8">
        <w:rPr>
          <w:rFonts w:ascii="Garamond" w:hAnsi="Garamond" w:cs="Times New Roman"/>
          <w:sz w:val="26"/>
          <w:szCs w:val="26"/>
        </w:rPr>
        <w:t xml:space="preserve"> </w:t>
      </w:r>
      <w:r w:rsidRPr="00E36BA8">
        <w:rPr>
          <w:rFonts w:ascii="Garamond" w:hAnsi="Garamond" w:cs="Times New Roman"/>
          <w:sz w:val="26"/>
          <w:szCs w:val="26"/>
        </w:rPr>
        <w:t>series</w:t>
      </w:r>
      <w:r w:rsidR="009355D8" w:rsidRPr="00E36BA8">
        <w:rPr>
          <w:rFonts w:ascii="Garamond" w:hAnsi="Garamond" w:cs="Times New Roman"/>
          <w:sz w:val="26"/>
          <w:szCs w:val="26"/>
        </w:rPr>
        <w:t xml:space="preserve"> of </w:t>
      </w:r>
      <w:r w:rsidRPr="00E36BA8">
        <w:rPr>
          <w:rFonts w:ascii="Garamond" w:hAnsi="Garamond" w:cs="Times New Roman"/>
          <w:sz w:val="26"/>
          <w:szCs w:val="26"/>
        </w:rPr>
        <w:t xml:space="preserve">their </w:t>
      </w:r>
      <w:r w:rsidR="009355D8" w:rsidRPr="00E36BA8">
        <w:rPr>
          <w:rFonts w:ascii="Garamond" w:hAnsi="Garamond" w:cs="Times New Roman"/>
          <w:sz w:val="26"/>
          <w:szCs w:val="26"/>
        </w:rPr>
        <w:t>concerns</w:t>
      </w:r>
      <w:r w:rsidRPr="00E36BA8">
        <w:rPr>
          <w:rFonts w:ascii="Garamond" w:hAnsi="Garamond" w:cs="Times New Roman"/>
          <w:sz w:val="26"/>
          <w:szCs w:val="26"/>
        </w:rPr>
        <w:t>,</w:t>
      </w:r>
      <w:r w:rsidR="009355D8" w:rsidRPr="00E36BA8">
        <w:rPr>
          <w:rFonts w:ascii="Garamond" w:hAnsi="Garamond" w:cs="Times New Roman"/>
          <w:sz w:val="26"/>
          <w:szCs w:val="26"/>
        </w:rPr>
        <w:t xml:space="preserve"> </w:t>
      </w:r>
      <w:r w:rsidRPr="00E36BA8">
        <w:rPr>
          <w:rFonts w:ascii="Garamond" w:hAnsi="Garamond" w:cs="Times New Roman"/>
          <w:sz w:val="26"/>
          <w:szCs w:val="26"/>
        </w:rPr>
        <w:t xml:space="preserve">which </w:t>
      </w:r>
      <w:r w:rsidR="009355D8" w:rsidRPr="00E36BA8">
        <w:rPr>
          <w:rFonts w:ascii="Garamond" w:hAnsi="Garamond" w:cs="Times New Roman"/>
          <w:sz w:val="26"/>
          <w:szCs w:val="26"/>
        </w:rPr>
        <w:t>he addresses</w:t>
      </w:r>
      <w:r w:rsidRPr="00E36BA8">
        <w:rPr>
          <w:rFonts w:ascii="Garamond" w:hAnsi="Garamond" w:cs="Times New Roman"/>
          <w:sz w:val="26"/>
          <w:szCs w:val="26"/>
        </w:rPr>
        <w:t>: “Now in regard to matters about which you wrote (1 Cor 7:1); “Now in regard to virgins” (7:25); “Now in regard to meat sacrificed to idols” (8:1); “Now in regard to spiritual gifts” (12:1); “Now in regard to the collection for the holy ones” (16:1).</w:t>
      </w:r>
    </w:p>
    <w:p w14:paraId="54F35822" w14:textId="77777777" w:rsidR="0057508B" w:rsidRPr="00E36BA8" w:rsidRDefault="0057508B" w:rsidP="009355D8">
      <w:pPr>
        <w:rPr>
          <w:rFonts w:ascii="Garamond" w:hAnsi="Garamond" w:cs="Times New Roman"/>
          <w:sz w:val="26"/>
          <w:szCs w:val="26"/>
        </w:rPr>
      </w:pPr>
    </w:p>
    <w:p w14:paraId="747AF739" w14:textId="77777777" w:rsidR="00081701" w:rsidRPr="00E36BA8" w:rsidRDefault="009355D8" w:rsidP="009355D8">
      <w:pPr>
        <w:rPr>
          <w:rFonts w:ascii="Garamond" w:hAnsi="Garamond" w:cs="Times New Roman"/>
          <w:sz w:val="26"/>
          <w:szCs w:val="26"/>
        </w:rPr>
      </w:pPr>
      <w:r w:rsidRPr="00E36BA8">
        <w:rPr>
          <w:rFonts w:ascii="Garamond" w:hAnsi="Garamond" w:cs="Times New Roman"/>
          <w:sz w:val="26"/>
          <w:szCs w:val="26"/>
        </w:rPr>
        <w:t xml:space="preserve">Paul further is aware of the state of division </w:t>
      </w:r>
      <w:r w:rsidR="00A0697E" w:rsidRPr="00E36BA8">
        <w:rPr>
          <w:rFonts w:ascii="Garamond" w:hAnsi="Garamond" w:cs="Times New Roman"/>
          <w:sz w:val="26"/>
          <w:szCs w:val="26"/>
        </w:rPr>
        <w:t>within</w:t>
      </w:r>
      <w:r w:rsidRPr="00E36BA8">
        <w:rPr>
          <w:rFonts w:ascii="Garamond" w:hAnsi="Garamond" w:cs="Times New Roman"/>
          <w:sz w:val="26"/>
          <w:szCs w:val="26"/>
        </w:rPr>
        <w:t xml:space="preserve"> the church in Corinth. Paul has received oral reports (1 Cor 1:10-11) that confirm divisions, rivalries (1 Cor 11:18), and immorality (1 Cor 5:1). </w:t>
      </w:r>
    </w:p>
    <w:p w14:paraId="27E1EA5D" w14:textId="77777777" w:rsidR="00081701" w:rsidRPr="00E36BA8" w:rsidRDefault="00081701" w:rsidP="009355D8">
      <w:pPr>
        <w:rPr>
          <w:rFonts w:ascii="Garamond" w:hAnsi="Garamond" w:cs="Times New Roman"/>
          <w:sz w:val="26"/>
          <w:szCs w:val="26"/>
        </w:rPr>
      </w:pPr>
    </w:p>
    <w:p w14:paraId="43B78286" w14:textId="3AC5F703" w:rsidR="009355D8" w:rsidRPr="00E36BA8" w:rsidRDefault="009355D8" w:rsidP="009355D8">
      <w:pPr>
        <w:rPr>
          <w:rFonts w:ascii="Garamond" w:hAnsi="Garamond" w:cs="Times New Roman"/>
          <w:sz w:val="26"/>
          <w:szCs w:val="26"/>
        </w:rPr>
      </w:pPr>
      <w:r w:rsidRPr="00E36BA8">
        <w:rPr>
          <w:rFonts w:ascii="Garamond" w:hAnsi="Garamond" w:cs="Times New Roman"/>
          <w:sz w:val="26"/>
          <w:szCs w:val="26"/>
        </w:rPr>
        <w:t xml:space="preserve">This </w:t>
      </w:r>
      <w:r w:rsidR="00081701" w:rsidRPr="00E36BA8">
        <w:rPr>
          <w:rFonts w:ascii="Garamond" w:hAnsi="Garamond" w:cs="Times New Roman"/>
          <w:sz w:val="26"/>
          <w:szCs w:val="26"/>
        </w:rPr>
        <w:t xml:space="preserve">fresh </w:t>
      </w:r>
      <w:r w:rsidRPr="00E36BA8">
        <w:rPr>
          <w:rFonts w:ascii="Garamond" w:hAnsi="Garamond" w:cs="Times New Roman"/>
          <w:sz w:val="26"/>
          <w:szCs w:val="26"/>
        </w:rPr>
        <w:t>correspondence</w:t>
      </w:r>
      <w:r w:rsidR="00CB332B" w:rsidRPr="00E36BA8">
        <w:rPr>
          <w:rFonts w:ascii="Garamond" w:hAnsi="Garamond" w:cs="Times New Roman"/>
          <w:sz w:val="26"/>
          <w:szCs w:val="26"/>
        </w:rPr>
        <w:t xml:space="preserve"> back from Paul</w:t>
      </w:r>
      <w:r w:rsidRPr="00E36BA8">
        <w:rPr>
          <w:rFonts w:ascii="Garamond" w:hAnsi="Garamond" w:cs="Times New Roman"/>
          <w:sz w:val="26"/>
          <w:szCs w:val="26"/>
        </w:rPr>
        <w:t xml:space="preserve"> is written to the congregation based on new information Paul </w:t>
      </w:r>
      <w:r w:rsidR="00EA1A8A" w:rsidRPr="00E36BA8">
        <w:rPr>
          <w:rFonts w:ascii="Garamond" w:hAnsi="Garamond" w:cs="Times New Roman"/>
          <w:sz w:val="26"/>
          <w:szCs w:val="26"/>
        </w:rPr>
        <w:t xml:space="preserve">has </w:t>
      </w:r>
      <w:r w:rsidRPr="00E36BA8">
        <w:rPr>
          <w:rFonts w:ascii="Garamond" w:hAnsi="Garamond" w:cs="Times New Roman"/>
          <w:sz w:val="26"/>
          <w:szCs w:val="26"/>
        </w:rPr>
        <w:t>received through oral reports from Chloe’s people (1 Cor 1:11), which takes up Chapters 1-6</w:t>
      </w:r>
      <w:r w:rsidR="00EA1A8A" w:rsidRPr="00E36BA8">
        <w:rPr>
          <w:rFonts w:ascii="Garamond" w:hAnsi="Garamond" w:cs="Times New Roman"/>
          <w:sz w:val="26"/>
          <w:szCs w:val="26"/>
        </w:rPr>
        <w:t>,</w:t>
      </w:r>
      <w:r w:rsidRPr="00E36BA8">
        <w:rPr>
          <w:rFonts w:ascii="Garamond" w:hAnsi="Garamond" w:cs="Times New Roman"/>
          <w:sz w:val="26"/>
          <w:szCs w:val="26"/>
        </w:rPr>
        <w:t xml:space="preserve"> whereas Chapters 7-16 focuses on questions that the emissaries carried with them to Paul. </w:t>
      </w:r>
    </w:p>
    <w:p w14:paraId="52CFD489" w14:textId="77777777" w:rsidR="00A0697E" w:rsidRPr="00E36BA8" w:rsidRDefault="00A0697E" w:rsidP="009355D8">
      <w:pPr>
        <w:rPr>
          <w:rFonts w:ascii="Garamond" w:hAnsi="Garamond" w:cs="Times New Roman"/>
          <w:sz w:val="26"/>
          <w:szCs w:val="26"/>
        </w:rPr>
      </w:pPr>
    </w:p>
    <w:p w14:paraId="721731BB" w14:textId="1154C876" w:rsidR="009355D8" w:rsidRPr="00E36BA8" w:rsidRDefault="00AB0554" w:rsidP="009355D8">
      <w:pPr>
        <w:rPr>
          <w:rFonts w:ascii="Garamond" w:hAnsi="Garamond" w:cs="Times New Roman"/>
          <w:sz w:val="26"/>
          <w:szCs w:val="26"/>
        </w:rPr>
      </w:pPr>
      <w:r w:rsidRPr="00E36BA8">
        <w:rPr>
          <w:rFonts w:ascii="Garamond" w:hAnsi="Garamond" w:cs="Times New Roman"/>
          <w:sz w:val="26"/>
          <w:szCs w:val="26"/>
        </w:rPr>
        <w:t>Paul’s</w:t>
      </w:r>
      <w:r w:rsidR="009355D8" w:rsidRPr="00E36BA8">
        <w:rPr>
          <w:rFonts w:ascii="Garamond" w:hAnsi="Garamond" w:cs="Times New Roman"/>
          <w:sz w:val="26"/>
          <w:szCs w:val="26"/>
        </w:rPr>
        <w:t xml:space="preserve"> systematic response to both oral and written reports about the church in Corinth reveals that overall, this communication is pastoral in nature, counseling them to grow in the right direction. </w:t>
      </w:r>
      <w:r w:rsidR="005A6ADA" w:rsidRPr="00E36BA8">
        <w:rPr>
          <w:rFonts w:ascii="Garamond" w:hAnsi="Garamond" w:cs="Times New Roman"/>
          <w:sz w:val="26"/>
          <w:szCs w:val="26"/>
        </w:rPr>
        <w:t>T</w:t>
      </w:r>
      <w:r w:rsidR="009355D8" w:rsidRPr="00E36BA8">
        <w:rPr>
          <w:rFonts w:ascii="Garamond" w:hAnsi="Garamond" w:cs="Times New Roman"/>
          <w:sz w:val="26"/>
          <w:szCs w:val="26"/>
        </w:rPr>
        <w:t>he content reveals a practical theology focused on themes of unity in Christ</w:t>
      </w:r>
      <w:r w:rsidR="0028302B" w:rsidRPr="00E36BA8">
        <w:rPr>
          <w:rFonts w:ascii="Garamond" w:hAnsi="Garamond" w:cs="Times New Roman"/>
          <w:sz w:val="26"/>
          <w:szCs w:val="26"/>
        </w:rPr>
        <w:t xml:space="preserve">, as well as </w:t>
      </w:r>
      <w:r w:rsidR="009355D8" w:rsidRPr="00E36BA8">
        <w:rPr>
          <w:rFonts w:ascii="Garamond" w:hAnsi="Garamond" w:cs="Times New Roman"/>
          <w:sz w:val="26"/>
          <w:szCs w:val="26"/>
        </w:rPr>
        <w:t xml:space="preserve">an exhortation to be held </w:t>
      </w:r>
      <w:r w:rsidR="009355D8" w:rsidRPr="00E36BA8">
        <w:rPr>
          <w:rFonts w:ascii="Garamond" w:hAnsi="Garamond" w:cs="Times New Roman"/>
          <w:sz w:val="26"/>
          <w:szCs w:val="26"/>
        </w:rPr>
        <w:lastRenderedPageBreak/>
        <w:t>together in love.</w:t>
      </w:r>
      <w:r w:rsidR="009355D8" w:rsidRPr="00E36BA8">
        <w:rPr>
          <w:rStyle w:val="FootnoteReference"/>
          <w:rFonts w:ascii="Garamond" w:hAnsi="Garamond" w:cs="Times New Roman"/>
          <w:sz w:val="26"/>
          <w:szCs w:val="26"/>
        </w:rPr>
        <w:footnoteReference w:id="1"/>
      </w:r>
      <w:r w:rsidR="009355D8" w:rsidRPr="00E36BA8">
        <w:rPr>
          <w:rFonts w:ascii="Garamond" w:hAnsi="Garamond" w:cs="Times New Roman"/>
          <w:sz w:val="26"/>
          <w:szCs w:val="26"/>
        </w:rPr>
        <w:t xml:space="preserve"> Because Paul is responding to divisions and rivalries caused by allegiance to different leaders, he is using a format that almost seem to mirror case law. He firs</w:t>
      </w:r>
      <w:r w:rsidR="0028302B" w:rsidRPr="00E36BA8">
        <w:rPr>
          <w:rFonts w:ascii="Garamond" w:hAnsi="Garamond" w:cs="Times New Roman"/>
          <w:sz w:val="26"/>
          <w:szCs w:val="26"/>
        </w:rPr>
        <w:t>t</w:t>
      </w:r>
      <w:r w:rsidR="009355D8" w:rsidRPr="00E36BA8">
        <w:rPr>
          <w:rFonts w:ascii="Garamond" w:hAnsi="Garamond" w:cs="Times New Roman"/>
          <w:sz w:val="26"/>
          <w:szCs w:val="26"/>
        </w:rPr>
        <w:t xml:space="preserve"> narrates a situation, which </w:t>
      </w:r>
      <w:r w:rsidR="0028302B" w:rsidRPr="00E36BA8">
        <w:rPr>
          <w:rFonts w:ascii="Garamond" w:hAnsi="Garamond" w:cs="Times New Roman"/>
          <w:sz w:val="26"/>
          <w:szCs w:val="26"/>
        </w:rPr>
        <w:t>he</w:t>
      </w:r>
      <w:r w:rsidR="009355D8" w:rsidRPr="00E36BA8">
        <w:rPr>
          <w:rFonts w:ascii="Garamond" w:hAnsi="Garamond" w:cs="Times New Roman"/>
          <w:sz w:val="26"/>
          <w:szCs w:val="26"/>
        </w:rPr>
        <w:t xml:space="preserve"> then connect</w:t>
      </w:r>
      <w:r w:rsidR="0028302B" w:rsidRPr="00E36BA8">
        <w:rPr>
          <w:rFonts w:ascii="Garamond" w:hAnsi="Garamond" w:cs="Times New Roman"/>
          <w:sz w:val="26"/>
          <w:szCs w:val="26"/>
        </w:rPr>
        <w:t>s</w:t>
      </w:r>
      <w:r w:rsidR="009355D8" w:rsidRPr="00E36BA8">
        <w:rPr>
          <w:rFonts w:ascii="Garamond" w:hAnsi="Garamond" w:cs="Times New Roman"/>
          <w:sz w:val="26"/>
          <w:szCs w:val="26"/>
        </w:rPr>
        <w:t xml:space="preserve"> to a broader theological or legal principal. For example, he starts with a specific issue, then offers a prescribed remedy, rooted in deep theology</w:t>
      </w:r>
      <w:r w:rsidR="004649B9" w:rsidRPr="00E36BA8">
        <w:rPr>
          <w:rFonts w:ascii="Garamond" w:hAnsi="Garamond" w:cs="Times New Roman"/>
          <w:sz w:val="26"/>
          <w:szCs w:val="26"/>
        </w:rPr>
        <w:t>,</w:t>
      </w:r>
      <w:r w:rsidR="009355D8" w:rsidRPr="00E36BA8">
        <w:rPr>
          <w:rFonts w:ascii="Garamond" w:hAnsi="Garamond" w:cs="Times New Roman"/>
          <w:sz w:val="26"/>
          <w:szCs w:val="26"/>
        </w:rPr>
        <w:t xml:space="preserve"> painted in poetic words. </w:t>
      </w:r>
    </w:p>
    <w:p w14:paraId="7EDBD814" w14:textId="77777777" w:rsidR="009355D8" w:rsidRPr="00E36BA8" w:rsidRDefault="009355D8" w:rsidP="009355D8">
      <w:pPr>
        <w:ind w:firstLine="720"/>
        <w:rPr>
          <w:rFonts w:ascii="Garamond" w:hAnsi="Garamond" w:cs="Times New Roman"/>
          <w:sz w:val="26"/>
          <w:szCs w:val="26"/>
        </w:rPr>
      </w:pPr>
    </w:p>
    <w:p w14:paraId="52FD6EED" w14:textId="2AFC62D6" w:rsidR="009355D8" w:rsidRPr="00E36BA8" w:rsidRDefault="004649B9" w:rsidP="0028302B">
      <w:pPr>
        <w:rPr>
          <w:rFonts w:ascii="Garamond" w:hAnsi="Garamond" w:cs="Times New Roman"/>
          <w:sz w:val="26"/>
          <w:szCs w:val="26"/>
        </w:rPr>
      </w:pPr>
      <w:r w:rsidRPr="00E36BA8">
        <w:rPr>
          <w:rFonts w:ascii="Garamond" w:hAnsi="Garamond" w:cs="Times New Roman"/>
          <w:sz w:val="26"/>
          <w:szCs w:val="26"/>
        </w:rPr>
        <w:t>Overall, the letter’s theme about</w:t>
      </w:r>
      <w:r w:rsidR="009355D8" w:rsidRPr="00E36BA8">
        <w:rPr>
          <w:rFonts w:ascii="Garamond" w:hAnsi="Garamond" w:cs="Times New Roman"/>
          <w:sz w:val="26"/>
          <w:szCs w:val="26"/>
        </w:rPr>
        <w:t xml:space="preserve"> remain</w:t>
      </w:r>
      <w:r w:rsidRPr="00E36BA8">
        <w:rPr>
          <w:rFonts w:ascii="Garamond" w:hAnsi="Garamond" w:cs="Times New Roman"/>
          <w:sz w:val="26"/>
          <w:szCs w:val="26"/>
        </w:rPr>
        <w:t>ing</w:t>
      </w:r>
      <w:r w:rsidR="009355D8" w:rsidRPr="00E36BA8">
        <w:rPr>
          <w:rFonts w:ascii="Garamond" w:hAnsi="Garamond" w:cs="Times New Roman"/>
          <w:sz w:val="26"/>
          <w:szCs w:val="26"/>
        </w:rPr>
        <w:t xml:space="preserve"> in unity amidst diversity </w:t>
      </w:r>
      <w:r w:rsidRPr="00E36BA8">
        <w:rPr>
          <w:rFonts w:ascii="Garamond" w:hAnsi="Garamond" w:cs="Times New Roman"/>
          <w:sz w:val="26"/>
          <w:szCs w:val="26"/>
        </w:rPr>
        <w:t>offers</w:t>
      </w:r>
      <w:r w:rsidR="009355D8" w:rsidRPr="00E36BA8">
        <w:rPr>
          <w:rFonts w:ascii="Garamond" w:hAnsi="Garamond" w:cs="Times New Roman"/>
          <w:sz w:val="26"/>
          <w:szCs w:val="26"/>
        </w:rPr>
        <w:t xml:space="preserve"> a timeless message</w:t>
      </w:r>
      <w:r w:rsidRPr="00E36BA8">
        <w:rPr>
          <w:rFonts w:ascii="Garamond" w:hAnsi="Garamond" w:cs="Times New Roman"/>
          <w:sz w:val="26"/>
          <w:szCs w:val="26"/>
        </w:rPr>
        <w:t>, not just</w:t>
      </w:r>
      <w:r w:rsidR="009355D8" w:rsidRPr="00E36BA8">
        <w:rPr>
          <w:rFonts w:ascii="Garamond" w:hAnsi="Garamond" w:cs="Times New Roman"/>
          <w:sz w:val="26"/>
          <w:szCs w:val="26"/>
        </w:rPr>
        <w:t xml:space="preserve"> for the Church in Corinth</w:t>
      </w:r>
      <w:r w:rsidRPr="00E36BA8">
        <w:rPr>
          <w:rFonts w:ascii="Garamond" w:hAnsi="Garamond" w:cs="Times New Roman"/>
          <w:sz w:val="26"/>
          <w:szCs w:val="26"/>
        </w:rPr>
        <w:t>, but</w:t>
      </w:r>
      <w:r w:rsidR="009355D8" w:rsidRPr="00E36BA8">
        <w:rPr>
          <w:rFonts w:ascii="Garamond" w:hAnsi="Garamond" w:cs="Times New Roman"/>
          <w:sz w:val="26"/>
          <w:szCs w:val="26"/>
        </w:rPr>
        <w:t xml:space="preserve"> </w:t>
      </w:r>
      <w:r w:rsidRPr="00E36BA8">
        <w:rPr>
          <w:rFonts w:ascii="Garamond" w:hAnsi="Garamond" w:cs="Times New Roman"/>
          <w:sz w:val="26"/>
          <w:szCs w:val="26"/>
        </w:rPr>
        <w:t>for</w:t>
      </w:r>
      <w:r w:rsidR="009355D8" w:rsidRPr="00E36BA8">
        <w:rPr>
          <w:rFonts w:ascii="Garamond" w:hAnsi="Garamond" w:cs="Times New Roman"/>
          <w:sz w:val="26"/>
          <w:szCs w:val="26"/>
        </w:rPr>
        <w:t xml:space="preserve"> larger ecclesial bodies across the world</w:t>
      </w:r>
      <w:r w:rsidRPr="00E36BA8">
        <w:rPr>
          <w:rFonts w:ascii="Garamond" w:hAnsi="Garamond" w:cs="Times New Roman"/>
          <w:sz w:val="26"/>
          <w:szCs w:val="26"/>
        </w:rPr>
        <w:t>,</w:t>
      </w:r>
      <w:r w:rsidR="009355D8" w:rsidRPr="00E36BA8">
        <w:rPr>
          <w:rFonts w:ascii="Garamond" w:hAnsi="Garamond" w:cs="Times New Roman"/>
          <w:sz w:val="26"/>
          <w:szCs w:val="26"/>
        </w:rPr>
        <w:t xml:space="preserve"> </w:t>
      </w:r>
      <w:r w:rsidRPr="00E36BA8">
        <w:rPr>
          <w:rFonts w:ascii="Garamond" w:hAnsi="Garamond" w:cs="Times New Roman"/>
          <w:sz w:val="26"/>
          <w:szCs w:val="26"/>
        </w:rPr>
        <w:t>as well as</w:t>
      </w:r>
      <w:r w:rsidR="009355D8" w:rsidRPr="00E36BA8">
        <w:rPr>
          <w:rFonts w:ascii="Garamond" w:hAnsi="Garamond" w:cs="Times New Roman"/>
          <w:sz w:val="26"/>
          <w:szCs w:val="26"/>
        </w:rPr>
        <w:t xml:space="preserve"> local churches</w:t>
      </w:r>
      <w:r w:rsidRPr="00E36BA8">
        <w:rPr>
          <w:rFonts w:ascii="Garamond" w:hAnsi="Garamond" w:cs="Times New Roman"/>
          <w:sz w:val="26"/>
          <w:szCs w:val="26"/>
        </w:rPr>
        <w:t>—</w:t>
      </w:r>
      <w:r w:rsidR="009355D8" w:rsidRPr="00E36BA8">
        <w:rPr>
          <w:rFonts w:ascii="Garamond" w:hAnsi="Garamond" w:cs="Times New Roman"/>
          <w:sz w:val="26"/>
          <w:szCs w:val="26"/>
        </w:rPr>
        <w:t xml:space="preserve">like each of our Episcopal missions and parishes. </w:t>
      </w:r>
    </w:p>
    <w:p w14:paraId="5F955715" w14:textId="77777777" w:rsidR="009355D8" w:rsidRPr="00E36BA8" w:rsidRDefault="009355D8" w:rsidP="009355D8">
      <w:pPr>
        <w:rPr>
          <w:rFonts w:ascii="Garamond" w:hAnsi="Garamond" w:cs="Times New Roman"/>
          <w:sz w:val="26"/>
          <w:szCs w:val="26"/>
        </w:rPr>
      </w:pPr>
    </w:p>
    <w:p w14:paraId="7F3AAA6D" w14:textId="77777777" w:rsidR="009355D8" w:rsidRPr="00E36BA8" w:rsidRDefault="009355D8" w:rsidP="009355D8">
      <w:pPr>
        <w:rPr>
          <w:rFonts w:ascii="Garamond" w:hAnsi="Garamond" w:cs="Times New Roman"/>
          <w:b/>
          <w:bCs/>
          <w:sz w:val="26"/>
          <w:szCs w:val="26"/>
        </w:rPr>
      </w:pPr>
      <w:r w:rsidRPr="00E36BA8">
        <w:rPr>
          <w:rFonts w:ascii="Garamond" w:hAnsi="Garamond" w:cs="Times New Roman"/>
          <w:b/>
          <w:bCs/>
          <w:sz w:val="26"/>
          <w:szCs w:val="26"/>
        </w:rPr>
        <w:t xml:space="preserve">Theological Reflection | </w:t>
      </w:r>
    </w:p>
    <w:p w14:paraId="08A903B9" w14:textId="77777777" w:rsidR="009355D8" w:rsidRPr="00E36BA8" w:rsidRDefault="009355D8" w:rsidP="009355D8">
      <w:pPr>
        <w:rPr>
          <w:rFonts w:ascii="Garamond" w:hAnsi="Garamond" w:cs="Times New Roman"/>
          <w:b/>
          <w:bCs/>
          <w:sz w:val="26"/>
          <w:szCs w:val="26"/>
        </w:rPr>
      </w:pPr>
    </w:p>
    <w:p w14:paraId="570087E1" w14:textId="0CC7D25D" w:rsidR="009355D8" w:rsidRPr="00E36BA8" w:rsidRDefault="001F1FF8" w:rsidP="00B836BF">
      <w:pPr>
        <w:rPr>
          <w:rFonts w:ascii="Garamond" w:hAnsi="Garamond" w:cs="Times New Roman"/>
          <w:sz w:val="26"/>
          <w:szCs w:val="26"/>
        </w:rPr>
      </w:pPr>
      <w:r w:rsidRPr="00E36BA8">
        <w:rPr>
          <w:rFonts w:ascii="Garamond" w:hAnsi="Garamond" w:cs="Times New Roman"/>
          <w:sz w:val="26"/>
          <w:szCs w:val="26"/>
        </w:rPr>
        <w:t xml:space="preserve">While </w:t>
      </w:r>
      <w:r w:rsidR="009355D8" w:rsidRPr="00E36BA8">
        <w:rPr>
          <w:rFonts w:ascii="Garamond" w:hAnsi="Garamond" w:cs="Times New Roman"/>
          <w:sz w:val="26"/>
          <w:szCs w:val="26"/>
        </w:rPr>
        <w:t xml:space="preserve">rhetoricians held </w:t>
      </w:r>
      <w:r w:rsidRPr="00E36BA8">
        <w:rPr>
          <w:rFonts w:ascii="Garamond" w:hAnsi="Garamond" w:cs="Times New Roman"/>
          <w:sz w:val="26"/>
          <w:szCs w:val="26"/>
        </w:rPr>
        <w:t xml:space="preserve">privileged positions </w:t>
      </w:r>
      <w:r w:rsidR="009355D8" w:rsidRPr="00E36BA8">
        <w:rPr>
          <w:rFonts w:ascii="Garamond" w:hAnsi="Garamond" w:cs="Times New Roman"/>
          <w:sz w:val="26"/>
          <w:szCs w:val="26"/>
        </w:rPr>
        <w:t xml:space="preserve">in cultures like Corinth at that time, Paul minimizes </w:t>
      </w:r>
      <w:r w:rsidRPr="00E36BA8">
        <w:rPr>
          <w:rFonts w:ascii="Garamond" w:hAnsi="Garamond" w:cs="Times New Roman"/>
          <w:sz w:val="26"/>
          <w:szCs w:val="26"/>
        </w:rPr>
        <w:t xml:space="preserve">his own </w:t>
      </w:r>
      <w:r w:rsidR="009355D8" w:rsidRPr="00E36BA8">
        <w:rPr>
          <w:rFonts w:ascii="Garamond" w:hAnsi="Garamond" w:cs="Times New Roman"/>
          <w:sz w:val="26"/>
          <w:szCs w:val="26"/>
        </w:rPr>
        <w:t>impressive skills to</w:t>
      </w:r>
      <w:r w:rsidRPr="00E36BA8">
        <w:rPr>
          <w:rFonts w:ascii="Garamond" w:hAnsi="Garamond" w:cs="Times New Roman"/>
          <w:sz w:val="26"/>
          <w:szCs w:val="26"/>
        </w:rPr>
        <w:t xml:space="preserve"> instead</w:t>
      </w:r>
      <w:r w:rsidR="009355D8" w:rsidRPr="00E36BA8">
        <w:rPr>
          <w:rFonts w:ascii="Garamond" w:hAnsi="Garamond" w:cs="Times New Roman"/>
          <w:sz w:val="26"/>
          <w:szCs w:val="26"/>
        </w:rPr>
        <w:t xml:space="preserve"> reveal the glory of God working through him in the Spirit. To a community that is already vying for attention, power, and privilege, Paul</w:t>
      </w:r>
      <w:r w:rsidRPr="00E36BA8">
        <w:rPr>
          <w:rFonts w:ascii="Garamond" w:hAnsi="Garamond" w:cs="Times New Roman"/>
          <w:sz w:val="26"/>
          <w:szCs w:val="26"/>
        </w:rPr>
        <w:t>—</w:t>
      </w:r>
      <w:r w:rsidR="009355D8" w:rsidRPr="00E36BA8">
        <w:rPr>
          <w:rFonts w:ascii="Garamond" w:hAnsi="Garamond" w:cs="Times New Roman"/>
          <w:sz w:val="26"/>
          <w:szCs w:val="26"/>
        </w:rPr>
        <w:t>the messenger of the Word</w:t>
      </w:r>
      <w:r w:rsidRPr="00E36BA8">
        <w:rPr>
          <w:rFonts w:ascii="Garamond" w:hAnsi="Garamond" w:cs="Times New Roman"/>
          <w:sz w:val="26"/>
          <w:szCs w:val="26"/>
        </w:rPr>
        <w:t>—</w:t>
      </w:r>
      <w:r w:rsidR="009355D8" w:rsidRPr="00E36BA8">
        <w:rPr>
          <w:rFonts w:ascii="Garamond" w:hAnsi="Garamond" w:cs="Times New Roman"/>
          <w:sz w:val="26"/>
          <w:szCs w:val="26"/>
        </w:rPr>
        <w:t>rest</w:t>
      </w:r>
      <w:r w:rsidRPr="00E36BA8">
        <w:rPr>
          <w:rFonts w:ascii="Garamond" w:hAnsi="Garamond" w:cs="Times New Roman"/>
          <w:sz w:val="26"/>
          <w:szCs w:val="26"/>
        </w:rPr>
        <w:t>s</w:t>
      </w:r>
      <w:r w:rsidR="009355D8" w:rsidRPr="00E36BA8">
        <w:rPr>
          <w:rFonts w:ascii="Garamond" w:hAnsi="Garamond" w:cs="Times New Roman"/>
          <w:sz w:val="26"/>
          <w:szCs w:val="26"/>
        </w:rPr>
        <w:t xml:space="preserve"> on the power of God at the foot of the </w:t>
      </w:r>
      <w:r w:rsidR="00975759">
        <w:rPr>
          <w:rFonts w:ascii="Garamond" w:hAnsi="Garamond" w:cs="Times New Roman"/>
          <w:sz w:val="26"/>
          <w:szCs w:val="26"/>
        </w:rPr>
        <w:t>c</w:t>
      </w:r>
      <w:r w:rsidR="009355D8" w:rsidRPr="00E36BA8">
        <w:rPr>
          <w:rFonts w:ascii="Garamond" w:hAnsi="Garamond" w:cs="Times New Roman"/>
          <w:sz w:val="26"/>
          <w:szCs w:val="26"/>
        </w:rPr>
        <w:t>ross</w:t>
      </w:r>
      <w:r w:rsidRPr="00E36BA8">
        <w:rPr>
          <w:rFonts w:ascii="Garamond" w:hAnsi="Garamond" w:cs="Times New Roman"/>
          <w:sz w:val="26"/>
          <w:szCs w:val="26"/>
        </w:rPr>
        <w:t>, rather</w:t>
      </w:r>
      <w:r w:rsidR="009355D8" w:rsidRPr="00E36BA8">
        <w:rPr>
          <w:rFonts w:ascii="Garamond" w:hAnsi="Garamond" w:cs="Times New Roman"/>
          <w:sz w:val="26"/>
          <w:szCs w:val="26"/>
        </w:rPr>
        <w:t xml:space="preserve"> than his own strength and skill. In lieu of </w:t>
      </w:r>
      <w:r w:rsidRPr="00E36BA8">
        <w:rPr>
          <w:rFonts w:ascii="Garamond" w:hAnsi="Garamond" w:cs="Times New Roman"/>
          <w:sz w:val="26"/>
          <w:szCs w:val="26"/>
        </w:rPr>
        <w:t>his own rhetorical</w:t>
      </w:r>
      <w:r w:rsidR="009355D8" w:rsidRPr="00E36BA8">
        <w:rPr>
          <w:rFonts w:ascii="Garamond" w:hAnsi="Garamond" w:cs="Times New Roman"/>
          <w:sz w:val="26"/>
          <w:szCs w:val="26"/>
        </w:rPr>
        <w:t xml:space="preserve"> skill, he wants them to focus on the content, which is “Jesus Christ and crucified” </w:t>
      </w:r>
      <w:r w:rsidRPr="00E36BA8">
        <w:rPr>
          <w:rFonts w:ascii="Garamond" w:hAnsi="Garamond" w:cs="Times New Roman"/>
          <w:sz w:val="26"/>
          <w:szCs w:val="26"/>
        </w:rPr>
        <w:t>(</w:t>
      </w:r>
      <w:r w:rsidR="00F82894" w:rsidRPr="00E36BA8">
        <w:rPr>
          <w:rFonts w:ascii="Garamond" w:hAnsi="Garamond" w:cs="Times New Roman"/>
          <w:sz w:val="26"/>
          <w:szCs w:val="26"/>
        </w:rPr>
        <w:t xml:space="preserve">v. </w:t>
      </w:r>
      <w:r w:rsidR="009355D8" w:rsidRPr="00E36BA8">
        <w:rPr>
          <w:rFonts w:ascii="Garamond" w:hAnsi="Garamond" w:cs="Times New Roman"/>
          <w:sz w:val="26"/>
          <w:szCs w:val="26"/>
        </w:rPr>
        <w:t xml:space="preserve">2). </w:t>
      </w:r>
    </w:p>
    <w:p w14:paraId="4A699B01" w14:textId="77777777" w:rsidR="009355D8" w:rsidRPr="00E36BA8" w:rsidRDefault="009355D8" w:rsidP="009355D8">
      <w:pPr>
        <w:ind w:firstLine="720"/>
        <w:rPr>
          <w:rFonts w:ascii="Garamond" w:hAnsi="Garamond" w:cs="Times New Roman"/>
          <w:sz w:val="26"/>
          <w:szCs w:val="26"/>
        </w:rPr>
      </w:pPr>
    </w:p>
    <w:p w14:paraId="506C4E27" w14:textId="051C6A37" w:rsidR="009355D8" w:rsidRPr="00E36BA8" w:rsidRDefault="009355D8" w:rsidP="00FA702A">
      <w:pPr>
        <w:rPr>
          <w:rFonts w:ascii="Garamond" w:hAnsi="Garamond" w:cs="Times New Roman"/>
          <w:sz w:val="26"/>
          <w:szCs w:val="26"/>
        </w:rPr>
      </w:pPr>
      <w:r w:rsidRPr="00E36BA8">
        <w:rPr>
          <w:rFonts w:ascii="Garamond" w:hAnsi="Garamond" w:cs="Times New Roman"/>
          <w:sz w:val="26"/>
          <w:szCs w:val="26"/>
        </w:rPr>
        <w:t>Through this humbl</w:t>
      </w:r>
      <w:r w:rsidR="001C670F" w:rsidRPr="00E36BA8">
        <w:rPr>
          <w:rFonts w:ascii="Garamond" w:hAnsi="Garamond" w:cs="Times New Roman"/>
          <w:sz w:val="26"/>
          <w:szCs w:val="26"/>
        </w:rPr>
        <w:t>e</w:t>
      </w:r>
      <w:r w:rsidRPr="00E36BA8">
        <w:rPr>
          <w:rFonts w:ascii="Garamond" w:hAnsi="Garamond" w:cs="Times New Roman"/>
          <w:sz w:val="26"/>
          <w:szCs w:val="26"/>
        </w:rPr>
        <w:t xml:space="preserve"> stance, </w:t>
      </w:r>
      <w:r w:rsidR="001C670F" w:rsidRPr="00E36BA8">
        <w:rPr>
          <w:rFonts w:ascii="Garamond" w:hAnsi="Garamond" w:cs="Times New Roman"/>
          <w:sz w:val="26"/>
          <w:szCs w:val="26"/>
        </w:rPr>
        <w:t>Paul</w:t>
      </w:r>
      <w:r w:rsidRPr="00E36BA8">
        <w:rPr>
          <w:rFonts w:ascii="Garamond" w:hAnsi="Garamond" w:cs="Times New Roman"/>
          <w:sz w:val="26"/>
          <w:szCs w:val="26"/>
        </w:rPr>
        <w:t xml:space="preserve"> </w:t>
      </w:r>
      <w:r w:rsidR="001C670F" w:rsidRPr="00E36BA8">
        <w:rPr>
          <w:rFonts w:ascii="Garamond" w:hAnsi="Garamond" w:cs="Times New Roman"/>
          <w:sz w:val="26"/>
          <w:szCs w:val="26"/>
        </w:rPr>
        <w:t>aims at</w:t>
      </w:r>
      <w:r w:rsidRPr="00E36BA8">
        <w:rPr>
          <w:rFonts w:ascii="Garamond" w:hAnsi="Garamond" w:cs="Times New Roman"/>
          <w:sz w:val="26"/>
          <w:szCs w:val="26"/>
        </w:rPr>
        <w:t xml:space="preserve"> quelling the</w:t>
      </w:r>
      <w:r w:rsidR="006E7928" w:rsidRPr="00E36BA8">
        <w:rPr>
          <w:rFonts w:ascii="Garamond" w:hAnsi="Garamond" w:cs="Times New Roman"/>
          <w:sz w:val="26"/>
          <w:szCs w:val="26"/>
        </w:rPr>
        <w:t xml:space="preserve"> internal</w:t>
      </w:r>
      <w:r w:rsidRPr="00E36BA8">
        <w:rPr>
          <w:rFonts w:ascii="Garamond" w:hAnsi="Garamond" w:cs="Times New Roman"/>
          <w:sz w:val="26"/>
          <w:szCs w:val="26"/>
        </w:rPr>
        <w:t xml:space="preserve"> divisions by demonstrating Christ</w:t>
      </w:r>
      <w:r w:rsidR="006E7928" w:rsidRPr="00E36BA8">
        <w:rPr>
          <w:rFonts w:ascii="Garamond" w:hAnsi="Garamond" w:cs="Times New Roman"/>
          <w:sz w:val="26"/>
          <w:szCs w:val="26"/>
        </w:rPr>
        <w:t>-</w:t>
      </w:r>
      <w:r w:rsidRPr="00E36BA8">
        <w:rPr>
          <w:rFonts w:ascii="Garamond" w:hAnsi="Garamond" w:cs="Times New Roman"/>
          <w:sz w:val="26"/>
          <w:szCs w:val="26"/>
        </w:rPr>
        <w:t>like behavior and submission to the centering message of Christ crucified.  Th</w:t>
      </w:r>
      <w:r w:rsidR="006E7928" w:rsidRPr="00E36BA8">
        <w:rPr>
          <w:rFonts w:ascii="Garamond" w:hAnsi="Garamond" w:cs="Times New Roman"/>
          <w:sz w:val="26"/>
          <w:szCs w:val="26"/>
        </w:rPr>
        <w:t>e</w:t>
      </w:r>
      <w:r w:rsidRPr="00E36BA8">
        <w:rPr>
          <w:rFonts w:ascii="Garamond" w:hAnsi="Garamond" w:cs="Times New Roman"/>
          <w:sz w:val="26"/>
          <w:szCs w:val="26"/>
        </w:rPr>
        <w:t xml:space="preserve"> rootedness he wants to emphasize remind</w:t>
      </w:r>
      <w:r w:rsidR="006E7928" w:rsidRPr="00E36BA8">
        <w:rPr>
          <w:rFonts w:ascii="Garamond" w:hAnsi="Garamond" w:cs="Times New Roman"/>
          <w:sz w:val="26"/>
          <w:szCs w:val="26"/>
        </w:rPr>
        <w:t>s</w:t>
      </w:r>
      <w:r w:rsidRPr="00E36BA8">
        <w:rPr>
          <w:rFonts w:ascii="Garamond" w:hAnsi="Garamond" w:cs="Times New Roman"/>
          <w:sz w:val="26"/>
          <w:szCs w:val="26"/>
        </w:rPr>
        <w:t xml:space="preserve"> the community that</w:t>
      </w:r>
      <w:r w:rsidR="006E7928" w:rsidRPr="00E36BA8">
        <w:rPr>
          <w:rFonts w:ascii="Garamond" w:hAnsi="Garamond" w:cs="Times New Roman"/>
          <w:sz w:val="26"/>
          <w:szCs w:val="26"/>
        </w:rPr>
        <w:t>,</w:t>
      </w:r>
      <w:r w:rsidRPr="00E36BA8">
        <w:rPr>
          <w:rFonts w:ascii="Garamond" w:hAnsi="Garamond" w:cs="Times New Roman"/>
          <w:sz w:val="26"/>
          <w:szCs w:val="26"/>
        </w:rPr>
        <w:t xml:space="preserve"> in Christ, there is no division, and the crucifixion </w:t>
      </w:r>
      <w:r w:rsidR="006E7928" w:rsidRPr="00E36BA8">
        <w:rPr>
          <w:rFonts w:ascii="Garamond" w:hAnsi="Garamond" w:cs="Times New Roman"/>
          <w:sz w:val="26"/>
          <w:szCs w:val="26"/>
        </w:rPr>
        <w:t>must be the</w:t>
      </w:r>
      <w:r w:rsidRPr="00E36BA8">
        <w:rPr>
          <w:rFonts w:ascii="Garamond" w:hAnsi="Garamond" w:cs="Times New Roman"/>
          <w:sz w:val="26"/>
          <w:szCs w:val="26"/>
        </w:rPr>
        <w:t xml:space="preserve"> center of </w:t>
      </w:r>
      <w:r w:rsidR="006E7928" w:rsidRPr="00E36BA8">
        <w:rPr>
          <w:rFonts w:ascii="Garamond" w:hAnsi="Garamond" w:cs="Times New Roman"/>
          <w:sz w:val="26"/>
          <w:szCs w:val="26"/>
        </w:rPr>
        <w:t xml:space="preserve">the </w:t>
      </w:r>
      <w:r w:rsidRPr="00E36BA8">
        <w:rPr>
          <w:rFonts w:ascii="Garamond" w:hAnsi="Garamond" w:cs="Times New Roman"/>
          <w:sz w:val="26"/>
          <w:szCs w:val="26"/>
        </w:rPr>
        <w:t xml:space="preserve">Christian church moving forward.  </w:t>
      </w:r>
    </w:p>
    <w:p w14:paraId="65FF115F" w14:textId="77777777" w:rsidR="009355D8" w:rsidRPr="00E36BA8" w:rsidRDefault="009355D8" w:rsidP="009355D8">
      <w:pPr>
        <w:ind w:firstLine="720"/>
        <w:rPr>
          <w:rFonts w:ascii="Garamond" w:hAnsi="Garamond" w:cs="Times New Roman"/>
          <w:sz w:val="26"/>
          <w:szCs w:val="26"/>
        </w:rPr>
      </w:pPr>
    </w:p>
    <w:p w14:paraId="054A563D" w14:textId="16DA6C04" w:rsidR="009355D8" w:rsidRPr="00E36BA8" w:rsidRDefault="009355D8" w:rsidP="00FA702A">
      <w:pPr>
        <w:rPr>
          <w:rFonts w:ascii="Garamond" w:hAnsi="Garamond" w:cs="Times New Roman"/>
          <w:sz w:val="26"/>
          <w:szCs w:val="26"/>
        </w:rPr>
      </w:pPr>
      <w:r w:rsidRPr="00E36BA8">
        <w:rPr>
          <w:rFonts w:ascii="Garamond" w:hAnsi="Garamond" w:cs="Times New Roman"/>
          <w:sz w:val="26"/>
          <w:szCs w:val="26"/>
        </w:rPr>
        <w:t xml:space="preserve">He urges the Corinthian church to decenter the wisdom of the world and to understand that the wisdom he speaks of is something they are still being trained on. He has not yet taught them such wisdom in full detail. </w:t>
      </w:r>
      <w:r w:rsidR="00822ACB" w:rsidRPr="00E36BA8">
        <w:rPr>
          <w:rFonts w:ascii="Garamond" w:hAnsi="Garamond" w:cs="Times New Roman"/>
          <w:sz w:val="26"/>
          <w:szCs w:val="26"/>
        </w:rPr>
        <w:t>In</w:t>
      </w:r>
      <w:r w:rsidRPr="00E36BA8">
        <w:rPr>
          <w:rFonts w:ascii="Garamond" w:hAnsi="Garamond" w:cs="Times New Roman"/>
          <w:sz w:val="26"/>
          <w:szCs w:val="26"/>
        </w:rPr>
        <w:t xml:space="preserve"> point</w:t>
      </w:r>
      <w:r w:rsidR="00822ACB" w:rsidRPr="00E36BA8">
        <w:rPr>
          <w:rFonts w:ascii="Garamond" w:hAnsi="Garamond" w:cs="Times New Roman"/>
          <w:sz w:val="26"/>
          <w:szCs w:val="26"/>
        </w:rPr>
        <w:t>ing</w:t>
      </w:r>
      <w:r w:rsidRPr="00E36BA8">
        <w:rPr>
          <w:rFonts w:ascii="Garamond" w:hAnsi="Garamond" w:cs="Times New Roman"/>
          <w:sz w:val="26"/>
          <w:szCs w:val="26"/>
        </w:rPr>
        <w:t xml:space="preserve"> to the tragic mistake </w:t>
      </w:r>
      <w:r w:rsidR="00F965BE" w:rsidRPr="00E36BA8">
        <w:rPr>
          <w:rFonts w:ascii="Garamond" w:hAnsi="Garamond" w:cs="Times New Roman"/>
          <w:sz w:val="26"/>
          <w:szCs w:val="26"/>
        </w:rPr>
        <w:t>made by</w:t>
      </w:r>
      <w:r w:rsidRPr="00E36BA8">
        <w:rPr>
          <w:rFonts w:ascii="Garamond" w:hAnsi="Garamond" w:cs="Times New Roman"/>
          <w:sz w:val="26"/>
          <w:szCs w:val="26"/>
        </w:rPr>
        <w:t xml:space="preserve"> the Roman Empire in crucifying Christ (</w:t>
      </w:r>
      <w:r w:rsidR="00F82894" w:rsidRPr="00E36BA8">
        <w:rPr>
          <w:rFonts w:ascii="Garamond" w:hAnsi="Garamond" w:cs="Times New Roman"/>
          <w:sz w:val="26"/>
          <w:szCs w:val="26"/>
        </w:rPr>
        <w:t xml:space="preserve">v. </w:t>
      </w:r>
      <w:r w:rsidRPr="00E36BA8">
        <w:rPr>
          <w:rFonts w:ascii="Garamond" w:hAnsi="Garamond" w:cs="Times New Roman"/>
          <w:sz w:val="26"/>
          <w:szCs w:val="26"/>
        </w:rPr>
        <w:t xml:space="preserve">9), </w:t>
      </w:r>
      <w:r w:rsidR="00822ACB" w:rsidRPr="00E36BA8">
        <w:rPr>
          <w:rFonts w:ascii="Garamond" w:hAnsi="Garamond" w:cs="Times New Roman"/>
          <w:sz w:val="26"/>
          <w:szCs w:val="26"/>
        </w:rPr>
        <w:t xml:space="preserve">he </w:t>
      </w:r>
      <w:r w:rsidRPr="00E36BA8">
        <w:rPr>
          <w:rFonts w:ascii="Garamond" w:hAnsi="Garamond" w:cs="Times New Roman"/>
          <w:sz w:val="26"/>
          <w:szCs w:val="26"/>
        </w:rPr>
        <w:t>paint</w:t>
      </w:r>
      <w:r w:rsidR="00822ACB" w:rsidRPr="00E36BA8">
        <w:rPr>
          <w:rFonts w:ascii="Garamond" w:hAnsi="Garamond" w:cs="Times New Roman"/>
          <w:sz w:val="26"/>
          <w:szCs w:val="26"/>
        </w:rPr>
        <w:t>s</w:t>
      </w:r>
      <w:r w:rsidRPr="00E36BA8">
        <w:rPr>
          <w:rFonts w:ascii="Garamond" w:hAnsi="Garamond" w:cs="Times New Roman"/>
          <w:sz w:val="26"/>
          <w:szCs w:val="26"/>
        </w:rPr>
        <w:t xml:space="preserve"> a picture of the </w:t>
      </w:r>
      <w:r w:rsidR="00822ACB" w:rsidRPr="00E36BA8">
        <w:rPr>
          <w:rFonts w:ascii="Garamond" w:hAnsi="Garamond" w:cs="Times New Roman"/>
          <w:sz w:val="26"/>
          <w:szCs w:val="26"/>
        </w:rPr>
        <w:t xml:space="preserve">supposed </w:t>
      </w:r>
      <w:r w:rsidRPr="00E36BA8">
        <w:rPr>
          <w:rFonts w:ascii="Garamond" w:hAnsi="Garamond" w:cs="Times New Roman"/>
          <w:sz w:val="26"/>
          <w:szCs w:val="26"/>
        </w:rPr>
        <w:t xml:space="preserve">wisdom of rulers of </w:t>
      </w:r>
      <w:r w:rsidRPr="00E36BA8">
        <w:rPr>
          <w:rFonts w:ascii="Garamond" w:hAnsi="Garamond" w:cs="Times New Roman"/>
          <w:i/>
          <w:iCs/>
          <w:sz w:val="26"/>
          <w:szCs w:val="26"/>
        </w:rPr>
        <w:t>this</w:t>
      </w:r>
      <w:r w:rsidRPr="00E36BA8">
        <w:rPr>
          <w:rFonts w:ascii="Garamond" w:hAnsi="Garamond" w:cs="Times New Roman"/>
          <w:sz w:val="26"/>
          <w:szCs w:val="26"/>
        </w:rPr>
        <w:t xml:space="preserve"> realm</w:t>
      </w:r>
      <w:r w:rsidR="00822ACB" w:rsidRPr="00E36BA8">
        <w:rPr>
          <w:rFonts w:ascii="Garamond" w:hAnsi="Garamond" w:cs="Times New Roman"/>
          <w:sz w:val="26"/>
          <w:szCs w:val="26"/>
        </w:rPr>
        <w:t>,</w:t>
      </w:r>
      <w:r w:rsidRPr="00E36BA8">
        <w:rPr>
          <w:rFonts w:ascii="Garamond" w:hAnsi="Garamond" w:cs="Times New Roman"/>
          <w:sz w:val="26"/>
          <w:szCs w:val="26"/>
        </w:rPr>
        <w:t xml:space="preserve"> as compared to God’s rule. Through this comparison, Paul begins to draw a distinction between the Spirit of God and </w:t>
      </w:r>
      <w:r w:rsidR="00622E00" w:rsidRPr="00E36BA8">
        <w:rPr>
          <w:rFonts w:ascii="Garamond" w:hAnsi="Garamond" w:cs="Times New Roman"/>
          <w:sz w:val="26"/>
          <w:szCs w:val="26"/>
        </w:rPr>
        <w:t>the mind</w:t>
      </w:r>
      <w:r w:rsidRPr="00E36BA8">
        <w:rPr>
          <w:rFonts w:ascii="Garamond" w:hAnsi="Garamond" w:cs="Times New Roman"/>
          <w:sz w:val="26"/>
          <w:szCs w:val="26"/>
        </w:rPr>
        <w:t xml:space="preserve"> of human</w:t>
      </w:r>
      <w:r w:rsidR="00822ACB" w:rsidRPr="00E36BA8">
        <w:rPr>
          <w:rFonts w:ascii="Garamond" w:hAnsi="Garamond" w:cs="Times New Roman"/>
          <w:sz w:val="26"/>
          <w:szCs w:val="26"/>
        </w:rPr>
        <w:t>s</w:t>
      </w:r>
      <w:r w:rsidRPr="00E36BA8">
        <w:rPr>
          <w:rFonts w:ascii="Garamond" w:hAnsi="Garamond" w:cs="Times New Roman"/>
          <w:sz w:val="26"/>
          <w:szCs w:val="26"/>
        </w:rPr>
        <w:t xml:space="preserve">. His choice of words contrasts human and divine spirit in a way </w:t>
      </w:r>
      <w:r w:rsidR="008018B5" w:rsidRPr="00E36BA8">
        <w:rPr>
          <w:rFonts w:ascii="Garamond" w:hAnsi="Garamond" w:cs="Times New Roman"/>
          <w:sz w:val="26"/>
          <w:szCs w:val="26"/>
        </w:rPr>
        <w:t>tha</w:t>
      </w:r>
      <w:r w:rsidR="002E4D97" w:rsidRPr="00E36BA8">
        <w:rPr>
          <w:rFonts w:ascii="Garamond" w:hAnsi="Garamond" w:cs="Times New Roman"/>
          <w:sz w:val="26"/>
          <w:szCs w:val="26"/>
        </w:rPr>
        <w:t xml:space="preserve">t </w:t>
      </w:r>
      <w:r w:rsidRPr="00E36BA8">
        <w:rPr>
          <w:rFonts w:ascii="Garamond" w:hAnsi="Garamond" w:cs="Times New Roman"/>
          <w:sz w:val="26"/>
          <w:szCs w:val="26"/>
        </w:rPr>
        <w:t>“underscores not only the otherness of God but also the action of God and the divine initiative”</w:t>
      </w:r>
      <w:r w:rsidR="001A4A83" w:rsidRPr="00E36BA8">
        <w:rPr>
          <w:rFonts w:ascii="Garamond" w:hAnsi="Garamond" w:cs="Times New Roman"/>
          <w:sz w:val="26"/>
          <w:szCs w:val="26"/>
        </w:rPr>
        <w:t xml:space="preserve"> (Collins, 123).</w:t>
      </w:r>
    </w:p>
    <w:p w14:paraId="0FDB04C8" w14:textId="77777777" w:rsidR="009355D8" w:rsidRPr="00E36BA8" w:rsidRDefault="009355D8" w:rsidP="009355D8">
      <w:pPr>
        <w:ind w:firstLine="720"/>
        <w:rPr>
          <w:rFonts w:ascii="Garamond" w:hAnsi="Garamond" w:cs="Times New Roman"/>
          <w:sz w:val="26"/>
          <w:szCs w:val="26"/>
        </w:rPr>
      </w:pPr>
    </w:p>
    <w:p w14:paraId="60531CFC" w14:textId="751869ED" w:rsidR="009355D8" w:rsidRPr="00E36BA8" w:rsidRDefault="009355D8" w:rsidP="00FA702A">
      <w:pPr>
        <w:rPr>
          <w:rFonts w:ascii="Garamond" w:hAnsi="Garamond" w:cs="Times New Roman"/>
          <w:sz w:val="26"/>
          <w:szCs w:val="26"/>
        </w:rPr>
      </w:pPr>
      <w:r w:rsidRPr="00E36BA8">
        <w:rPr>
          <w:rFonts w:ascii="Garamond" w:hAnsi="Garamond" w:cs="Times New Roman"/>
          <w:sz w:val="26"/>
          <w:szCs w:val="26"/>
        </w:rPr>
        <w:t xml:space="preserve">God’s </w:t>
      </w:r>
      <w:r w:rsidR="00DC4A08" w:rsidRPr="00E36BA8">
        <w:rPr>
          <w:rFonts w:ascii="Garamond" w:hAnsi="Garamond" w:cs="Times New Roman"/>
          <w:sz w:val="26"/>
          <w:szCs w:val="26"/>
        </w:rPr>
        <w:t>S</w:t>
      </w:r>
      <w:r w:rsidRPr="00E36BA8">
        <w:rPr>
          <w:rFonts w:ascii="Garamond" w:hAnsi="Garamond" w:cs="Times New Roman"/>
          <w:sz w:val="26"/>
          <w:szCs w:val="26"/>
        </w:rPr>
        <w:t>pirit</w:t>
      </w:r>
      <w:r w:rsidR="001A4A83" w:rsidRPr="00E36BA8">
        <w:rPr>
          <w:rFonts w:ascii="Garamond" w:hAnsi="Garamond" w:cs="Times New Roman"/>
          <w:sz w:val="26"/>
          <w:szCs w:val="26"/>
        </w:rPr>
        <w:t>—</w:t>
      </w:r>
      <w:r w:rsidRPr="00E36BA8">
        <w:rPr>
          <w:rFonts w:ascii="Garamond" w:hAnsi="Garamond" w:cs="Times New Roman"/>
          <w:sz w:val="26"/>
          <w:szCs w:val="26"/>
        </w:rPr>
        <w:t xml:space="preserve">the primary agent making revelations, preparing untold things, </w:t>
      </w:r>
      <w:r w:rsidR="001A4A83" w:rsidRPr="00E36BA8">
        <w:rPr>
          <w:rFonts w:ascii="Garamond" w:hAnsi="Garamond" w:cs="Times New Roman"/>
          <w:sz w:val="26"/>
          <w:szCs w:val="26"/>
        </w:rPr>
        <w:t xml:space="preserve">offering </w:t>
      </w:r>
      <w:r w:rsidRPr="00E36BA8">
        <w:rPr>
          <w:rFonts w:ascii="Garamond" w:hAnsi="Garamond" w:cs="Times New Roman"/>
          <w:sz w:val="26"/>
          <w:szCs w:val="26"/>
        </w:rPr>
        <w:t>gifts for the chosen</w:t>
      </w:r>
      <w:r w:rsidR="001A4A83" w:rsidRPr="00E36BA8">
        <w:rPr>
          <w:rFonts w:ascii="Garamond" w:hAnsi="Garamond" w:cs="Times New Roman"/>
          <w:sz w:val="26"/>
          <w:szCs w:val="26"/>
        </w:rPr>
        <w:t>—</w:t>
      </w:r>
      <w:r w:rsidRPr="00E36BA8">
        <w:rPr>
          <w:rFonts w:ascii="Garamond" w:hAnsi="Garamond" w:cs="Times New Roman"/>
          <w:sz w:val="26"/>
          <w:szCs w:val="26"/>
        </w:rPr>
        <w:t xml:space="preserve">is also a </w:t>
      </w:r>
      <w:r w:rsidR="00DC4A08" w:rsidRPr="00E36BA8">
        <w:rPr>
          <w:rFonts w:ascii="Garamond" w:hAnsi="Garamond" w:cs="Times New Roman"/>
          <w:sz w:val="26"/>
          <w:szCs w:val="26"/>
        </w:rPr>
        <w:t>S</w:t>
      </w:r>
      <w:r w:rsidRPr="00E36BA8">
        <w:rPr>
          <w:rFonts w:ascii="Garamond" w:hAnsi="Garamond" w:cs="Times New Roman"/>
          <w:sz w:val="26"/>
          <w:szCs w:val="26"/>
        </w:rPr>
        <w:t xml:space="preserve">pirit of revelation that communicates to human beings. Paul and his community of fellow preachers are among those who have </w:t>
      </w:r>
      <w:r w:rsidR="00FB3E5C" w:rsidRPr="00E36BA8">
        <w:rPr>
          <w:rFonts w:ascii="Garamond" w:hAnsi="Garamond" w:cs="Times New Roman"/>
          <w:sz w:val="26"/>
          <w:szCs w:val="26"/>
        </w:rPr>
        <w:t xml:space="preserve">received </w:t>
      </w:r>
      <w:r w:rsidRPr="00E36BA8">
        <w:rPr>
          <w:rFonts w:ascii="Garamond" w:hAnsi="Garamond" w:cs="Times New Roman"/>
          <w:sz w:val="26"/>
          <w:szCs w:val="26"/>
        </w:rPr>
        <w:t xml:space="preserve">this revelation. He is clear, however, </w:t>
      </w:r>
      <w:r w:rsidR="00500D5E" w:rsidRPr="00E36BA8">
        <w:rPr>
          <w:rFonts w:ascii="Garamond" w:hAnsi="Garamond" w:cs="Times New Roman"/>
          <w:sz w:val="26"/>
          <w:szCs w:val="26"/>
        </w:rPr>
        <w:t xml:space="preserve">that </w:t>
      </w:r>
      <w:r w:rsidRPr="00E36BA8">
        <w:rPr>
          <w:rFonts w:ascii="Garamond" w:hAnsi="Garamond" w:cs="Times New Roman"/>
          <w:sz w:val="26"/>
          <w:szCs w:val="26"/>
        </w:rPr>
        <w:t xml:space="preserve">there are those who received the </w:t>
      </w:r>
      <w:r w:rsidR="00DC4A08" w:rsidRPr="00E36BA8">
        <w:rPr>
          <w:rFonts w:ascii="Garamond" w:hAnsi="Garamond" w:cs="Times New Roman"/>
          <w:sz w:val="26"/>
          <w:szCs w:val="26"/>
        </w:rPr>
        <w:t>S</w:t>
      </w:r>
      <w:r w:rsidRPr="00E36BA8">
        <w:rPr>
          <w:rFonts w:ascii="Garamond" w:hAnsi="Garamond" w:cs="Times New Roman"/>
          <w:sz w:val="26"/>
          <w:szCs w:val="26"/>
        </w:rPr>
        <w:t xml:space="preserve">pirit and those who have not, and therefore some are spiritual and others are unspiritual. </w:t>
      </w:r>
    </w:p>
    <w:p w14:paraId="6F8BCF74" w14:textId="77777777" w:rsidR="009355D8" w:rsidRPr="00E36BA8" w:rsidRDefault="009355D8" w:rsidP="009355D8">
      <w:pPr>
        <w:ind w:firstLine="720"/>
        <w:rPr>
          <w:rFonts w:ascii="Garamond" w:hAnsi="Garamond" w:cs="Times New Roman"/>
          <w:sz w:val="26"/>
          <w:szCs w:val="26"/>
        </w:rPr>
      </w:pPr>
    </w:p>
    <w:p w14:paraId="61A28229" w14:textId="6BFDD4F3" w:rsidR="009355D8" w:rsidRPr="00E36BA8" w:rsidRDefault="009355D8" w:rsidP="00FA702A">
      <w:pPr>
        <w:rPr>
          <w:rFonts w:ascii="Garamond" w:hAnsi="Garamond" w:cs="Times New Roman"/>
          <w:sz w:val="26"/>
          <w:szCs w:val="26"/>
        </w:rPr>
      </w:pPr>
      <w:r w:rsidRPr="00E36BA8">
        <w:rPr>
          <w:rFonts w:ascii="Garamond" w:hAnsi="Garamond" w:cs="Times New Roman"/>
          <w:sz w:val="26"/>
          <w:szCs w:val="26"/>
        </w:rPr>
        <w:t xml:space="preserve">The </w:t>
      </w:r>
      <w:r w:rsidR="00DC4A08" w:rsidRPr="00E36BA8">
        <w:rPr>
          <w:rFonts w:ascii="Garamond" w:hAnsi="Garamond" w:cs="Times New Roman"/>
          <w:sz w:val="26"/>
          <w:szCs w:val="26"/>
        </w:rPr>
        <w:t>S</w:t>
      </w:r>
      <w:r w:rsidRPr="00E36BA8">
        <w:rPr>
          <w:rFonts w:ascii="Garamond" w:hAnsi="Garamond" w:cs="Times New Roman"/>
          <w:sz w:val="26"/>
          <w:szCs w:val="26"/>
        </w:rPr>
        <w:t xml:space="preserve">pirit </w:t>
      </w:r>
      <w:r w:rsidR="00A84CF3" w:rsidRPr="00E36BA8">
        <w:rPr>
          <w:rFonts w:ascii="Garamond" w:hAnsi="Garamond" w:cs="Times New Roman"/>
          <w:sz w:val="26"/>
          <w:szCs w:val="26"/>
        </w:rPr>
        <w:t xml:space="preserve">that </w:t>
      </w:r>
      <w:r w:rsidRPr="00E36BA8">
        <w:rPr>
          <w:rFonts w:ascii="Garamond" w:hAnsi="Garamond" w:cs="Times New Roman"/>
          <w:sz w:val="26"/>
          <w:szCs w:val="26"/>
        </w:rPr>
        <w:t>Paul and his fellow preachers have is from God, knows God, and is of God (</w:t>
      </w:r>
      <w:r w:rsidR="00DC4A08" w:rsidRPr="00E36BA8">
        <w:rPr>
          <w:rFonts w:ascii="Garamond" w:hAnsi="Garamond" w:cs="Times New Roman"/>
          <w:sz w:val="26"/>
          <w:szCs w:val="26"/>
        </w:rPr>
        <w:t>v.</w:t>
      </w:r>
      <w:r w:rsidRPr="00E36BA8">
        <w:rPr>
          <w:rFonts w:ascii="Garamond" w:hAnsi="Garamond" w:cs="Times New Roman"/>
          <w:sz w:val="26"/>
          <w:szCs w:val="26"/>
        </w:rPr>
        <w:t xml:space="preserve"> 11, 12, 14). Staying rooted in this Spirit helps one discern things of the Spirit, and </w:t>
      </w:r>
      <w:r w:rsidR="00EB4798" w:rsidRPr="00E36BA8">
        <w:rPr>
          <w:rFonts w:ascii="Garamond" w:hAnsi="Garamond" w:cs="Times New Roman"/>
          <w:sz w:val="26"/>
          <w:szCs w:val="26"/>
        </w:rPr>
        <w:t>to be</w:t>
      </w:r>
      <w:r w:rsidRPr="00E36BA8">
        <w:rPr>
          <w:rFonts w:ascii="Garamond" w:hAnsi="Garamond" w:cs="Times New Roman"/>
          <w:sz w:val="26"/>
          <w:szCs w:val="26"/>
        </w:rPr>
        <w:t xml:space="preserve"> unfazed by scrutiny. Paul culminates this </w:t>
      </w:r>
      <w:r w:rsidR="00EB4798" w:rsidRPr="00E36BA8">
        <w:rPr>
          <w:rFonts w:ascii="Garamond" w:hAnsi="Garamond" w:cs="Times New Roman"/>
          <w:sz w:val="26"/>
          <w:szCs w:val="26"/>
        </w:rPr>
        <w:t xml:space="preserve">point </w:t>
      </w:r>
      <w:r w:rsidRPr="00E36BA8">
        <w:rPr>
          <w:rFonts w:ascii="Garamond" w:hAnsi="Garamond" w:cs="Times New Roman"/>
          <w:sz w:val="26"/>
          <w:szCs w:val="26"/>
        </w:rPr>
        <w:t xml:space="preserve">by </w:t>
      </w:r>
      <w:r w:rsidR="00EB4798" w:rsidRPr="00E36BA8">
        <w:rPr>
          <w:rFonts w:ascii="Garamond" w:hAnsi="Garamond" w:cs="Times New Roman"/>
          <w:sz w:val="26"/>
          <w:szCs w:val="26"/>
        </w:rPr>
        <w:t>saying that</w:t>
      </w:r>
      <w:r w:rsidRPr="00E36BA8">
        <w:rPr>
          <w:rFonts w:ascii="Garamond" w:hAnsi="Garamond" w:cs="Times New Roman"/>
          <w:sz w:val="26"/>
          <w:szCs w:val="26"/>
        </w:rPr>
        <w:t xml:space="preserve"> </w:t>
      </w:r>
      <w:r w:rsidR="00EB4798" w:rsidRPr="00E36BA8">
        <w:rPr>
          <w:rFonts w:ascii="Garamond" w:hAnsi="Garamond" w:cs="Times New Roman"/>
          <w:sz w:val="26"/>
          <w:szCs w:val="26"/>
        </w:rPr>
        <w:t>having a</w:t>
      </w:r>
      <w:r w:rsidRPr="00E36BA8">
        <w:rPr>
          <w:rFonts w:ascii="Garamond" w:hAnsi="Garamond" w:cs="Times New Roman"/>
          <w:sz w:val="26"/>
          <w:szCs w:val="26"/>
        </w:rPr>
        <w:t xml:space="preserve"> discerning spirit </w:t>
      </w:r>
      <w:r w:rsidR="00EB4798" w:rsidRPr="00E36BA8">
        <w:rPr>
          <w:rFonts w:ascii="Garamond" w:hAnsi="Garamond" w:cs="Times New Roman"/>
          <w:sz w:val="26"/>
          <w:szCs w:val="26"/>
        </w:rPr>
        <w:t xml:space="preserve">mean </w:t>
      </w:r>
      <w:r w:rsidRPr="00E36BA8">
        <w:rPr>
          <w:rFonts w:ascii="Garamond" w:hAnsi="Garamond" w:cs="Times New Roman"/>
          <w:sz w:val="26"/>
          <w:szCs w:val="26"/>
        </w:rPr>
        <w:t xml:space="preserve">having the </w:t>
      </w:r>
      <w:r w:rsidR="00EB4798" w:rsidRPr="00E36BA8">
        <w:rPr>
          <w:rFonts w:ascii="Garamond" w:hAnsi="Garamond" w:cs="Times New Roman"/>
          <w:sz w:val="26"/>
          <w:szCs w:val="26"/>
        </w:rPr>
        <w:t>m</w:t>
      </w:r>
      <w:r w:rsidRPr="00E36BA8">
        <w:rPr>
          <w:rFonts w:ascii="Garamond" w:hAnsi="Garamond" w:cs="Times New Roman"/>
          <w:sz w:val="26"/>
          <w:szCs w:val="26"/>
        </w:rPr>
        <w:t xml:space="preserve">ind of Christ </w:t>
      </w:r>
      <w:r w:rsidR="00EB4798" w:rsidRPr="00E36BA8">
        <w:rPr>
          <w:rFonts w:ascii="Garamond" w:hAnsi="Garamond" w:cs="Times New Roman"/>
          <w:sz w:val="26"/>
          <w:szCs w:val="26"/>
        </w:rPr>
        <w:t>himse</w:t>
      </w:r>
      <w:r w:rsidR="00812137" w:rsidRPr="00E36BA8">
        <w:rPr>
          <w:rFonts w:ascii="Garamond" w:hAnsi="Garamond" w:cs="Times New Roman"/>
          <w:sz w:val="26"/>
          <w:szCs w:val="26"/>
        </w:rPr>
        <w:t>lf</w:t>
      </w:r>
      <w:r w:rsidRPr="00E36BA8">
        <w:rPr>
          <w:rFonts w:ascii="Garamond" w:hAnsi="Garamond" w:cs="Times New Roman"/>
          <w:sz w:val="26"/>
          <w:szCs w:val="26"/>
        </w:rPr>
        <w:t xml:space="preserve"> in us. </w:t>
      </w:r>
    </w:p>
    <w:p w14:paraId="326843D3" w14:textId="77777777" w:rsidR="009355D8" w:rsidRPr="00E36BA8" w:rsidRDefault="009355D8" w:rsidP="009355D8">
      <w:pPr>
        <w:ind w:firstLine="720"/>
        <w:rPr>
          <w:rFonts w:ascii="Garamond" w:hAnsi="Garamond" w:cs="Times New Roman"/>
          <w:sz w:val="26"/>
          <w:szCs w:val="26"/>
        </w:rPr>
      </w:pPr>
    </w:p>
    <w:p w14:paraId="64FEC2D4" w14:textId="5B46C5CD" w:rsidR="009355D8" w:rsidRPr="00E36BA8" w:rsidRDefault="00FB0A81" w:rsidP="00FA702A">
      <w:pPr>
        <w:rPr>
          <w:rFonts w:ascii="Garamond" w:hAnsi="Garamond" w:cs="Times New Roman"/>
          <w:sz w:val="26"/>
          <w:szCs w:val="26"/>
        </w:rPr>
      </w:pPr>
      <w:r w:rsidRPr="00E36BA8">
        <w:rPr>
          <w:rFonts w:ascii="Garamond" w:hAnsi="Garamond" w:cs="Times New Roman"/>
          <w:sz w:val="26"/>
          <w:szCs w:val="26"/>
        </w:rPr>
        <w:t>T</w:t>
      </w:r>
      <w:r w:rsidR="009355D8" w:rsidRPr="00E36BA8">
        <w:rPr>
          <w:rFonts w:ascii="Garamond" w:hAnsi="Garamond" w:cs="Times New Roman"/>
          <w:sz w:val="26"/>
          <w:szCs w:val="26"/>
        </w:rPr>
        <w:t xml:space="preserve">he implications of the </w:t>
      </w:r>
      <w:r w:rsidRPr="00E36BA8">
        <w:rPr>
          <w:rFonts w:ascii="Garamond" w:hAnsi="Garamond" w:cs="Times New Roman"/>
          <w:sz w:val="26"/>
          <w:szCs w:val="26"/>
        </w:rPr>
        <w:t xml:space="preserve">larger </w:t>
      </w:r>
      <w:r w:rsidR="009355D8" w:rsidRPr="00E36BA8">
        <w:rPr>
          <w:rFonts w:ascii="Garamond" w:hAnsi="Garamond" w:cs="Times New Roman"/>
          <w:sz w:val="26"/>
          <w:szCs w:val="26"/>
        </w:rPr>
        <w:t xml:space="preserve">context </w:t>
      </w:r>
      <w:r w:rsidRPr="00E36BA8">
        <w:rPr>
          <w:rFonts w:ascii="Garamond" w:hAnsi="Garamond" w:cs="Times New Roman"/>
          <w:sz w:val="26"/>
          <w:szCs w:val="26"/>
        </w:rPr>
        <w:t>for</w:t>
      </w:r>
      <w:r w:rsidR="009355D8" w:rsidRPr="00E36BA8">
        <w:rPr>
          <w:rFonts w:ascii="Garamond" w:hAnsi="Garamond" w:cs="Times New Roman"/>
          <w:sz w:val="26"/>
          <w:szCs w:val="26"/>
        </w:rPr>
        <w:t xml:space="preserve"> the letter to the Corinthians </w:t>
      </w:r>
      <w:r w:rsidRPr="00E36BA8">
        <w:rPr>
          <w:rFonts w:ascii="Garamond" w:hAnsi="Garamond" w:cs="Times New Roman"/>
          <w:sz w:val="26"/>
          <w:szCs w:val="26"/>
        </w:rPr>
        <w:t>are</w:t>
      </w:r>
      <w:r w:rsidR="009355D8" w:rsidRPr="00E36BA8">
        <w:rPr>
          <w:rFonts w:ascii="Garamond" w:hAnsi="Garamond" w:cs="Times New Roman"/>
          <w:sz w:val="26"/>
          <w:szCs w:val="26"/>
        </w:rPr>
        <w:t xml:space="preserve"> woven </w:t>
      </w:r>
      <w:r w:rsidRPr="00E36BA8">
        <w:rPr>
          <w:rFonts w:ascii="Garamond" w:hAnsi="Garamond" w:cs="Times New Roman"/>
          <w:sz w:val="26"/>
          <w:szCs w:val="26"/>
        </w:rPr>
        <w:t>through</w:t>
      </w:r>
      <w:r w:rsidR="009355D8" w:rsidRPr="00E36BA8">
        <w:rPr>
          <w:rFonts w:ascii="Garamond" w:hAnsi="Garamond" w:cs="Times New Roman"/>
          <w:sz w:val="26"/>
          <w:szCs w:val="26"/>
        </w:rPr>
        <w:t xml:space="preserve"> these verses. The human spirit, unlike the Spirit of God, is rooted in conflict, rhetoric, comparisons, and tends to focus on earthly things. </w:t>
      </w:r>
      <w:r w:rsidR="00763486" w:rsidRPr="00E36BA8">
        <w:rPr>
          <w:rFonts w:ascii="Garamond" w:hAnsi="Garamond" w:cs="Times New Roman"/>
          <w:sz w:val="26"/>
          <w:szCs w:val="26"/>
        </w:rPr>
        <w:t>As Paul d</w:t>
      </w:r>
      <w:r w:rsidR="009355D8" w:rsidRPr="00E36BA8">
        <w:rPr>
          <w:rFonts w:ascii="Garamond" w:hAnsi="Garamond" w:cs="Times New Roman"/>
          <w:sz w:val="26"/>
          <w:szCs w:val="26"/>
        </w:rPr>
        <w:t>eal</w:t>
      </w:r>
      <w:r w:rsidR="00763486" w:rsidRPr="00E36BA8">
        <w:rPr>
          <w:rFonts w:ascii="Garamond" w:hAnsi="Garamond" w:cs="Times New Roman"/>
          <w:sz w:val="26"/>
          <w:szCs w:val="26"/>
        </w:rPr>
        <w:t>s</w:t>
      </w:r>
      <w:r w:rsidR="009355D8" w:rsidRPr="00E36BA8">
        <w:rPr>
          <w:rFonts w:ascii="Garamond" w:hAnsi="Garamond" w:cs="Times New Roman"/>
          <w:sz w:val="26"/>
          <w:szCs w:val="26"/>
        </w:rPr>
        <w:t xml:space="preserve"> with oral reports from Chloe’s companions, and the content of the letter brought to him by the emissaries</w:t>
      </w:r>
      <w:r w:rsidR="00763486" w:rsidRPr="00E36BA8">
        <w:rPr>
          <w:rFonts w:ascii="Garamond" w:hAnsi="Garamond" w:cs="Times New Roman"/>
          <w:sz w:val="26"/>
          <w:szCs w:val="26"/>
        </w:rPr>
        <w:t>, h</w:t>
      </w:r>
      <w:r w:rsidR="009355D8" w:rsidRPr="00E36BA8">
        <w:rPr>
          <w:rFonts w:ascii="Garamond" w:hAnsi="Garamond" w:cs="Times New Roman"/>
          <w:sz w:val="26"/>
          <w:szCs w:val="26"/>
        </w:rPr>
        <w:t xml:space="preserve">e begins to draw these distinctions between human and divine wisdom to eventually demonstrate </w:t>
      </w:r>
      <w:r w:rsidR="00763486" w:rsidRPr="00E36BA8">
        <w:rPr>
          <w:rFonts w:ascii="Garamond" w:hAnsi="Garamond" w:cs="Times New Roman"/>
          <w:sz w:val="26"/>
          <w:szCs w:val="26"/>
        </w:rPr>
        <w:t xml:space="preserve">how following </w:t>
      </w:r>
      <w:r w:rsidR="009355D8" w:rsidRPr="00E36BA8">
        <w:rPr>
          <w:rFonts w:ascii="Garamond" w:hAnsi="Garamond" w:cs="Times New Roman"/>
          <w:sz w:val="26"/>
          <w:szCs w:val="26"/>
        </w:rPr>
        <w:t xml:space="preserve">God’s wisdom will help </w:t>
      </w:r>
      <w:r w:rsidR="00763486" w:rsidRPr="00E36BA8">
        <w:rPr>
          <w:rFonts w:ascii="Garamond" w:hAnsi="Garamond" w:cs="Times New Roman"/>
          <w:sz w:val="26"/>
          <w:szCs w:val="26"/>
        </w:rPr>
        <w:t>the floundering community to</w:t>
      </w:r>
      <w:r w:rsidR="009355D8" w:rsidRPr="00E36BA8">
        <w:rPr>
          <w:rFonts w:ascii="Garamond" w:hAnsi="Garamond" w:cs="Times New Roman"/>
          <w:sz w:val="26"/>
          <w:szCs w:val="26"/>
        </w:rPr>
        <w:t xml:space="preserve"> grow. </w:t>
      </w:r>
    </w:p>
    <w:p w14:paraId="1C851C4E" w14:textId="77777777" w:rsidR="009355D8" w:rsidRPr="00E36BA8" w:rsidRDefault="009355D8" w:rsidP="009355D8">
      <w:pPr>
        <w:ind w:firstLine="720"/>
        <w:rPr>
          <w:rFonts w:ascii="Garamond" w:hAnsi="Garamond" w:cs="Times New Roman"/>
          <w:sz w:val="26"/>
          <w:szCs w:val="26"/>
        </w:rPr>
      </w:pPr>
    </w:p>
    <w:p w14:paraId="399B9548" w14:textId="341C4CB0" w:rsidR="009355D8" w:rsidRPr="00E36BA8" w:rsidRDefault="00726215" w:rsidP="00763486">
      <w:pPr>
        <w:rPr>
          <w:rFonts w:ascii="Garamond" w:hAnsi="Garamond" w:cs="Times New Roman"/>
          <w:sz w:val="26"/>
          <w:szCs w:val="26"/>
        </w:rPr>
      </w:pPr>
      <w:r w:rsidRPr="00E36BA8">
        <w:rPr>
          <w:rFonts w:ascii="Garamond" w:hAnsi="Garamond" w:cs="Times New Roman"/>
          <w:sz w:val="26"/>
          <w:szCs w:val="26"/>
        </w:rPr>
        <w:lastRenderedPageBreak/>
        <w:t xml:space="preserve">His counsel to the church in Corinth resonates today because we struggle still with many of the same questions that beset them. </w:t>
      </w:r>
    </w:p>
    <w:p w14:paraId="20BAC6CC" w14:textId="77777777" w:rsidR="009355D8" w:rsidRPr="00E36BA8" w:rsidRDefault="009355D8" w:rsidP="009355D8">
      <w:pPr>
        <w:rPr>
          <w:rFonts w:ascii="Garamond" w:hAnsi="Garamond" w:cs="Times New Roman"/>
          <w:sz w:val="26"/>
          <w:szCs w:val="26"/>
        </w:rPr>
      </w:pPr>
    </w:p>
    <w:p w14:paraId="38693935" w14:textId="77777777" w:rsidR="009355D8" w:rsidRPr="00E36BA8" w:rsidRDefault="009355D8" w:rsidP="009355D8">
      <w:pPr>
        <w:rPr>
          <w:rFonts w:ascii="Garamond" w:hAnsi="Garamond" w:cs="Times New Roman"/>
          <w:sz w:val="26"/>
          <w:szCs w:val="26"/>
        </w:rPr>
      </w:pPr>
    </w:p>
    <w:p w14:paraId="37C46977" w14:textId="77777777" w:rsidR="009355D8" w:rsidRPr="00E36BA8" w:rsidRDefault="009355D8" w:rsidP="009355D8">
      <w:pPr>
        <w:rPr>
          <w:rFonts w:ascii="Garamond" w:hAnsi="Garamond" w:cs="Times New Roman"/>
          <w:b/>
          <w:bCs/>
          <w:sz w:val="26"/>
          <w:szCs w:val="26"/>
        </w:rPr>
      </w:pPr>
      <w:r w:rsidRPr="00E36BA8">
        <w:rPr>
          <w:rFonts w:ascii="Garamond" w:hAnsi="Garamond" w:cs="Times New Roman"/>
          <w:b/>
          <w:bCs/>
          <w:sz w:val="26"/>
          <w:szCs w:val="26"/>
        </w:rPr>
        <w:t xml:space="preserve">Reflection Questions | </w:t>
      </w:r>
    </w:p>
    <w:p w14:paraId="050ED173" w14:textId="77777777" w:rsidR="009355D8" w:rsidRPr="00E36BA8" w:rsidRDefault="009355D8" w:rsidP="009355D8">
      <w:pPr>
        <w:rPr>
          <w:rFonts w:ascii="Garamond" w:hAnsi="Garamond" w:cs="Times New Roman"/>
          <w:sz w:val="26"/>
          <w:szCs w:val="26"/>
        </w:rPr>
      </w:pPr>
    </w:p>
    <w:p w14:paraId="3CB6D255" w14:textId="1BA21568" w:rsidR="00726215" w:rsidRPr="00E36BA8" w:rsidRDefault="00EB4A1A" w:rsidP="00726215">
      <w:pPr>
        <w:pStyle w:val="ListParagraph"/>
        <w:numPr>
          <w:ilvl w:val="0"/>
          <w:numId w:val="2"/>
        </w:numPr>
        <w:rPr>
          <w:rFonts w:ascii="Garamond" w:hAnsi="Garamond" w:cs="Times New Roman"/>
          <w:sz w:val="26"/>
          <w:szCs w:val="26"/>
        </w:rPr>
      </w:pPr>
      <w:r>
        <w:rPr>
          <w:rFonts w:ascii="Garamond" w:hAnsi="Garamond" w:cs="Times New Roman"/>
          <w:sz w:val="26"/>
          <w:szCs w:val="26"/>
        </w:rPr>
        <w:t>How do we embody Christ’s</w:t>
      </w:r>
      <w:r w:rsidR="00726215" w:rsidRPr="00E36BA8">
        <w:rPr>
          <w:rFonts w:ascii="Garamond" w:hAnsi="Garamond" w:cs="Times New Roman"/>
          <w:sz w:val="26"/>
          <w:szCs w:val="26"/>
        </w:rPr>
        <w:t xml:space="preserve"> spirit in our vestry meetings, stewardship conversations, and as we face the difficult, thorny issues in our midst?</w:t>
      </w:r>
    </w:p>
    <w:p w14:paraId="2485ECBD" w14:textId="47525C40" w:rsidR="009355D8" w:rsidRPr="00E36BA8" w:rsidRDefault="009355D8" w:rsidP="009355D8">
      <w:pPr>
        <w:numPr>
          <w:ilvl w:val="0"/>
          <w:numId w:val="2"/>
        </w:numPr>
        <w:rPr>
          <w:rFonts w:ascii="Garamond" w:hAnsi="Garamond" w:cs="Times New Roman"/>
          <w:sz w:val="26"/>
          <w:szCs w:val="26"/>
        </w:rPr>
      </w:pPr>
      <w:r w:rsidRPr="00E36BA8">
        <w:rPr>
          <w:rFonts w:ascii="Garamond" w:hAnsi="Garamond" w:cs="Times New Roman"/>
          <w:sz w:val="26"/>
          <w:szCs w:val="26"/>
        </w:rPr>
        <w:t>How do we stay focused on Christ crucified</w:t>
      </w:r>
      <w:r w:rsidR="00726215" w:rsidRPr="00E36BA8">
        <w:rPr>
          <w:rFonts w:ascii="Garamond" w:hAnsi="Garamond" w:cs="Times New Roman"/>
          <w:sz w:val="26"/>
          <w:szCs w:val="26"/>
        </w:rPr>
        <w:t>? How can we avoid</w:t>
      </w:r>
      <w:r w:rsidRPr="00E36BA8">
        <w:rPr>
          <w:rFonts w:ascii="Garamond" w:hAnsi="Garamond" w:cs="Times New Roman"/>
          <w:sz w:val="26"/>
          <w:szCs w:val="26"/>
        </w:rPr>
        <w:t xml:space="preserve"> </w:t>
      </w:r>
      <w:r w:rsidR="00726215" w:rsidRPr="00E36BA8">
        <w:rPr>
          <w:rFonts w:ascii="Garamond" w:hAnsi="Garamond" w:cs="Times New Roman"/>
          <w:sz w:val="26"/>
          <w:szCs w:val="26"/>
        </w:rPr>
        <w:t xml:space="preserve">getting </w:t>
      </w:r>
      <w:r w:rsidRPr="00E36BA8">
        <w:rPr>
          <w:rFonts w:ascii="Garamond" w:hAnsi="Garamond" w:cs="Times New Roman"/>
          <w:sz w:val="26"/>
          <w:szCs w:val="26"/>
        </w:rPr>
        <w:t xml:space="preserve">swayed into the reasoning of the world for every day practical issues of running a church? </w:t>
      </w:r>
    </w:p>
    <w:p w14:paraId="40D7DED5" w14:textId="0EBDDECC" w:rsidR="009355D8" w:rsidRPr="00E36BA8" w:rsidRDefault="009355D8" w:rsidP="009355D8">
      <w:pPr>
        <w:numPr>
          <w:ilvl w:val="0"/>
          <w:numId w:val="2"/>
        </w:numPr>
        <w:rPr>
          <w:rFonts w:ascii="Garamond" w:hAnsi="Garamond" w:cs="Times New Roman"/>
          <w:sz w:val="26"/>
          <w:szCs w:val="26"/>
        </w:rPr>
      </w:pPr>
      <w:r w:rsidRPr="00E36BA8">
        <w:rPr>
          <w:rFonts w:ascii="Garamond" w:hAnsi="Garamond" w:cs="Times New Roman"/>
          <w:sz w:val="26"/>
          <w:szCs w:val="26"/>
        </w:rPr>
        <w:t xml:space="preserve">Paul is full of love and eagerness for this </w:t>
      </w:r>
      <w:r w:rsidR="000A6A2D" w:rsidRPr="00E36BA8">
        <w:rPr>
          <w:rFonts w:ascii="Garamond" w:hAnsi="Garamond" w:cs="Times New Roman"/>
          <w:sz w:val="26"/>
          <w:szCs w:val="26"/>
        </w:rPr>
        <w:t>c</w:t>
      </w:r>
      <w:r w:rsidRPr="00E36BA8">
        <w:rPr>
          <w:rFonts w:ascii="Garamond" w:hAnsi="Garamond" w:cs="Times New Roman"/>
          <w:sz w:val="26"/>
          <w:szCs w:val="26"/>
        </w:rPr>
        <w:t xml:space="preserve">hurch and is not afraid to be honest about the real issues amongst them. </w:t>
      </w:r>
      <w:r w:rsidR="000A6A2D" w:rsidRPr="00E36BA8">
        <w:rPr>
          <w:rFonts w:ascii="Garamond" w:hAnsi="Garamond" w:cs="Times New Roman"/>
          <w:sz w:val="26"/>
          <w:szCs w:val="26"/>
        </w:rPr>
        <w:t>How do</w:t>
      </w:r>
      <w:r w:rsidRPr="00E36BA8">
        <w:rPr>
          <w:rFonts w:ascii="Garamond" w:hAnsi="Garamond" w:cs="Times New Roman"/>
          <w:sz w:val="26"/>
          <w:szCs w:val="26"/>
        </w:rPr>
        <w:t xml:space="preserve"> you engage in difficult and real conversations with folks in your congregation regarding difficult subject</w:t>
      </w:r>
      <w:r w:rsidR="000A6A2D" w:rsidRPr="00E36BA8">
        <w:rPr>
          <w:rFonts w:ascii="Garamond" w:hAnsi="Garamond" w:cs="Times New Roman"/>
          <w:sz w:val="26"/>
          <w:szCs w:val="26"/>
        </w:rPr>
        <w:t>s</w:t>
      </w:r>
      <w:r w:rsidRPr="00E36BA8">
        <w:rPr>
          <w:rFonts w:ascii="Garamond" w:hAnsi="Garamond" w:cs="Times New Roman"/>
          <w:sz w:val="26"/>
          <w:szCs w:val="26"/>
        </w:rPr>
        <w:t xml:space="preserve">? </w:t>
      </w:r>
    </w:p>
    <w:p w14:paraId="348C78DB" w14:textId="591A3D95" w:rsidR="009355D8" w:rsidRPr="00E36BA8" w:rsidRDefault="009355D8" w:rsidP="009355D8">
      <w:pPr>
        <w:numPr>
          <w:ilvl w:val="0"/>
          <w:numId w:val="2"/>
        </w:numPr>
        <w:rPr>
          <w:rFonts w:ascii="Garamond" w:hAnsi="Garamond" w:cs="Times New Roman"/>
          <w:sz w:val="26"/>
          <w:szCs w:val="26"/>
        </w:rPr>
      </w:pPr>
      <w:r w:rsidRPr="00E36BA8">
        <w:rPr>
          <w:rFonts w:ascii="Garamond" w:hAnsi="Garamond" w:cs="Times New Roman"/>
          <w:sz w:val="26"/>
          <w:szCs w:val="26"/>
        </w:rPr>
        <w:t xml:space="preserve">What aspects of Paul’s writing in this chapter </w:t>
      </w:r>
      <w:r w:rsidR="000A6A2D" w:rsidRPr="00E36BA8">
        <w:rPr>
          <w:rFonts w:ascii="Garamond" w:hAnsi="Garamond" w:cs="Times New Roman"/>
          <w:sz w:val="26"/>
          <w:szCs w:val="26"/>
        </w:rPr>
        <w:t>might inform our practice of</w:t>
      </w:r>
      <w:r w:rsidRPr="00E36BA8">
        <w:rPr>
          <w:rFonts w:ascii="Garamond" w:hAnsi="Garamond" w:cs="Times New Roman"/>
          <w:sz w:val="26"/>
          <w:szCs w:val="26"/>
        </w:rPr>
        <w:t xml:space="preserve"> conflict resolution in churches? </w:t>
      </w:r>
    </w:p>
    <w:p w14:paraId="0C053D7B" w14:textId="77777777" w:rsidR="009355D8" w:rsidRPr="00E36BA8" w:rsidRDefault="009355D8" w:rsidP="009355D8">
      <w:pPr>
        <w:ind w:left="720"/>
        <w:rPr>
          <w:rFonts w:ascii="Garamond" w:hAnsi="Garamond" w:cs="Times New Roman"/>
          <w:sz w:val="26"/>
          <w:szCs w:val="26"/>
        </w:rPr>
      </w:pPr>
    </w:p>
    <w:p w14:paraId="40145BF2" w14:textId="77777777" w:rsidR="009355D8" w:rsidRPr="00E36BA8" w:rsidRDefault="009355D8" w:rsidP="009355D8">
      <w:pPr>
        <w:rPr>
          <w:rFonts w:ascii="Garamond" w:hAnsi="Garamond" w:cs="Times New Roman"/>
          <w:b/>
          <w:bCs/>
          <w:sz w:val="26"/>
          <w:szCs w:val="26"/>
        </w:rPr>
      </w:pPr>
      <w:r w:rsidRPr="00E36BA8">
        <w:rPr>
          <w:rFonts w:ascii="Garamond" w:hAnsi="Garamond" w:cs="Times New Roman"/>
          <w:b/>
          <w:bCs/>
          <w:sz w:val="26"/>
          <w:szCs w:val="26"/>
        </w:rPr>
        <w:t xml:space="preserve">Faith in Practice | </w:t>
      </w:r>
    </w:p>
    <w:p w14:paraId="68181898" w14:textId="77777777" w:rsidR="009355D8" w:rsidRPr="00E36BA8" w:rsidRDefault="009355D8" w:rsidP="009355D8">
      <w:pPr>
        <w:rPr>
          <w:rFonts w:ascii="Garamond" w:hAnsi="Garamond" w:cs="Times New Roman"/>
          <w:b/>
          <w:bCs/>
          <w:sz w:val="26"/>
          <w:szCs w:val="26"/>
        </w:rPr>
      </w:pPr>
    </w:p>
    <w:p w14:paraId="7F747C92" w14:textId="136B3825" w:rsidR="009355D8" w:rsidRPr="00E36BA8" w:rsidRDefault="006A0F4F" w:rsidP="009355D8">
      <w:pPr>
        <w:spacing w:line="276" w:lineRule="auto"/>
        <w:rPr>
          <w:rFonts w:ascii="Garamond" w:hAnsi="Garamond" w:cs="Times New Roman"/>
          <w:sz w:val="26"/>
          <w:szCs w:val="26"/>
        </w:rPr>
      </w:pPr>
      <w:r>
        <w:rPr>
          <w:rFonts w:ascii="Garamond" w:hAnsi="Garamond" w:cs="Times New Roman"/>
          <w:sz w:val="26"/>
          <w:szCs w:val="26"/>
        </w:rPr>
        <w:t>Set an intention to embody God’s Spirit this week in your work, in your interactions, even in how you read or listen to the news and interact with social media. As you find yourself responding and reacting to things, ask yourself: Does this response align with the mind of Christ? Where are the points of challenge for you? Use them to consider how Christ is inviting you to grow into his likeness in this season.</w:t>
      </w:r>
    </w:p>
    <w:p w14:paraId="32DBE8D2" w14:textId="77777777" w:rsidR="009355D8" w:rsidRPr="00E36BA8" w:rsidRDefault="009355D8" w:rsidP="009355D8">
      <w:pPr>
        <w:spacing w:line="276" w:lineRule="auto"/>
        <w:rPr>
          <w:rFonts w:ascii="Garamond" w:hAnsi="Garamond" w:cs="Times New Roman"/>
          <w:sz w:val="26"/>
          <w:szCs w:val="26"/>
        </w:rPr>
      </w:pPr>
    </w:p>
    <w:sdt>
      <w:sdtPr>
        <w:rPr>
          <w:rFonts w:ascii="Garamond" w:eastAsiaTheme="minorHAnsi" w:hAnsi="Garamond" w:cstheme="minorBidi"/>
          <w:color w:val="auto"/>
          <w:sz w:val="26"/>
          <w:szCs w:val="26"/>
        </w:rPr>
        <w:id w:val="208460285"/>
        <w:docPartObj>
          <w:docPartGallery w:val="Bibliographies"/>
          <w:docPartUnique/>
        </w:docPartObj>
      </w:sdtPr>
      <w:sdtContent>
        <w:p w14:paraId="397F9CD4" w14:textId="58D5EA90" w:rsidR="009355D8" w:rsidRPr="00E36BA8" w:rsidRDefault="009355D8" w:rsidP="009355D8">
          <w:pPr>
            <w:pStyle w:val="Heading1"/>
            <w:rPr>
              <w:rFonts w:ascii="Garamond" w:eastAsiaTheme="minorHAnsi" w:hAnsi="Garamond" w:cs="Times New Roman"/>
              <w:b/>
              <w:bCs/>
              <w:color w:val="auto"/>
              <w:sz w:val="26"/>
              <w:szCs w:val="26"/>
            </w:rPr>
          </w:pPr>
          <w:r w:rsidRPr="00E36BA8">
            <w:rPr>
              <w:rFonts w:ascii="Garamond" w:eastAsiaTheme="minorHAnsi" w:hAnsi="Garamond" w:cs="Times New Roman"/>
              <w:b/>
              <w:bCs/>
              <w:color w:val="auto"/>
              <w:sz w:val="26"/>
              <w:szCs w:val="26"/>
            </w:rPr>
            <w:t>References</w:t>
          </w:r>
          <w:r w:rsidR="0045551E" w:rsidRPr="00E36BA8">
            <w:rPr>
              <w:rFonts w:ascii="Garamond" w:eastAsiaTheme="minorHAnsi" w:hAnsi="Garamond" w:cs="Times New Roman"/>
              <w:b/>
              <w:bCs/>
              <w:color w:val="auto"/>
              <w:sz w:val="26"/>
              <w:szCs w:val="26"/>
            </w:rPr>
            <w:t xml:space="preserve"> | </w:t>
          </w:r>
        </w:p>
        <w:p w14:paraId="591A9D42" w14:textId="77777777" w:rsidR="0045551E" w:rsidRPr="00E36BA8" w:rsidRDefault="0045551E" w:rsidP="0045551E">
          <w:pPr>
            <w:rPr>
              <w:rFonts w:ascii="Garamond" w:hAnsi="Garamond"/>
              <w:sz w:val="26"/>
              <w:szCs w:val="26"/>
            </w:rPr>
          </w:pPr>
        </w:p>
        <w:sdt>
          <w:sdtPr>
            <w:rPr>
              <w:rFonts w:ascii="Garamond" w:hAnsi="Garamond"/>
              <w:sz w:val="26"/>
              <w:szCs w:val="26"/>
            </w:rPr>
            <w:id w:val="-573587230"/>
            <w:bibliography/>
          </w:sdtPr>
          <w:sdtContent>
            <w:p w14:paraId="39EF7835" w14:textId="45523D5F" w:rsidR="001A4A83" w:rsidRPr="00C15ADA" w:rsidRDefault="009355D8" w:rsidP="001A4A83">
              <w:pPr>
                <w:pStyle w:val="Bibliography"/>
                <w:ind w:left="720" w:hanging="720"/>
                <w:rPr>
                  <w:rFonts w:ascii="Garamond" w:hAnsi="Garamond"/>
                  <w:noProof/>
                  <w:sz w:val="26"/>
                  <w:szCs w:val="26"/>
                </w:rPr>
              </w:pPr>
              <w:r w:rsidRPr="00C15ADA">
                <w:rPr>
                  <w:rFonts w:ascii="Garamond" w:hAnsi="Garamond"/>
                  <w:sz w:val="26"/>
                  <w:szCs w:val="26"/>
                </w:rPr>
                <w:fldChar w:fldCharType="begin"/>
              </w:r>
              <w:r w:rsidRPr="00C15ADA">
                <w:rPr>
                  <w:rFonts w:ascii="Garamond" w:hAnsi="Garamond"/>
                  <w:sz w:val="26"/>
                  <w:szCs w:val="26"/>
                </w:rPr>
                <w:instrText xml:space="preserve"> BIBLIOGRAPHY </w:instrText>
              </w:r>
              <w:r w:rsidRPr="00C15ADA">
                <w:rPr>
                  <w:rFonts w:ascii="Garamond" w:hAnsi="Garamond"/>
                  <w:sz w:val="26"/>
                  <w:szCs w:val="26"/>
                </w:rPr>
                <w:fldChar w:fldCharType="separate"/>
              </w:r>
              <w:r w:rsidR="001A4A83" w:rsidRPr="00C15ADA">
                <w:rPr>
                  <w:rFonts w:ascii="Garamond" w:hAnsi="Garamond"/>
                  <w:noProof/>
                  <w:sz w:val="26"/>
                  <w:szCs w:val="26"/>
                </w:rPr>
                <w:t xml:space="preserve">Collins, R. F. </w:t>
              </w:r>
              <w:r w:rsidR="001A4A83" w:rsidRPr="00C15ADA">
                <w:rPr>
                  <w:rFonts w:ascii="Garamond" w:hAnsi="Garamond"/>
                  <w:i/>
                  <w:iCs/>
                  <w:noProof/>
                  <w:sz w:val="26"/>
                  <w:szCs w:val="26"/>
                </w:rPr>
                <w:t>First Corinthians (Sacra Pagina 7).</w:t>
              </w:r>
              <w:r w:rsidR="001A4A83" w:rsidRPr="00C15ADA">
                <w:rPr>
                  <w:rFonts w:ascii="Garamond" w:hAnsi="Garamond"/>
                  <w:noProof/>
                  <w:sz w:val="26"/>
                  <w:szCs w:val="26"/>
                </w:rPr>
                <w:t xml:space="preserve"> Collegeville, MN: The Liturgical Press</w:t>
              </w:r>
              <w:r w:rsidR="003B1E78" w:rsidRPr="00C15ADA">
                <w:rPr>
                  <w:rFonts w:ascii="Garamond" w:hAnsi="Garamond"/>
                  <w:noProof/>
                  <w:sz w:val="26"/>
                  <w:szCs w:val="26"/>
                </w:rPr>
                <w:t>, 1999.</w:t>
              </w:r>
            </w:p>
            <w:p w14:paraId="2324A2B9" w14:textId="77777777" w:rsidR="00E36BA8" w:rsidRPr="00C15ADA" w:rsidRDefault="00E36BA8" w:rsidP="00E36BA8"/>
            <w:p w14:paraId="32E3559B" w14:textId="431751D5" w:rsidR="001A4A83" w:rsidRPr="00C15ADA" w:rsidRDefault="001A4A83" w:rsidP="001A4A83">
              <w:pPr>
                <w:pStyle w:val="Bibliography"/>
                <w:ind w:left="720" w:hanging="720"/>
                <w:rPr>
                  <w:rFonts w:ascii="Garamond" w:hAnsi="Garamond"/>
                  <w:noProof/>
                  <w:sz w:val="26"/>
                  <w:szCs w:val="26"/>
                </w:rPr>
              </w:pPr>
              <w:r w:rsidRPr="00C15ADA">
                <w:rPr>
                  <w:rFonts w:ascii="Garamond" w:hAnsi="Garamond"/>
                  <w:noProof/>
                  <w:sz w:val="26"/>
                  <w:szCs w:val="26"/>
                </w:rPr>
                <w:t>Fentress-Williams, J.</w:t>
              </w:r>
              <w:r w:rsidR="003B1E78" w:rsidRPr="00C15ADA">
                <w:rPr>
                  <w:rFonts w:ascii="Garamond" w:hAnsi="Garamond"/>
                  <w:noProof/>
                  <w:sz w:val="26"/>
                  <w:szCs w:val="26"/>
                </w:rPr>
                <w:t xml:space="preserve"> </w:t>
              </w:r>
              <w:r w:rsidRPr="00C15ADA">
                <w:rPr>
                  <w:rFonts w:ascii="Garamond" w:hAnsi="Garamond"/>
                  <w:i/>
                  <w:iCs/>
                  <w:noProof/>
                  <w:sz w:val="26"/>
                  <w:szCs w:val="26"/>
                </w:rPr>
                <w:t>Holy Imagination: A Literary and Theological Introduction to the Whole Bible.</w:t>
              </w:r>
              <w:r w:rsidRPr="00C15ADA">
                <w:rPr>
                  <w:rFonts w:ascii="Garamond" w:hAnsi="Garamond"/>
                  <w:noProof/>
                  <w:sz w:val="26"/>
                  <w:szCs w:val="26"/>
                </w:rPr>
                <w:t xml:space="preserve"> Nashville, TN: Abingdon Press</w:t>
              </w:r>
              <w:r w:rsidR="003B1E78" w:rsidRPr="00C15ADA">
                <w:rPr>
                  <w:rFonts w:ascii="Garamond" w:hAnsi="Garamond"/>
                  <w:noProof/>
                  <w:sz w:val="26"/>
                  <w:szCs w:val="26"/>
                </w:rPr>
                <w:t>, 2021.</w:t>
              </w:r>
            </w:p>
            <w:p w14:paraId="5E2B826A" w14:textId="037D3923" w:rsidR="009355D8" w:rsidRPr="00E36BA8" w:rsidRDefault="009355D8" w:rsidP="001A4A83">
              <w:pPr>
                <w:rPr>
                  <w:rFonts w:ascii="Garamond" w:hAnsi="Garamond"/>
                  <w:sz w:val="26"/>
                  <w:szCs w:val="26"/>
                </w:rPr>
              </w:pPr>
              <w:r w:rsidRPr="00C15ADA">
                <w:rPr>
                  <w:rFonts w:ascii="Garamond" w:hAnsi="Garamond"/>
                  <w:b/>
                  <w:bCs/>
                  <w:noProof/>
                  <w:sz w:val="26"/>
                  <w:szCs w:val="26"/>
                </w:rPr>
                <w:fldChar w:fldCharType="end"/>
              </w:r>
            </w:p>
          </w:sdtContent>
        </w:sdt>
      </w:sdtContent>
    </w:sdt>
    <w:p w14:paraId="45229990" w14:textId="77777777" w:rsidR="009355D8" w:rsidRPr="00E36BA8" w:rsidRDefault="009355D8" w:rsidP="009355D8">
      <w:pPr>
        <w:rPr>
          <w:rFonts w:ascii="Garamond" w:hAnsi="Garamond"/>
          <w:sz w:val="26"/>
          <w:szCs w:val="26"/>
        </w:rPr>
      </w:pPr>
    </w:p>
    <w:p w14:paraId="5B6A094B" w14:textId="77777777" w:rsidR="009355D8" w:rsidRPr="00E36BA8" w:rsidRDefault="009355D8" w:rsidP="009355D8">
      <w:pPr>
        <w:rPr>
          <w:rFonts w:ascii="Garamond" w:hAnsi="Garamond"/>
          <w:sz w:val="26"/>
          <w:szCs w:val="26"/>
        </w:rPr>
      </w:pPr>
    </w:p>
    <w:p w14:paraId="0DF3763D" w14:textId="77777777" w:rsidR="009355D8" w:rsidRPr="00E36BA8" w:rsidRDefault="009355D8" w:rsidP="009355D8">
      <w:pPr>
        <w:rPr>
          <w:rFonts w:ascii="Garamond" w:hAnsi="Garamond"/>
          <w:i/>
          <w:iCs/>
          <w:sz w:val="26"/>
          <w:szCs w:val="26"/>
        </w:rPr>
      </w:pPr>
      <w:r w:rsidRPr="00E36BA8">
        <w:rPr>
          <w:rFonts w:ascii="Garamond" w:hAnsi="Garamond"/>
          <w:b/>
          <w:bCs/>
          <w:i/>
          <w:iCs/>
          <w:sz w:val="26"/>
          <w:szCs w:val="26"/>
        </w:rPr>
        <w:t>The Reverend Deepu Varughese George</w:t>
      </w:r>
      <w:r w:rsidRPr="00E36BA8">
        <w:rPr>
          <w:rFonts w:ascii="Garamond" w:hAnsi="Garamond"/>
          <w:i/>
          <w:iCs/>
          <w:sz w:val="26"/>
          <w:szCs w:val="26"/>
        </w:rPr>
        <w:t xml:space="preserve"> is a transitional deacon and candidate for the priesthood in the Diocese of West Texas, currently serving as Deacon-in-Charge at Grace Episcopal Church, Weslaco, TX. He completed his theological education at Nashotah House Theological Seminary in Masters in Pastoral Ministry in a Hybrid-Distance Program. He holds a </w:t>
      </w:r>
      <w:r w:rsidRPr="00E36BA8">
        <w:rPr>
          <w:rFonts w:ascii="Garamond" w:hAnsi="Garamond"/>
          <w:sz w:val="26"/>
          <w:szCs w:val="26"/>
        </w:rPr>
        <w:t>Ph.D.</w:t>
      </w:r>
      <w:r w:rsidRPr="00E36BA8">
        <w:rPr>
          <w:rFonts w:ascii="Garamond" w:hAnsi="Garamond"/>
          <w:i/>
          <w:iCs/>
          <w:sz w:val="26"/>
          <w:szCs w:val="26"/>
        </w:rPr>
        <w:t xml:space="preserve"> in Human Development and Family Science and is currently an Associate Professor in Family Medicine at the University of Texas Rio Grande Valley School of Medicine. His work focuses on integrating behavioral health into primary care to increase access to mental health in the Rio Grande Valley, a region located along the U.S.-Mexico border. </w:t>
      </w:r>
    </w:p>
    <w:p w14:paraId="429D7E8A" w14:textId="77777777" w:rsidR="009355D8" w:rsidRPr="00E36BA8" w:rsidRDefault="009355D8" w:rsidP="009355D8">
      <w:pPr>
        <w:rPr>
          <w:rFonts w:ascii="Garamond" w:hAnsi="Garamond"/>
          <w:b/>
          <w:bCs/>
          <w:i/>
          <w:iCs/>
          <w:sz w:val="26"/>
          <w:szCs w:val="26"/>
        </w:rPr>
      </w:pPr>
    </w:p>
    <w:p w14:paraId="500BBC87" w14:textId="77777777" w:rsidR="009355D8" w:rsidRPr="00E36BA8" w:rsidRDefault="009355D8" w:rsidP="009355D8">
      <w:pPr>
        <w:rPr>
          <w:rFonts w:ascii="Garamond" w:hAnsi="Garamond"/>
          <w:sz w:val="26"/>
          <w:szCs w:val="26"/>
        </w:rPr>
      </w:pPr>
      <w:r w:rsidRPr="00E36BA8">
        <w:rPr>
          <w:rFonts w:ascii="Garamond" w:hAnsi="Garamond"/>
          <w:noProof/>
          <w:sz w:val="26"/>
          <w:szCs w:val="26"/>
        </w:rPr>
        <w:lastRenderedPageBreak/>
        <mc:AlternateContent>
          <mc:Choice Requires="wps">
            <w:drawing>
              <wp:anchor distT="0" distB="0" distL="114300" distR="114300" simplePos="0" relativeHeight="251661312" behindDoc="0" locked="0" layoutInCell="1" allowOverlap="1" wp14:anchorId="5FA87397" wp14:editId="5C674630">
                <wp:simplePos x="0" y="0"/>
                <wp:positionH relativeFrom="column">
                  <wp:posOffset>3260090</wp:posOffset>
                </wp:positionH>
                <wp:positionV relativeFrom="paragraph">
                  <wp:posOffset>344170</wp:posOffset>
                </wp:positionV>
                <wp:extent cx="3637280" cy="1195705"/>
                <wp:effectExtent l="0" t="0" r="0" b="0"/>
                <wp:wrapSquare wrapText="bothSides"/>
                <wp:docPr id="358930848"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1E4BDFCE" w14:textId="77777777" w:rsidR="009355D8" w:rsidRPr="00225FEC" w:rsidRDefault="009355D8" w:rsidP="009355D8">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5FD5AC9D" w14:textId="77777777" w:rsidR="009355D8" w:rsidRPr="00225FEC" w:rsidRDefault="009355D8" w:rsidP="009355D8">
                            <w:pPr>
                              <w:rPr>
                                <w:rFonts w:ascii="Gill Sans MT" w:hAnsi="Gill Sans MT"/>
                                <w:sz w:val="22"/>
                                <w:szCs w:val="22"/>
                              </w:rPr>
                            </w:pPr>
                          </w:p>
                          <w:p w14:paraId="234BE784" w14:textId="77777777" w:rsidR="009355D8" w:rsidRPr="00225FEC" w:rsidRDefault="009355D8" w:rsidP="009355D8">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31FD7CAF" w14:textId="77777777" w:rsidR="009355D8" w:rsidRPr="00225FEC" w:rsidRDefault="009355D8" w:rsidP="009355D8">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87397"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1E4BDFCE" w14:textId="77777777" w:rsidR="009355D8" w:rsidRPr="00225FEC" w:rsidRDefault="009355D8" w:rsidP="009355D8">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5FD5AC9D" w14:textId="77777777" w:rsidR="009355D8" w:rsidRPr="00225FEC" w:rsidRDefault="009355D8" w:rsidP="009355D8">
                      <w:pPr>
                        <w:rPr>
                          <w:rFonts w:ascii="Gill Sans MT" w:hAnsi="Gill Sans MT"/>
                          <w:sz w:val="22"/>
                          <w:szCs w:val="22"/>
                        </w:rPr>
                      </w:pPr>
                    </w:p>
                    <w:p w14:paraId="234BE784" w14:textId="77777777" w:rsidR="009355D8" w:rsidRPr="00225FEC" w:rsidRDefault="009355D8" w:rsidP="009355D8">
                      <w:pPr>
                        <w:rPr>
                          <w:rFonts w:ascii="Gill Sans MT" w:hAnsi="Gill Sans MT"/>
                          <w:sz w:val="22"/>
                          <w:szCs w:val="22"/>
                        </w:rPr>
                      </w:pPr>
                      <w:hyperlink r:id="rId11" w:history="1">
                        <w:r w:rsidRPr="00225FEC">
                          <w:rPr>
                            <w:rStyle w:val="Hyperlink"/>
                            <w:rFonts w:ascii="Gill Sans MT" w:hAnsi="Gill Sans MT"/>
                            <w:sz w:val="22"/>
                            <w:szCs w:val="22"/>
                          </w:rPr>
                          <w:t>https://www.episcopalchurch.org/bible-study/</w:t>
                        </w:r>
                      </w:hyperlink>
                    </w:p>
                    <w:p w14:paraId="31FD7CAF" w14:textId="77777777" w:rsidR="009355D8" w:rsidRPr="00225FEC" w:rsidRDefault="009355D8" w:rsidP="009355D8">
                      <w:pPr>
                        <w:rPr>
                          <w:rFonts w:ascii="Gill Sans MT" w:hAnsi="Gill Sans MT"/>
                          <w:sz w:val="22"/>
                          <w:szCs w:val="22"/>
                        </w:rPr>
                      </w:pPr>
                      <w:hyperlink r:id="rId12"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E36BA8">
        <w:rPr>
          <w:rFonts w:ascii="Garamond" w:hAnsi="Garamond"/>
          <w:noProof/>
          <w:sz w:val="26"/>
          <w:szCs w:val="26"/>
          <w14:ligatures w14:val="standardContextual"/>
        </w:rPr>
        <w:drawing>
          <wp:inline distT="0" distB="0" distL="0" distR="0" wp14:anchorId="00FC9395" wp14:editId="74B65D12">
            <wp:extent cx="3069771" cy="1642612"/>
            <wp:effectExtent l="0" t="0" r="3810" b="0"/>
            <wp:docPr id="2136786479"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30DE5931" w14:textId="77777777" w:rsidR="000661CF" w:rsidRPr="00E36BA8" w:rsidRDefault="000661CF">
      <w:pPr>
        <w:rPr>
          <w:rFonts w:ascii="Garamond" w:hAnsi="Garamond"/>
          <w:sz w:val="26"/>
          <w:szCs w:val="26"/>
        </w:rPr>
      </w:pPr>
    </w:p>
    <w:sectPr w:rsidR="000661CF" w:rsidRPr="00E36BA8" w:rsidSect="009355D8">
      <w:footerReference w:type="default" r:id="rId14"/>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20F6" w14:textId="77777777" w:rsidR="00A96CBB" w:rsidRDefault="00A96CBB" w:rsidP="009355D8">
      <w:r>
        <w:separator/>
      </w:r>
    </w:p>
  </w:endnote>
  <w:endnote w:type="continuationSeparator" w:id="0">
    <w:p w14:paraId="5576C083" w14:textId="77777777" w:rsidR="00A96CBB" w:rsidRDefault="00A96CBB" w:rsidP="0093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7CE1" w14:textId="77777777" w:rsidR="009355D8" w:rsidRPr="00812385" w:rsidRDefault="009355D8"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111A91F7" w14:textId="77777777" w:rsidR="009355D8" w:rsidRPr="00812385" w:rsidRDefault="009355D8" w:rsidP="00812385">
    <w:pPr>
      <w:pStyle w:val="Footer"/>
      <w:rPr>
        <w:rFonts w:ascii="Garamond" w:hAnsi="Garamond"/>
        <w:sz w:val="18"/>
      </w:rPr>
    </w:pPr>
    <w:r w:rsidRPr="00812385">
      <w:rPr>
        <w:rFonts w:ascii="Garamond" w:hAnsi="Garamond"/>
        <w:sz w:val="18"/>
      </w:rPr>
      <w:t>© 20</w:t>
    </w:r>
    <w:r>
      <w:rPr>
        <w:rFonts w:ascii="Garamond" w:hAnsi="Garamond"/>
        <w:sz w:val="18"/>
      </w:rPr>
      <w:t>26</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9ED1" w14:textId="77777777" w:rsidR="00A96CBB" w:rsidRDefault="00A96CBB" w:rsidP="009355D8">
      <w:r>
        <w:separator/>
      </w:r>
    </w:p>
  </w:footnote>
  <w:footnote w:type="continuationSeparator" w:id="0">
    <w:p w14:paraId="3429EA4B" w14:textId="77777777" w:rsidR="00A96CBB" w:rsidRDefault="00A96CBB" w:rsidP="009355D8">
      <w:r>
        <w:continuationSeparator/>
      </w:r>
    </w:p>
  </w:footnote>
  <w:footnote w:id="1">
    <w:p w14:paraId="326EAAD7" w14:textId="5D1587E8" w:rsidR="009355D8" w:rsidRDefault="009355D8" w:rsidP="009355D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4B43"/>
    <w:multiLevelType w:val="hybridMultilevel"/>
    <w:tmpl w:val="14B8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F4189"/>
    <w:multiLevelType w:val="multilevel"/>
    <w:tmpl w:val="C46C1F8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5475976">
    <w:abstractNumId w:val="0"/>
  </w:num>
  <w:num w:numId="2" w16cid:durableId="1921451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D8"/>
    <w:rsid w:val="000661CF"/>
    <w:rsid w:val="00081701"/>
    <w:rsid w:val="000A6A2D"/>
    <w:rsid w:val="001A4A83"/>
    <w:rsid w:val="001C670F"/>
    <w:rsid w:val="001F1FF8"/>
    <w:rsid w:val="00222710"/>
    <w:rsid w:val="0028302B"/>
    <w:rsid w:val="002E4D97"/>
    <w:rsid w:val="003458AA"/>
    <w:rsid w:val="00364EED"/>
    <w:rsid w:val="00376574"/>
    <w:rsid w:val="003B1E78"/>
    <w:rsid w:val="003E5576"/>
    <w:rsid w:val="0045551E"/>
    <w:rsid w:val="004649B9"/>
    <w:rsid w:val="00500D5E"/>
    <w:rsid w:val="005442DA"/>
    <w:rsid w:val="0057508B"/>
    <w:rsid w:val="005A6ADA"/>
    <w:rsid w:val="00622E00"/>
    <w:rsid w:val="0069373F"/>
    <w:rsid w:val="006A0F4F"/>
    <w:rsid w:val="006E7928"/>
    <w:rsid w:val="00726215"/>
    <w:rsid w:val="00763486"/>
    <w:rsid w:val="0077628E"/>
    <w:rsid w:val="007807FD"/>
    <w:rsid w:val="008018B5"/>
    <w:rsid w:val="00812137"/>
    <w:rsid w:val="00822ACB"/>
    <w:rsid w:val="009355D8"/>
    <w:rsid w:val="00937D3C"/>
    <w:rsid w:val="00975759"/>
    <w:rsid w:val="00A0697E"/>
    <w:rsid w:val="00A14B81"/>
    <w:rsid w:val="00A8187A"/>
    <w:rsid w:val="00A84CF3"/>
    <w:rsid w:val="00A96CBB"/>
    <w:rsid w:val="00AB0554"/>
    <w:rsid w:val="00B836BF"/>
    <w:rsid w:val="00C15ADA"/>
    <w:rsid w:val="00CB332B"/>
    <w:rsid w:val="00DC4A08"/>
    <w:rsid w:val="00DD750F"/>
    <w:rsid w:val="00E23322"/>
    <w:rsid w:val="00E36BA8"/>
    <w:rsid w:val="00EA1A8A"/>
    <w:rsid w:val="00EB4798"/>
    <w:rsid w:val="00EB4A1A"/>
    <w:rsid w:val="00EC5D20"/>
    <w:rsid w:val="00F82894"/>
    <w:rsid w:val="00F965BE"/>
    <w:rsid w:val="00FA702A"/>
    <w:rsid w:val="00FB0A81"/>
    <w:rsid w:val="00FB3E5C"/>
    <w:rsid w:val="00FD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E3F97B"/>
  <w15:chartTrackingRefBased/>
  <w15:docId w15:val="{F3DC4598-497B-BF45-9AA2-E3B82400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5D8"/>
    <w:pPr>
      <w:spacing w:after="0" w:line="240" w:lineRule="auto"/>
    </w:pPr>
    <w:rPr>
      <w:kern w:val="0"/>
      <w14:ligatures w14:val="none"/>
    </w:rPr>
  </w:style>
  <w:style w:type="paragraph" w:styleId="Heading1">
    <w:name w:val="heading 1"/>
    <w:basedOn w:val="Normal"/>
    <w:next w:val="Normal"/>
    <w:link w:val="Heading1Char"/>
    <w:uiPriority w:val="9"/>
    <w:qFormat/>
    <w:rsid w:val="00935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5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5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5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5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5D8"/>
    <w:rPr>
      <w:rFonts w:eastAsiaTheme="majorEastAsia" w:cstheme="majorBidi"/>
      <w:color w:val="272727" w:themeColor="text1" w:themeTint="D8"/>
    </w:rPr>
  </w:style>
  <w:style w:type="paragraph" w:styleId="Title">
    <w:name w:val="Title"/>
    <w:basedOn w:val="Normal"/>
    <w:next w:val="Normal"/>
    <w:link w:val="TitleChar"/>
    <w:uiPriority w:val="10"/>
    <w:qFormat/>
    <w:rsid w:val="009355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5D8"/>
    <w:pPr>
      <w:spacing w:before="160"/>
      <w:jc w:val="center"/>
    </w:pPr>
    <w:rPr>
      <w:i/>
      <w:iCs/>
      <w:color w:val="404040" w:themeColor="text1" w:themeTint="BF"/>
    </w:rPr>
  </w:style>
  <w:style w:type="character" w:customStyle="1" w:styleId="QuoteChar">
    <w:name w:val="Quote Char"/>
    <w:basedOn w:val="DefaultParagraphFont"/>
    <w:link w:val="Quote"/>
    <w:uiPriority w:val="29"/>
    <w:rsid w:val="009355D8"/>
    <w:rPr>
      <w:i/>
      <w:iCs/>
      <w:color w:val="404040" w:themeColor="text1" w:themeTint="BF"/>
    </w:rPr>
  </w:style>
  <w:style w:type="paragraph" w:styleId="ListParagraph">
    <w:name w:val="List Paragraph"/>
    <w:basedOn w:val="Normal"/>
    <w:uiPriority w:val="34"/>
    <w:qFormat/>
    <w:rsid w:val="009355D8"/>
    <w:pPr>
      <w:ind w:left="720"/>
      <w:contextualSpacing/>
    </w:pPr>
  </w:style>
  <w:style w:type="character" w:styleId="IntenseEmphasis">
    <w:name w:val="Intense Emphasis"/>
    <w:basedOn w:val="DefaultParagraphFont"/>
    <w:uiPriority w:val="21"/>
    <w:qFormat/>
    <w:rsid w:val="009355D8"/>
    <w:rPr>
      <w:i/>
      <w:iCs/>
      <w:color w:val="0F4761" w:themeColor="accent1" w:themeShade="BF"/>
    </w:rPr>
  </w:style>
  <w:style w:type="paragraph" w:styleId="IntenseQuote">
    <w:name w:val="Intense Quote"/>
    <w:basedOn w:val="Normal"/>
    <w:next w:val="Normal"/>
    <w:link w:val="IntenseQuoteChar"/>
    <w:uiPriority w:val="30"/>
    <w:qFormat/>
    <w:rsid w:val="00935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5D8"/>
    <w:rPr>
      <w:i/>
      <w:iCs/>
      <w:color w:val="0F4761" w:themeColor="accent1" w:themeShade="BF"/>
    </w:rPr>
  </w:style>
  <w:style w:type="character" w:styleId="IntenseReference">
    <w:name w:val="Intense Reference"/>
    <w:basedOn w:val="DefaultParagraphFont"/>
    <w:uiPriority w:val="32"/>
    <w:qFormat/>
    <w:rsid w:val="009355D8"/>
    <w:rPr>
      <w:b/>
      <w:bCs/>
      <w:smallCaps/>
      <w:color w:val="0F4761" w:themeColor="accent1" w:themeShade="BF"/>
      <w:spacing w:val="5"/>
    </w:rPr>
  </w:style>
  <w:style w:type="paragraph" w:styleId="Footer">
    <w:name w:val="footer"/>
    <w:basedOn w:val="Normal"/>
    <w:link w:val="FooterChar"/>
    <w:uiPriority w:val="99"/>
    <w:unhideWhenUsed/>
    <w:rsid w:val="009355D8"/>
    <w:pPr>
      <w:tabs>
        <w:tab w:val="center" w:pos="4680"/>
        <w:tab w:val="right" w:pos="9360"/>
      </w:tabs>
    </w:pPr>
  </w:style>
  <w:style w:type="character" w:customStyle="1" w:styleId="FooterChar">
    <w:name w:val="Footer Char"/>
    <w:basedOn w:val="DefaultParagraphFont"/>
    <w:link w:val="Footer"/>
    <w:uiPriority w:val="99"/>
    <w:rsid w:val="009355D8"/>
    <w:rPr>
      <w:kern w:val="0"/>
      <w14:ligatures w14:val="none"/>
    </w:rPr>
  </w:style>
  <w:style w:type="character" w:styleId="Hyperlink">
    <w:name w:val="Hyperlink"/>
    <w:basedOn w:val="DefaultParagraphFont"/>
    <w:uiPriority w:val="99"/>
    <w:unhideWhenUsed/>
    <w:rsid w:val="009355D8"/>
    <w:rPr>
      <w:color w:val="467886" w:themeColor="hyperlink"/>
      <w:u w:val="single"/>
    </w:rPr>
  </w:style>
  <w:style w:type="paragraph" w:customStyle="1" w:styleId="Body">
    <w:name w:val="Body"/>
    <w:rsid w:val="009355D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styleId="FootnoteText">
    <w:name w:val="footnote text"/>
    <w:basedOn w:val="Normal"/>
    <w:link w:val="FootnoteTextChar"/>
    <w:uiPriority w:val="99"/>
    <w:semiHidden/>
    <w:unhideWhenUsed/>
    <w:rsid w:val="009355D8"/>
    <w:rPr>
      <w:sz w:val="20"/>
      <w:szCs w:val="20"/>
    </w:rPr>
  </w:style>
  <w:style w:type="character" w:customStyle="1" w:styleId="FootnoteTextChar">
    <w:name w:val="Footnote Text Char"/>
    <w:basedOn w:val="DefaultParagraphFont"/>
    <w:link w:val="FootnoteText"/>
    <w:uiPriority w:val="99"/>
    <w:semiHidden/>
    <w:rsid w:val="009355D8"/>
    <w:rPr>
      <w:kern w:val="0"/>
      <w:sz w:val="20"/>
      <w:szCs w:val="20"/>
      <w14:ligatures w14:val="none"/>
    </w:rPr>
  </w:style>
  <w:style w:type="character" w:styleId="FootnoteReference">
    <w:name w:val="footnote reference"/>
    <w:basedOn w:val="DefaultParagraphFont"/>
    <w:uiPriority w:val="99"/>
    <w:semiHidden/>
    <w:unhideWhenUsed/>
    <w:rsid w:val="009355D8"/>
    <w:rPr>
      <w:vertAlign w:val="superscript"/>
    </w:rPr>
  </w:style>
  <w:style w:type="paragraph" w:styleId="Bibliography">
    <w:name w:val="Bibliography"/>
    <w:basedOn w:val="Normal"/>
    <w:next w:val="Normal"/>
    <w:uiPriority w:val="37"/>
    <w:unhideWhenUsed/>
    <w:rsid w:val="00935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58779">
      <w:bodyDiv w:val="1"/>
      <w:marLeft w:val="0"/>
      <w:marRight w:val="0"/>
      <w:marTop w:val="0"/>
      <w:marBottom w:val="0"/>
      <w:divBdr>
        <w:top w:val="none" w:sz="0" w:space="0" w:color="auto"/>
        <w:left w:val="none" w:sz="0" w:space="0" w:color="auto"/>
        <w:bottom w:val="none" w:sz="0" w:space="0" w:color="auto"/>
        <w:right w:val="none" w:sz="0" w:space="0" w:color="auto"/>
      </w:divBdr>
    </w:div>
    <w:div w:id="556824683">
      <w:bodyDiv w:val="1"/>
      <w:marLeft w:val="0"/>
      <w:marRight w:val="0"/>
      <w:marTop w:val="0"/>
      <w:marBottom w:val="0"/>
      <w:divBdr>
        <w:top w:val="none" w:sz="0" w:space="0" w:color="auto"/>
        <w:left w:val="none" w:sz="0" w:space="0" w:color="auto"/>
        <w:bottom w:val="none" w:sz="0" w:space="0" w:color="auto"/>
        <w:right w:val="none" w:sz="0" w:space="0" w:color="auto"/>
      </w:divBdr>
    </w:div>
    <w:div w:id="791244858">
      <w:bodyDiv w:val="1"/>
      <w:marLeft w:val="0"/>
      <w:marRight w:val="0"/>
      <w:marTop w:val="0"/>
      <w:marBottom w:val="0"/>
      <w:divBdr>
        <w:top w:val="none" w:sz="0" w:space="0" w:color="auto"/>
        <w:left w:val="none" w:sz="0" w:space="0" w:color="auto"/>
        <w:bottom w:val="none" w:sz="0" w:space="0" w:color="auto"/>
        <w:right w:val="none" w:sz="0" w:space="0" w:color="auto"/>
      </w:divBdr>
    </w:div>
    <w:div w:id="859200400">
      <w:bodyDiv w:val="1"/>
      <w:marLeft w:val="0"/>
      <w:marRight w:val="0"/>
      <w:marTop w:val="0"/>
      <w:marBottom w:val="0"/>
      <w:divBdr>
        <w:top w:val="none" w:sz="0" w:space="0" w:color="auto"/>
        <w:left w:val="none" w:sz="0" w:space="0" w:color="auto"/>
        <w:bottom w:val="none" w:sz="0" w:space="0" w:color="auto"/>
        <w:right w:val="none" w:sz="0" w:space="0" w:color="auto"/>
      </w:divBdr>
    </w:div>
    <w:div w:id="168185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iscopalchurch.org/sermons-that-wor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iscopalchurch.org/bible-stu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iscopalchurch.org/sermons-that-work" TargetMode="External"/><Relationship Id="rId4" Type="http://schemas.openxmlformats.org/officeDocument/2006/relationships/settings" Target="settings.xml"/><Relationship Id="rId9" Type="http://schemas.openxmlformats.org/officeDocument/2006/relationships/hyperlink" Target="https://www.episcopalchurch.org/bible-stud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Fen21</b:Tag>
    <b:SourceType>Book</b:SourceType>
    <b:Guid>{EBA8EA56-5A14-4C34-96AA-D0E87D28429A}</b:Guid>
    <b:Author>
      <b:Author>
        <b:NameList>
          <b:Person>
            <b:Last>Fentress-Williams</b:Last>
            <b:First>Judy</b:First>
          </b:Person>
        </b:NameList>
      </b:Author>
    </b:Author>
    <b:Title>Holy Imagination: A Literary and Theological Introduction to the Whole Bible</b:Title>
    <b:Year>2021</b:Year>
    <b:City>Nashville</b:City>
    <b:Publisher>Abingdon Press</b:Publisher>
    <b:StateProvince>TN</b:StateProvince>
    <b:RefOrder>2</b:RefOrder>
  </b:Source>
  <b:Source>
    <b:Tag>Col99</b:Tag>
    <b:SourceType>Book</b:SourceType>
    <b:Guid>{2A5A5D65-2BED-4276-8BDB-860E4B4E2709}</b:Guid>
    <b:Author>
      <b:Author>
        <b:NameList>
          <b:Person>
            <b:Last>Collins</b:Last>
            <b:First>Raymond</b:First>
            <b:Middle>F.</b:Middle>
          </b:Person>
        </b:NameList>
      </b:Author>
    </b:Author>
    <b:Title>First Corinthians (Sacra Pagina 7)</b:Title>
    <b:Year>1999</b:Year>
    <b:City>Collegeville</b:City>
    <b:Publisher>The Liturgical Press</b:Publisher>
    <b:StateProvince>MN</b:StateProvince>
    <b:RefOrder>1</b:RefOrder>
  </b:Source>
</b:Sources>
</file>

<file path=customXml/itemProps1.xml><?xml version="1.0" encoding="utf-8"?>
<ds:datastoreItem xmlns:ds="http://schemas.openxmlformats.org/officeDocument/2006/customXml" ds:itemID="{2AF008A8-9677-7148-A9DC-297B2FCA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1334</Words>
  <Characters>6739</Characters>
  <Application>Microsoft Office Word</Application>
  <DocSecurity>0</DocSecurity>
  <Lines>127</Lines>
  <Paragraphs>37</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50</cp:revision>
  <dcterms:created xsi:type="dcterms:W3CDTF">2026-01-06T18:25:00Z</dcterms:created>
  <dcterms:modified xsi:type="dcterms:W3CDTF">2026-01-12T17:09:00Z</dcterms:modified>
</cp:coreProperties>
</file>