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878B" w14:textId="77777777" w:rsidR="00D31F69" w:rsidRPr="00D31F69" w:rsidRDefault="00D31F69" w:rsidP="00D31F69">
      <w:pPr>
        <w:spacing w:line="276" w:lineRule="auto"/>
        <w:ind w:right="720"/>
        <w:rPr>
          <w:rFonts w:ascii="Garamond" w:hAnsi="Garamond"/>
          <w:sz w:val="26"/>
          <w:szCs w:val="26"/>
        </w:rPr>
      </w:pPr>
      <w:r w:rsidRPr="00D31F69">
        <w:rPr>
          <w:rFonts w:ascii="Garamond" w:hAnsi="Garamond"/>
          <w:noProof/>
          <w:sz w:val="26"/>
          <w:szCs w:val="26"/>
        </w:rPr>
        <w:drawing>
          <wp:inline distT="0" distB="0" distL="0" distR="0" wp14:anchorId="1FC2A2E5" wp14:editId="08EFE736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6A7F3" w14:textId="77777777" w:rsidR="00D31F69" w:rsidRPr="00D31F69" w:rsidRDefault="00D31F69" w:rsidP="00D31F69">
      <w:pPr>
        <w:spacing w:line="276" w:lineRule="auto"/>
        <w:ind w:right="720"/>
        <w:rPr>
          <w:rFonts w:ascii="Garamond" w:hAnsi="Garamond"/>
          <w:sz w:val="26"/>
          <w:szCs w:val="26"/>
        </w:rPr>
      </w:pPr>
    </w:p>
    <w:p w14:paraId="2B6655A8" w14:textId="77777777" w:rsidR="00D31F69" w:rsidRP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126442E" w14:textId="71FAE7AD" w:rsidR="00D31F69" w:rsidRPr="00D31F69" w:rsidRDefault="00D31F69" w:rsidP="00D31F69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Pentecost 2 (Proper 5), Year A</w:t>
      </w:r>
    </w:p>
    <w:p w14:paraId="666BE27B" w14:textId="77777777" w:rsid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2FC4EE6" w14:textId="30315A6A" w:rsidR="00D31F69" w:rsidRDefault="00F33C3C" w:rsidP="00D31F69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012DB7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[RCL]</w:t>
      </w:r>
      <w:r w:rsidRPr="00F33C3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Genesis 12:1-9; Psalm 33:1-12; Romans 4:13-25; </w:t>
      </w:r>
      <w:r w:rsidRPr="00F33C3C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Matthew 9:9-13, 18-26</w:t>
      </w:r>
    </w:p>
    <w:p w14:paraId="654BBF5E" w14:textId="77777777" w:rsidR="00F33C3C" w:rsidRDefault="00F33C3C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FD31EA6" w14:textId="6690D804" w:rsidR="00D31F69" w:rsidRDefault="00D31F69" w:rsidP="00D31F69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33C3C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Opening Prayer</w:t>
      </w:r>
      <w:r w:rsidR="00F33C3C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| </w:t>
      </w:r>
    </w:p>
    <w:p w14:paraId="111B416F" w14:textId="77777777" w:rsidR="00F33C3C" w:rsidRPr="00F33C3C" w:rsidRDefault="00F33C3C" w:rsidP="00D31F69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D9EFB93" w14:textId="259A0A1C" w:rsidR="00D31F69" w:rsidRP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 God, from whom all good proceeds: Grant that by your inspiration we may think those things</w:t>
      </w:r>
      <w:r w:rsidR="00932C7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that are right, and by your merciful guiding may do them; through Jesus Christ our Lord, who</w:t>
      </w:r>
      <w:r w:rsidR="00932C7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lives and reigns with you and the Holy Spirit, one God, for ever and ever. </w:t>
      </w:r>
      <w:r w:rsidRPr="00A039BC">
        <w:rPr>
          <w:rFonts w:ascii="Garamond" w:eastAsia="Arial Unicode MS" w:hAnsi="Garamond" w:cs="Arial Unicode MS"/>
          <w:i/>
          <w:i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Amen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C0831D1" w14:textId="77777777" w:rsidR="00F33C3C" w:rsidRDefault="00F33C3C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72636E8" w14:textId="6683C540" w:rsidR="00D31F69" w:rsidRDefault="00D31F69" w:rsidP="00D31F69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33C3C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Context</w:t>
      </w:r>
      <w:r w:rsidR="00F33C3C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|</w:t>
      </w:r>
    </w:p>
    <w:p w14:paraId="0D86FD1C" w14:textId="77777777" w:rsidR="00F33C3C" w:rsidRPr="00F33C3C" w:rsidRDefault="00F33C3C" w:rsidP="00D31F69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0E484C39" w14:textId="6F0064EA" w:rsid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The Gospel of Matthew was written by a Jewish author to a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26E7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primarily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Jewish audience</w:t>
      </w:r>
      <w:r w:rsidR="001C787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likely between 80-85 CE. </w:t>
      </w:r>
      <w:r w:rsidR="0087269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This community—and this author—still identified as Jew</w:t>
      </w:r>
      <w:r w:rsidR="007B16B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ish</w:t>
      </w:r>
      <w:r w:rsidR="0087269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 and so this gospel portrays Christ as the long-awaited Messiah,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sent by God to fulfill the Jewish scriptures. This emphasis is seen in the large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amount of Old Testament scripture quoted in the gospel</w:t>
      </w:r>
      <w:r w:rsidR="004A36E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more than the other canonical gospels</w:t>
      </w:r>
      <w:r w:rsidR="004A36E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to prove that Jesus is the promised Messiah. The gospel traces Jesus’ genealogy through the great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Jewish king David back to Abraham, the father of the Jewish faith (Matt 1:1). The Gospel of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Matthew portrays Jesus as the “new Moses,” drawing parallels between Jesus, who is sent to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deliver humanity from sin (Matt 1:21), and Moses, who led the Jewish people out of slavery in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Egypt. Matthew’s gospel depicts Jesus as </w:t>
      </w:r>
      <w:r w:rsidR="0087269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observant of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Jewish law, </w:t>
      </w:r>
      <w:r w:rsidR="0061719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while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frequently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at odds with the Pharisaic leaders over its interpretation.</w:t>
      </w:r>
    </w:p>
    <w:p w14:paraId="4F513DA1" w14:textId="77777777" w:rsidR="006D2A12" w:rsidRPr="00D31F69" w:rsidRDefault="006D2A12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F15172A" w14:textId="2F1DF2CE" w:rsidR="00D31F69" w:rsidRDefault="00737727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hAnsi="Garamond"/>
          <w:color w:val="000000"/>
          <w:sz w:val="26"/>
          <w:szCs w:val="26"/>
        </w:rPr>
        <w:t>Most scholars agree that the writer of Matthew uses Mark’s gospel as a source</w:t>
      </w:r>
      <w:r w:rsidR="00577D9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but elaborates upon it extensively. This gospel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places a heavy emphasis on Jesus as a teacher</w:t>
      </w:r>
      <w:r w:rsidR="00577D9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with five large sections devoted to Jesus’</w:t>
      </w:r>
      <w:r w:rsidR="00577D9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teachings, </w:t>
      </w:r>
      <w:r w:rsidR="00577D9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thereby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mirroring the five books of the Pentateuch, the Old Testament books traditionally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ascribed to Moses. The most famous of these </w:t>
      </w:r>
      <w:r w:rsidR="00E43A4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sections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is the Sermon on the Mount</w:t>
      </w:r>
      <w:r w:rsidR="00B765D0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which takes up four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whole chapters (Matt 5-8) preceding the section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where today’s reading is found. </w:t>
      </w:r>
      <w:r w:rsidR="00B765D0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While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Mark’s gospel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depicts Jesus performing many miracles, Matthew’s gospel condenses those mostly to two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chapters and uses them to illustrate the nature of discipleship. The ten miracles told </w:t>
      </w:r>
      <w:r w:rsidR="00B765D0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across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these two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chapters recall the ten miracles of Moses in Egypt, another example of the parallels drawn</w:t>
      </w:r>
      <w:r w:rsidR="00F9366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 this gospel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between Jesus and Moses (</w:t>
      </w:r>
      <w:r w:rsidR="0005096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see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Exod 7:14-10:29; 12:29-32). Today’s reading comes in the second of</w:t>
      </w:r>
      <w:r w:rsidR="006D2A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these miracle chapters</w:t>
      </w:r>
      <w:r w:rsidR="00AF163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of Matthew</w:t>
      </w:r>
      <w:r w:rsidR="00B3012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C093CA9" w14:textId="77777777" w:rsidR="006D2A12" w:rsidRPr="006D2A12" w:rsidRDefault="006D2A12" w:rsidP="00D31F69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726947A" w14:textId="39CE6879" w:rsidR="00D31F69" w:rsidRPr="006D2A12" w:rsidRDefault="00D31F69" w:rsidP="00D31F69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6D2A12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Theological Reflection</w:t>
      </w:r>
      <w:r w:rsidR="006D2A12" w:rsidRPr="006D2A12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|</w:t>
      </w:r>
    </w:p>
    <w:p w14:paraId="6BDCA269" w14:textId="77777777" w:rsidR="006D2A12" w:rsidRPr="00D31F69" w:rsidRDefault="006D2A12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F5BB5F0" w14:textId="704A9EB0" w:rsidR="00D31F69" w:rsidRPr="00D31F69" w:rsidRDefault="006E6D54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To make sense of today’s gospel reading, we don’t have to look further than the common experience playing ou</w:t>
      </w:r>
      <w:r w:rsidR="004E1BD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 </w:t>
      </w:r>
      <w:r w:rsidR="004E1BD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most </w:t>
      </w:r>
      <w: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high school cafeterias</w:t>
      </w:r>
      <w:r w:rsidR="00D86AB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where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students </w:t>
      </w:r>
      <w:r w:rsidR="00D86AB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often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group themselves at tables by cliques</w:t>
      </w:r>
      <w:r w:rsidR="003779C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: t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he band kids at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one table, the athletes at another, and so on. It’s rare to see different groups of students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>mingling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together. Teenagers know that to eat with someone means to say</w:t>
      </w:r>
      <w:r w:rsidR="006F403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“these are my people</w:t>
      </w:r>
      <w:r w:rsidR="006F403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” and to sit with people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outside one’s “group” </w:t>
      </w:r>
      <w:r w:rsidR="003440B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wou</w:t>
      </w:r>
      <w:r w:rsidR="003D557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="003440B4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 be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to upset the social order.</w:t>
      </w:r>
    </w:p>
    <w:p w14:paraId="298C09E3" w14:textId="77777777" w:rsidR="00F6018E" w:rsidRDefault="00F6018E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9CFA648" w14:textId="74A55BC5" w:rsidR="00D31F69" w:rsidRP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 similar </w:t>
      </w:r>
      <w:r w:rsidR="009072A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understanding of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eating with others existed in Jesus’</w:t>
      </w:r>
      <w:r w:rsidR="00C4368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day</w:t>
      </w:r>
      <w:r w:rsidR="00A900A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 and t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he first part of today’s reading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shows some Pharisees upset about who Jesus is eating wit</w:t>
      </w:r>
      <w:r w:rsidR="00A900A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 for similar reasons: because eating together claims kinship and community.</w:t>
      </w:r>
      <w:r w:rsidR="0077555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 trouble begins in v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erse nine</w:t>
      </w:r>
      <w:r w:rsidR="0077555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7555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when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Jesus call</w:t>
      </w:r>
      <w:r w:rsidR="0077555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Matthew as </w:t>
      </w:r>
      <w:r w:rsidR="0077555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his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disciple </w:t>
      </w:r>
      <w:r w:rsidR="0077555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while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Matthew is “sitting at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 tax booth.” </w:t>
      </w:r>
      <w:r w:rsidR="00BB4FC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(T</w:t>
      </w:r>
      <w:r w:rsidR="00BB4FC7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radition long held that this</w:t>
      </w:r>
      <w:r w:rsidR="00BB4FC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</w:t>
      </w:r>
      <w:r w:rsidR="00BB4FC7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atthew</w:t>
      </w:r>
      <w:r w:rsidR="00BB4FC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B4FC7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was the </w:t>
      </w:r>
      <w:r w:rsidR="00BB4FC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same as the </w:t>
      </w:r>
      <w:r w:rsidR="00BB4FC7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author of this gospel, but modern scholarship cannot confirm this</w:t>
      </w:r>
      <w:r w:rsidR="00BB4FC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association.)</w:t>
      </w:r>
      <w:r w:rsidR="00BB4FC7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Tax collectors were </w:t>
      </w:r>
      <w:r w:rsidR="0080750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widely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despised because they had a reputation of exploiting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people</w:t>
      </w:r>
      <w:r w:rsidR="006F403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collecting more than was due to pad their own pockets. Jesus still says to Matthew,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“follow me,” and Matthew “got up and followed him” (v. 9).</w:t>
      </w:r>
      <w:r w:rsidR="0077555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AF76F8E" w14:textId="77777777" w:rsidR="00F6018E" w:rsidRDefault="00F6018E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AFE036D" w14:textId="0EEDD2FC" w:rsidR="00D31F69" w:rsidRP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Matthew is not the only tax collector </w:t>
      </w:r>
      <w:r w:rsidR="0057248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with whom Jesus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associates</w:t>
      </w:r>
      <w:r w:rsidR="0057248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 In fact,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he then goes to dinner (possibly at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Matthew’s house; the text is unclear) with “many tax collectors and sinners” (v. 10). These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people were social and moral outcasts. </w:t>
      </w:r>
      <w:r w:rsidR="003C2813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The 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ocial custom</w:t>
      </w:r>
      <w:r w:rsidR="003C2813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that held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eating with someone </w:t>
      </w:r>
      <w:r w:rsidR="003C2813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as a way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to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bring them into one’s circl</w:t>
      </w:r>
      <w:r w:rsidR="005366E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worked </w:t>
      </w:r>
      <w:r w:rsidR="003C2813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in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both </w:t>
      </w:r>
      <w:r w:rsidR="003C2813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="005366E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</w:t>
      </w:r>
      <w:r w:rsidR="003C2813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ctions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3C2813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If an accepted member of society in good standing dined with someone from beyond the accepted circles, their own reputation would be challenged by association.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Eating with th</w:t>
      </w:r>
      <w:r w:rsidR="00122D3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despised group</w:t>
      </w:r>
      <w:r w:rsidR="00122D3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of tax collectors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22D3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served as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mark against Jesus’</w:t>
      </w:r>
      <w:r w:rsidR="00122D3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honor and </w:t>
      </w:r>
      <w:r w:rsidR="0072386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reputation</w:t>
      </w:r>
      <w:r w:rsidR="00AD40F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which is why some Pharisees challenge his disciples,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questioning Jesus’</w:t>
      </w:r>
      <w:r w:rsidR="00756030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actions (v. 11). The Pharisees </w:t>
      </w:r>
      <w:r w:rsidR="006B332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up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held strict religious and social boundaries, and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75D6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tax collectors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75D6A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dwelt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outside those boundaries.</w:t>
      </w:r>
    </w:p>
    <w:p w14:paraId="6BAF189D" w14:textId="77777777" w:rsidR="00F6018E" w:rsidRDefault="00F6018E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2172F25" w14:textId="3FC367B8" w:rsidR="00F6018E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Jesus answers the</w:t>
      </w:r>
      <w:r w:rsidR="005B16C3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ir concern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with a proverb that emphasizes his mission</w:t>
      </w:r>
      <w:r w:rsidR="00AB527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contrasting the outcasts who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recognize their need for grace with the self-righteousness of these religious leaders (v. 12). In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verse 13, Jesus quotes Hosea 6:6, a reminder that God’s nature is to be merciful and </w:t>
      </w:r>
      <w:r w:rsidR="00335F0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to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offer grace</w:t>
      </w:r>
      <w:r w:rsidR="00335F0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tell</w:t>
      </w:r>
      <w:r w:rsidR="00335F0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ing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the Pharisees to “go and learn what this means.”</w:t>
      </w:r>
    </w:p>
    <w:p w14:paraId="073F2951" w14:textId="77777777" w:rsidR="00F6018E" w:rsidRDefault="00F6018E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CA73BC5" w14:textId="7ED0781E" w:rsidR="00D31F69" w:rsidRP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The lectionary then skips to verses 18-26 where we get two intertwined healing stories. Both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healings happen to people who would have been considered outsiders in different ways.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First, “a leader of the synagogue came in and knelt before him” pleading for his dead daughter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(v. 19). While the previous scene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shows religious leaders being suspicious and critical of Jesus,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this leader recognizes Jesus’</w:t>
      </w:r>
      <w:r w:rsidR="004D5E3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authority and power, and Jesus grants </w:t>
      </w:r>
      <w:r w:rsidR="00DB6F9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the man’s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request </w:t>
      </w:r>
      <w:r w:rsidR="00DB6F97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resurrect his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daughter, a foreshadowing of the resurrection Jesus makes possible for all. The opposition of the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Pharisees in the earlier scene is contrasted with the faith of this leader. Despite his position, he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follows Jesus, becoming part of his movement.</w:t>
      </w:r>
    </w:p>
    <w:p w14:paraId="1FC96A59" w14:textId="77777777" w:rsidR="00F6018E" w:rsidRDefault="00F6018E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AA1C8DB" w14:textId="5E457D05" w:rsidR="00D31F69" w:rsidRP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 the middle of this story, another healing takes place. “A woman who had been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suffering from hemorrhages for twelve years” approaches Jesus as he is following the religious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leader to his home (v. 20). </w:t>
      </w:r>
      <w:r w:rsidR="00D2531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Her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health issue would have meant that she was considered unclean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according to Jewish law, </w:t>
      </w:r>
      <w:r w:rsidR="0047516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leaving her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cut off from most of society (Lev 15:25-27). </w:t>
      </w:r>
      <w:r w:rsidR="00294B63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Even without that issue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94B63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by societal norms it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would have been </w:t>
      </w:r>
      <w:r w:rsidR="007F29E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considered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inappropriate for a woman to approach a man </w:t>
      </w:r>
      <w:r w:rsidR="00D8132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as she does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D8132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And yet Jesus breaks with convention in his response to her. </w:t>
      </w:r>
      <w:r w:rsidR="00DD5F4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he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touches Jesus’</w:t>
      </w:r>
      <w:r w:rsidR="00DD5F4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cloak, </w:t>
      </w:r>
      <w:r w:rsidR="00DD5F4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and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he commends her</w:t>
      </w:r>
      <w:r w:rsidR="000A5B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saying</w:t>
      </w:r>
      <w:r w:rsidR="000A5B12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“take heart…your faith has made you well” (v.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22).</w:t>
      </w:r>
    </w:p>
    <w:p w14:paraId="34532ED0" w14:textId="77777777" w:rsidR="00F6018E" w:rsidRDefault="00F6018E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1F50056" w14:textId="206C8C35" w:rsidR="00D31F69" w:rsidRPr="00D31F69" w:rsidRDefault="00512356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One small note on the text</w:t>
      </w:r>
      <w:r w:rsidR="006F6DF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 which might be inviting (literally). The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Greek word translated </w:t>
      </w:r>
      <w:r w:rsidR="00234F71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as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“called” in verse nine</w:t>
      </w:r>
      <w:r w:rsidR="006F6DF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 whe</w:t>
      </w:r>
      <w:r w:rsidR="004332A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="006F6DF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Matthew is </w:t>
      </w:r>
      <w:r w:rsidR="0094033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6F6DF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called,”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936B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can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also be translated as “invited.” </w:t>
      </w:r>
      <w:r w:rsidR="00842408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The theme of invitation runs through today’s stories.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In each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of </w:t>
      </w:r>
      <w:r w:rsidR="005E52C0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the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scenes, Jesus invites outsiders—tax collectors, sinners, religious leaders from opposing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groups, and a woman who was considered unclean—to become insiders. He invites them into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relationship and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31F69"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community.</w:t>
      </w:r>
    </w:p>
    <w:p w14:paraId="0008CE1B" w14:textId="77777777" w:rsidR="00F6018E" w:rsidRDefault="00F6018E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42E5A9C" w14:textId="77777777" w:rsidR="0055531F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>Jesus doesn’t just invite people to follow him; he also follows them in turn. He follows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Matthew to dinner. He follows the religious leader to his daughter</w:t>
      </w:r>
      <w:r w:rsidR="0055531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 bedside. And he follows the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woman’s lead as she approaches him for healing. </w:t>
      </w:r>
    </w:p>
    <w:p w14:paraId="2FADA466" w14:textId="77777777" w:rsidR="0055531F" w:rsidRDefault="0055531F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979D9A3" w14:textId="7D42AADB" w:rsidR="00D31F69" w:rsidRP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This </w:t>
      </w:r>
      <w:r w:rsidR="0055531F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important dynamic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shows that a relationship with Jesus is like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 relationship with a friend</w:t>
      </w:r>
      <w:r w:rsidR="00014D1D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one of mutuality. Jesus meets the people where they are in life and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follows them to the place of their need.</w:t>
      </w:r>
    </w:p>
    <w:p w14:paraId="429F110A" w14:textId="77777777" w:rsidR="00D31F69" w:rsidRP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Humans, like teenagers in a high school cafeteria, have a tendency to exclude outsiders and those</w:t>
      </w:r>
    </w:p>
    <w:p w14:paraId="7E7B1BEF" w14:textId="33581175" w:rsid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who are different. The scenes in today’s reading remind us that Jesus invites all of us to become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part of his community.</w:t>
      </w:r>
    </w:p>
    <w:p w14:paraId="1EA98332" w14:textId="77777777" w:rsidR="0055531F" w:rsidRDefault="0055531F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790A09C" w14:textId="77777777" w:rsidR="00F6018E" w:rsidRPr="00D31F69" w:rsidRDefault="00F6018E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3EBAA11" w14:textId="20D8519A" w:rsidR="00D31F69" w:rsidRDefault="00F6018E" w:rsidP="00D31F69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For Reflection |</w:t>
      </w:r>
    </w:p>
    <w:p w14:paraId="0A93C619" w14:textId="77777777" w:rsidR="008176ED" w:rsidRPr="00F6018E" w:rsidRDefault="008176ED" w:rsidP="00D31F69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AA24B3E" w14:textId="0CF3A53E" w:rsidR="00F6018E" w:rsidRDefault="00D31F69" w:rsidP="00D31F69">
      <w:pPr>
        <w:pStyle w:val="ListParagraph"/>
        <w:numPr>
          <w:ilvl w:val="0"/>
          <w:numId w:val="2"/>
        </w:num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When or where in your life have you sensed Jesus saying, “follow me”</w:t>
      </w:r>
      <w:r w:rsidR="00D77C9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?</w:t>
      </w:r>
    </w:p>
    <w:p w14:paraId="76954B82" w14:textId="44DC10BA" w:rsidR="00F6018E" w:rsidRDefault="00D31F69" w:rsidP="00D31F69">
      <w:pPr>
        <w:pStyle w:val="ListParagraph"/>
        <w:numPr>
          <w:ilvl w:val="0"/>
          <w:numId w:val="2"/>
        </w:num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Have you ever had a moment where you felt more like the Pharisees in this story</w:t>
      </w:r>
      <w:r w:rsidR="00D77C9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 confounded and concerned by the communities Jesus creates</w:t>
      </w:r>
      <w:r w:rsidRP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?</w:t>
      </w:r>
    </w:p>
    <w:p w14:paraId="6B6F45A2" w14:textId="14228F65" w:rsidR="00F6018E" w:rsidRDefault="00D31F69" w:rsidP="00D31F69">
      <w:pPr>
        <w:pStyle w:val="ListParagraph"/>
        <w:numPr>
          <w:ilvl w:val="0"/>
          <w:numId w:val="2"/>
        </w:num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When have you been an outsider </w:t>
      </w:r>
      <w:r w:rsidR="00CE7D9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who</w:t>
      </w:r>
      <w:r w:rsidRP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experienced the grace of being invited into</w:t>
      </w:r>
      <w:r w:rsid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community?</w:t>
      </w:r>
    </w:p>
    <w:p w14:paraId="302DA7E0" w14:textId="7FC5FACC" w:rsidR="00D31F69" w:rsidRDefault="00D31F69" w:rsidP="00D31F69">
      <w:pPr>
        <w:pStyle w:val="ListParagraph"/>
        <w:numPr>
          <w:ilvl w:val="0"/>
          <w:numId w:val="2"/>
        </w:num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Where or when has Jesus </w:t>
      </w:r>
      <w:r w:rsidR="00687BCC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followed </w:t>
      </w:r>
      <w:r w:rsidR="00687BCC" w:rsidRPr="00687BCC">
        <w:rPr>
          <w:rFonts w:ascii="Garamond" w:eastAsia="Arial Unicode MS" w:hAnsi="Garamond" w:cs="Arial Unicode MS"/>
          <w:i/>
          <w:i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you</w:t>
      </w:r>
      <w:r w:rsidRPr="00F6018E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in your life?</w:t>
      </w:r>
    </w:p>
    <w:p w14:paraId="7B946147" w14:textId="77777777" w:rsidR="00F6018E" w:rsidRPr="00F6018E" w:rsidRDefault="00F6018E" w:rsidP="00F6018E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28DF911" w14:textId="46C16B0D" w:rsidR="00D31F69" w:rsidRDefault="00D31F69" w:rsidP="00D31F69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F6018E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Faith in Practice</w:t>
      </w:r>
      <w:r w:rsidR="00F6018E"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|</w:t>
      </w:r>
    </w:p>
    <w:p w14:paraId="520AF4F2" w14:textId="77777777" w:rsidR="00F6018E" w:rsidRPr="00F6018E" w:rsidRDefault="00F6018E" w:rsidP="00D31F69">
      <w:pPr>
        <w:rPr>
          <w:rFonts w:ascii="Garamond" w:eastAsia="Arial Unicode MS" w:hAnsi="Garamond" w:cs="Arial Unicode MS"/>
          <w:b/>
          <w:bCs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B98DFF5" w14:textId="78062C17" w:rsidR="00D31F69" w:rsidRP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Following Jesus’</w:t>
      </w:r>
      <w:r w:rsidR="00220A8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example, interact with someone you wouldn’t regularly</w:t>
      </w:r>
      <w:r w:rsidR="00220A85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engage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 Offer an act of</w:t>
      </w:r>
    </w:p>
    <w:p w14:paraId="32D4B197" w14:textId="77777777" w:rsidR="00D31F69" w:rsidRP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hospitality to someone in need, sit with someone new at coffee hour, or make small talk with a</w:t>
      </w:r>
    </w:p>
    <w:p w14:paraId="24ADC3CD" w14:textId="5E6079A0" w:rsidR="00D31F69" w:rsidRP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stranger in the grocery line. Think of it as a practice of </w:t>
      </w:r>
      <w:r w:rsidR="005D4F8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the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Baptismal Covenant</w:t>
      </w:r>
      <w:r w:rsidR="005D4F8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to seek and serve</w:t>
      </w:r>
    </w:p>
    <w:p w14:paraId="3D9ECCC9" w14:textId="35124277" w:rsid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31F69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Christ in all persons. </w:t>
      </w:r>
      <w:r w:rsidR="000175D6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How does Christ invite you in that moment, and how does he follow you as you e</w:t>
      </w:r>
      <w:r w:rsidR="00A06E10"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nter?</w:t>
      </w:r>
    </w:p>
    <w:p w14:paraId="68D91866" w14:textId="77777777" w:rsidR="005B756D" w:rsidRPr="00D31F69" w:rsidRDefault="005B756D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10230E6B" w14:textId="77777777" w:rsidR="00D31F69" w:rsidRPr="00D31F69" w:rsidRDefault="00D31F69" w:rsidP="00D31F69">
      <w:pPr>
        <w:rPr>
          <w:rFonts w:ascii="Garamond" w:eastAsia="Arial Unicode MS" w:hAnsi="Garamond" w:cs="Arial Unicode MS"/>
          <w:color w:val="000000"/>
          <w:sz w:val="26"/>
          <w:szCs w:val="26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7B48DCF" w14:textId="77777777" w:rsidR="005B756D" w:rsidRPr="0083073E" w:rsidRDefault="005B756D" w:rsidP="005B756D">
      <w:pPr>
        <w:rPr>
          <w:rFonts w:ascii="Garamond" w:hAnsi="Garamond"/>
          <w:i/>
          <w:iCs/>
          <w:sz w:val="26"/>
          <w:szCs w:val="26"/>
        </w:rPr>
      </w:pPr>
      <w:r>
        <w:rPr>
          <w:rFonts w:ascii="Garamond" w:hAnsi="Garamond"/>
          <w:b/>
          <w:bCs/>
          <w:i/>
          <w:iCs/>
          <w:sz w:val="26"/>
          <w:szCs w:val="26"/>
        </w:rPr>
        <w:t>Brandon Medley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is a candidate for the priesthood in the Diocese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of Georgia. He is a senior in the hybrid M.Div. program at The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General Theological Seminary and currently serves at St.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Barnabas Episcopal Church in Valdosta, Georgia. He works as an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elementary school behavior interventionist. Brandon enjoys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sharing life with his wife, Elizabeth, and their two dogs, Fred and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FF5E90">
        <w:rPr>
          <w:rFonts w:ascii="Garamond" w:hAnsi="Garamond"/>
          <w:i/>
          <w:iCs/>
          <w:sz w:val="26"/>
          <w:szCs w:val="26"/>
        </w:rPr>
        <w:t>Betty. He enjoys hiking, birding, and Star Wars.</w:t>
      </w:r>
    </w:p>
    <w:p w14:paraId="4140B6F1" w14:textId="77777777" w:rsidR="00D31F69" w:rsidRPr="00D31F69" w:rsidRDefault="00D31F69" w:rsidP="00D31F69">
      <w:pPr>
        <w:tabs>
          <w:tab w:val="left" w:pos="1044"/>
        </w:tabs>
        <w:rPr>
          <w:rFonts w:ascii="Garamond" w:hAnsi="Garamond"/>
          <w:sz w:val="26"/>
          <w:szCs w:val="26"/>
        </w:rPr>
      </w:pPr>
    </w:p>
    <w:p w14:paraId="6AB72400" w14:textId="77777777" w:rsidR="00D31F69" w:rsidRPr="00D31F69" w:rsidRDefault="00D31F69" w:rsidP="00D31F69">
      <w:pPr>
        <w:tabs>
          <w:tab w:val="left" w:pos="1044"/>
        </w:tabs>
        <w:rPr>
          <w:rFonts w:ascii="Garamond" w:hAnsi="Garamond"/>
          <w:sz w:val="26"/>
          <w:szCs w:val="26"/>
        </w:rPr>
      </w:pPr>
    </w:p>
    <w:p w14:paraId="0EECF5C9" w14:textId="77777777" w:rsidR="00D31F69" w:rsidRPr="00D31F69" w:rsidRDefault="00D31F69" w:rsidP="00D31F69">
      <w:pPr>
        <w:tabs>
          <w:tab w:val="left" w:pos="1044"/>
        </w:tabs>
        <w:rPr>
          <w:rFonts w:ascii="Garamond" w:hAnsi="Garamond"/>
          <w:sz w:val="26"/>
          <w:szCs w:val="26"/>
        </w:rPr>
      </w:pPr>
    </w:p>
    <w:p w14:paraId="339DD512" w14:textId="77777777" w:rsidR="00D31F69" w:rsidRPr="00D31F69" w:rsidRDefault="00D31F69" w:rsidP="00D31F69">
      <w:pPr>
        <w:tabs>
          <w:tab w:val="left" w:pos="1044"/>
        </w:tabs>
        <w:rPr>
          <w:rFonts w:ascii="Garamond" w:hAnsi="Garamond"/>
          <w:sz w:val="26"/>
          <w:szCs w:val="26"/>
        </w:rPr>
      </w:pPr>
    </w:p>
    <w:p w14:paraId="4903DE18" w14:textId="77777777" w:rsidR="00D31F69" w:rsidRPr="00D31F69" w:rsidRDefault="00D31F69" w:rsidP="00D31F69">
      <w:pPr>
        <w:rPr>
          <w:rFonts w:ascii="Garamond" w:hAnsi="Garamond"/>
          <w:i/>
          <w:iCs/>
          <w:sz w:val="26"/>
          <w:szCs w:val="26"/>
        </w:rPr>
      </w:pPr>
    </w:p>
    <w:p w14:paraId="346C0E4B" w14:textId="77777777" w:rsidR="00D31F69" w:rsidRPr="00D31F69" w:rsidRDefault="00D31F69" w:rsidP="00D31F69">
      <w:pPr>
        <w:rPr>
          <w:rFonts w:ascii="Garamond" w:hAnsi="Garamond"/>
        </w:rPr>
      </w:pPr>
      <w:r w:rsidRPr="00D31F69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5C90C" wp14:editId="057EC7AD">
                <wp:simplePos x="0" y="0"/>
                <wp:positionH relativeFrom="column">
                  <wp:posOffset>3260090</wp:posOffset>
                </wp:positionH>
                <wp:positionV relativeFrom="paragraph">
                  <wp:posOffset>344170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C7061" w14:textId="77777777" w:rsidR="00D31F69" w:rsidRPr="00225FEC" w:rsidRDefault="00D31F69" w:rsidP="00D31F69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225FEC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Sermons that Work and Bible Studies that Work are a joint offering of Forward Movement and The Office of Communication at The Episcopal Church.</w:t>
                            </w:r>
                          </w:p>
                          <w:p w14:paraId="7DCFFD45" w14:textId="77777777" w:rsidR="00D31F69" w:rsidRPr="00225FEC" w:rsidRDefault="00D31F69" w:rsidP="00D31F69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2F343D93" w14:textId="77777777" w:rsidR="00D31F69" w:rsidRPr="00225FEC" w:rsidRDefault="00D31F69" w:rsidP="00D31F69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https://www.episcopalchurch.org/bible-study/</w:t>
                              </w:r>
                            </w:hyperlink>
                          </w:p>
                          <w:p w14:paraId="022AED79" w14:textId="77777777" w:rsidR="00D31F69" w:rsidRPr="00225FEC" w:rsidRDefault="00D31F69" w:rsidP="00D31F69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https://www.episcopalchurch.org/sermons-that-work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5C9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27.1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" filled="f" stroked="f" strokeweight=".5pt">
                <v:textbox>
                  <w:txbxContent>
                    <w:p w14:paraId="22DC7061" w14:textId="77777777" w:rsidR="00D31F69" w:rsidRPr="00225FEC" w:rsidRDefault="00D31F69" w:rsidP="00D31F69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225FEC">
                        <w:rPr>
                          <w:rFonts w:ascii="Gill Sans MT" w:hAnsi="Gill Sans MT"/>
                          <w:sz w:val="22"/>
                          <w:szCs w:val="22"/>
                        </w:rPr>
                        <w:t>Sermons that Work and Bible Studies that Work are a joint offering of Forward Movement and The Office of Communication at The Episcopal Church.</w:t>
                      </w:r>
                    </w:p>
                    <w:p w14:paraId="7DCFFD45" w14:textId="77777777" w:rsidR="00D31F69" w:rsidRPr="00225FEC" w:rsidRDefault="00D31F69" w:rsidP="00D31F69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2F343D93" w14:textId="77777777" w:rsidR="00D31F69" w:rsidRPr="00225FEC" w:rsidRDefault="00D31F69" w:rsidP="00D31F69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0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https://www.episcopalchurch.org/bible-study/</w:t>
                        </w:r>
                      </w:hyperlink>
                    </w:p>
                    <w:p w14:paraId="022AED79" w14:textId="77777777" w:rsidR="00D31F69" w:rsidRPr="00225FEC" w:rsidRDefault="00D31F69" w:rsidP="00D31F69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1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https://www.episcopalchurch.org/sermons-that-work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D31F69">
        <w:rPr>
          <w:rFonts w:ascii="Garamond" w:hAnsi="Garamond"/>
          <w:noProof/>
          <w14:ligatures w14:val="standardContextual"/>
        </w:rPr>
        <w:drawing>
          <wp:inline distT="0" distB="0" distL="0" distR="0" wp14:anchorId="6BBEE421" wp14:editId="1542AD3E">
            <wp:extent cx="3069771" cy="1642612"/>
            <wp:effectExtent l="0" t="0" r="3810" b="0"/>
            <wp:docPr id="1455051367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51367" name="Picture 1" descr="A close-up of logo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10" cy="165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D2957" w14:textId="77777777" w:rsidR="00D31F69" w:rsidRPr="00D31F69" w:rsidRDefault="00D31F69" w:rsidP="00D31F69">
      <w:pPr>
        <w:rPr>
          <w:rFonts w:ascii="Garamond" w:hAnsi="Garamond"/>
        </w:rPr>
      </w:pPr>
    </w:p>
    <w:p w14:paraId="66D7BD21" w14:textId="77777777" w:rsidR="00D31F69" w:rsidRPr="00D31F69" w:rsidRDefault="00D31F69" w:rsidP="00D31F69">
      <w:pPr>
        <w:rPr>
          <w:rFonts w:ascii="Garamond" w:hAnsi="Garamond"/>
        </w:rPr>
      </w:pPr>
    </w:p>
    <w:p w14:paraId="7D7F829C" w14:textId="77777777" w:rsidR="00D31F69" w:rsidRPr="00D31F69" w:rsidRDefault="00D31F69" w:rsidP="00D31F69"/>
    <w:p w14:paraId="0FCE925D" w14:textId="77777777" w:rsidR="000661CF" w:rsidRPr="00D31F69" w:rsidRDefault="000661CF"/>
    <w:sectPr w:rsidR="000661CF" w:rsidRPr="00D31F69" w:rsidSect="00D31F69">
      <w:footerReference w:type="default" r:id="rId13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F190" w14:textId="77777777" w:rsidR="002A57D3" w:rsidRDefault="002A57D3">
      <w:r>
        <w:separator/>
      </w:r>
    </w:p>
  </w:endnote>
  <w:endnote w:type="continuationSeparator" w:id="0">
    <w:p w14:paraId="63907873" w14:textId="77777777" w:rsidR="002A57D3" w:rsidRDefault="002A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E28A" w14:textId="77777777" w:rsidR="00D31F69" w:rsidRPr="00812385" w:rsidRDefault="00D31F69" w:rsidP="00812385">
    <w:pPr>
      <w:pStyle w:val="Footer"/>
      <w:rPr>
        <w:rFonts w:ascii="Garamond" w:hAnsi="Garamond"/>
        <w:sz w:val="18"/>
      </w:rPr>
    </w:pPr>
    <w:r w:rsidRPr="00812385">
      <w:rPr>
        <w:rFonts w:ascii="Garamond" w:hAnsi="Garamond"/>
        <w:sz w:val="18"/>
      </w:rPr>
      <w:t xml:space="preserve">Published by the Office of </w:t>
    </w:r>
    <w:r>
      <w:rPr>
        <w:rFonts w:ascii="Garamond" w:hAnsi="Garamond"/>
        <w:sz w:val="18"/>
      </w:rPr>
      <w:t>Communic</w:t>
    </w:r>
    <w:r w:rsidRPr="00812385">
      <w:rPr>
        <w:rFonts w:ascii="Garamond" w:hAnsi="Garamond"/>
        <w:sz w:val="18"/>
      </w:rPr>
      <w:t xml:space="preserve">ation of The Episcopal Church, 815 Second Avenue, New York, N.Y. 10017 </w:t>
    </w:r>
  </w:p>
  <w:p w14:paraId="358B98C2" w14:textId="77777777" w:rsidR="00D31F69" w:rsidRPr="00812385" w:rsidRDefault="00D31F69" w:rsidP="00812385">
    <w:pPr>
      <w:pStyle w:val="Footer"/>
      <w:rPr>
        <w:rFonts w:ascii="Garamond" w:hAnsi="Garamond"/>
        <w:sz w:val="18"/>
      </w:rPr>
    </w:pPr>
    <w:r w:rsidRPr="00812385">
      <w:rPr>
        <w:rFonts w:ascii="Garamond" w:hAnsi="Garamond"/>
        <w:sz w:val="18"/>
      </w:rPr>
      <w:t>© 20</w:t>
    </w:r>
    <w:r>
      <w:rPr>
        <w:rFonts w:ascii="Garamond" w:hAnsi="Garamond"/>
        <w:sz w:val="18"/>
      </w:rPr>
      <w:t>25</w:t>
    </w:r>
    <w:r w:rsidRPr="00812385">
      <w:rPr>
        <w:rFonts w:ascii="Garamond" w:hAnsi="Garamond"/>
        <w:sz w:val="18"/>
      </w:rPr>
      <w:t xml:space="preserve"> The Domestic and Foreign Missionary Society of the Protestant Episcopal</w:t>
    </w:r>
    <w:r>
      <w:rPr>
        <w:rFonts w:ascii="Garamond" w:hAnsi="Garamond"/>
        <w:sz w:val="18"/>
      </w:rPr>
      <w:t xml:space="preserve"> </w:t>
    </w:r>
    <w:r w:rsidRPr="00812385">
      <w:rPr>
        <w:rFonts w:ascii="Garamond" w:hAnsi="Garamond"/>
        <w:sz w:val="18"/>
      </w:rPr>
      <w:t>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303B" w14:textId="77777777" w:rsidR="002A57D3" w:rsidRDefault="002A57D3">
      <w:r>
        <w:separator/>
      </w:r>
    </w:p>
  </w:footnote>
  <w:footnote w:type="continuationSeparator" w:id="0">
    <w:p w14:paraId="71DA3539" w14:textId="77777777" w:rsidR="002A57D3" w:rsidRDefault="002A5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52F"/>
    <w:multiLevelType w:val="hybridMultilevel"/>
    <w:tmpl w:val="7FDC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6D1D8">
      <w:numFmt w:val="bullet"/>
      <w:lvlText w:val="•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A1974"/>
    <w:multiLevelType w:val="hybridMultilevel"/>
    <w:tmpl w:val="6A3C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9110">
    <w:abstractNumId w:val="0"/>
  </w:num>
  <w:num w:numId="2" w16cid:durableId="1055355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69"/>
    <w:rsid w:val="00012DB7"/>
    <w:rsid w:val="00014D1D"/>
    <w:rsid w:val="000175D6"/>
    <w:rsid w:val="00041AF7"/>
    <w:rsid w:val="00050964"/>
    <w:rsid w:val="000661CF"/>
    <w:rsid w:val="0009216F"/>
    <w:rsid w:val="000A5B12"/>
    <w:rsid w:val="00122D3C"/>
    <w:rsid w:val="001C5B06"/>
    <w:rsid w:val="001C7871"/>
    <w:rsid w:val="00220A85"/>
    <w:rsid w:val="00234F71"/>
    <w:rsid w:val="00294B63"/>
    <w:rsid w:val="002A57D3"/>
    <w:rsid w:val="002C171F"/>
    <w:rsid w:val="00335F0E"/>
    <w:rsid w:val="003440B4"/>
    <w:rsid w:val="00361124"/>
    <w:rsid w:val="003779CC"/>
    <w:rsid w:val="003C2813"/>
    <w:rsid w:val="003D557D"/>
    <w:rsid w:val="0040329C"/>
    <w:rsid w:val="004332AE"/>
    <w:rsid w:val="00447A10"/>
    <w:rsid w:val="00475166"/>
    <w:rsid w:val="004A36E4"/>
    <w:rsid w:val="004D5E32"/>
    <w:rsid w:val="004E1BD8"/>
    <w:rsid w:val="00512356"/>
    <w:rsid w:val="005366EE"/>
    <w:rsid w:val="0055531F"/>
    <w:rsid w:val="00572487"/>
    <w:rsid w:val="00575D6A"/>
    <w:rsid w:val="00577D94"/>
    <w:rsid w:val="005B16C3"/>
    <w:rsid w:val="005B756D"/>
    <w:rsid w:val="005C33F9"/>
    <w:rsid w:val="005D4F86"/>
    <w:rsid w:val="005E52C0"/>
    <w:rsid w:val="006020C2"/>
    <w:rsid w:val="0061719E"/>
    <w:rsid w:val="00657E12"/>
    <w:rsid w:val="00687BCC"/>
    <w:rsid w:val="0069373F"/>
    <w:rsid w:val="00696A8D"/>
    <w:rsid w:val="006B332F"/>
    <w:rsid w:val="006D2A12"/>
    <w:rsid w:val="006E6D54"/>
    <w:rsid w:val="006F4039"/>
    <w:rsid w:val="006F6DFD"/>
    <w:rsid w:val="00723865"/>
    <w:rsid w:val="00724113"/>
    <w:rsid w:val="00726E79"/>
    <w:rsid w:val="00737727"/>
    <w:rsid w:val="00756030"/>
    <w:rsid w:val="0077555F"/>
    <w:rsid w:val="007B16B2"/>
    <w:rsid w:val="007F29E5"/>
    <w:rsid w:val="0080750C"/>
    <w:rsid w:val="008176ED"/>
    <w:rsid w:val="00842408"/>
    <w:rsid w:val="00872691"/>
    <w:rsid w:val="009072AE"/>
    <w:rsid w:val="00932C75"/>
    <w:rsid w:val="00940335"/>
    <w:rsid w:val="009907ED"/>
    <w:rsid w:val="009D0013"/>
    <w:rsid w:val="00A039BC"/>
    <w:rsid w:val="00A06E10"/>
    <w:rsid w:val="00A900AE"/>
    <w:rsid w:val="00AA31D3"/>
    <w:rsid w:val="00AB5279"/>
    <w:rsid w:val="00AD40F7"/>
    <w:rsid w:val="00AE43F5"/>
    <w:rsid w:val="00AE5BBA"/>
    <w:rsid w:val="00AF1635"/>
    <w:rsid w:val="00B30128"/>
    <w:rsid w:val="00B765D0"/>
    <w:rsid w:val="00BB4FC7"/>
    <w:rsid w:val="00C43685"/>
    <w:rsid w:val="00C8261B"/>
    <w:rsid w:val="00C85349"/>
    <w:rsid w:val="00CE7D9C"/>
    <w:rsid w:val="00D2531D"/>
    <w:rsid w:val="00D31F69"/>
    <w:rsid w:val="00D77C99"/>
    <w:rsid w:val="00D81328"/>
    <w:rsid w:val="00D86AB9"/>
    <w:rsid w:val="00D936B9"/>
    <w:rsid w:val="00DB6F97"/>
    <w:rsid w:val="00DD5F45"/>
    <w:rsid w:val="00DD750F"/>
    <w:rsid w:val="00E31989"/>
    <w:rsid w:val="00E32F71"/>
    <w:rsid w:val="00E43A4D"/>
    <w:rsid w:val="00EE52D6"/>
    <w:rsid w:val="00F33C3C"/>
    <w:rsid w:val="00F537FF"/>
    <w:rsid w:val="00F6018E"/>
    <w:rsid w:val="00F625E4"/>
    <w:rsid w:val="00F9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7467B"/>
  <w15:chartTrackingRefBased/>
  <w15:docId w15:val="{44546DE3-0867-0D45-B7AF-3E806066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6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F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F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F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F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F6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31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F6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31F69"/>
    <w:rPr>
      <w:color w:val="467886" w:themeColor="hyperlink"/>
      <w:u w:val="single"/>
    </w:rPr>
  </w:style>
  <w:style w:type="paragraph" w:customStyle="1" w:styleId="Body">
    <w:name w:val="Body"/>
    <w:rsid w:val="00D31F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copalchurch.org/bible-stud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piscopalchurch.org/sermons-that-wor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piscopalchurch.org/bible-stud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iscopalchurch.org/sermons-that-wor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1397</Words>
  <Characters>7003</Characters>
  <Application>Microsoft Office Word</Application>
  <DocSecurity>0</DocSecurity>
  <Lines>129</Lines>
  <Paragraphs>30</Paragraphs>
  <ScaleCrop>false</ScaleCrop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LeMay</dc:creator>
  <cp:keywords/>
  <dc:description/>
  <cp:lastModifiedBy>Kristin LeMay</cp:lastModifiedBy>
  <cp:revision>100</cp:revision>
  <dcterms:created xsi:type="dcterms:W3CDTF">2026-05-11T14:53:00Z</dcterms:created>
  <dcterms:modified xsi:type="dcterms:W3CDTF">2026-05-13T13:44:00Z</dcterms:modified>
</cp:coreProperties>
</file>