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2EC4" w14:textId="77777777" w:rsidR="00563A9C" w:rsidRPr="006A0F56" w:rsidRDefault="00563A9C" w:rsidP="00563A9C">
      <w:pPr>
        <w:rPr>
          <w:sz w:val="26"/>
          <w:szCs w:val="26"/>
        </w:rPr>
      </w:pPr>
      <w:r w:rsidRPr="006A0F56">
        <w:rPr>
          <w:noProof/>
          <w:sz w:val="26"/>
          <w:szCs w:val="26"/>
        </w:rPr>
        <w:drawing>
          <wp:inline distT="0" distB="0" distL="0" distR="0" wp14:anchorId="318E017D" wp14:editId="2FDBF207">
            <wp:extent cx="1828800" cy="131165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FB7C" w14:textId="77777777" w:rsidR="00563A9C" w:rsidRPr="006A0F56" w:rsidRDefault="00563A9C" w:rsidP="00563A9C">
      <w:pPr>
        <w:rPr>
          <w:b/>
          <w:sz w:val="26"/>
          <w:szCs w:val="26"/>
        </w:rPr>
      </w:pPr>
    </w:p>
    <w:p w14:paraId="1B407534" w14:textId="62DB4962" w:rsidR="00563A9C" w:rsidRPr="006A0F56" w:rsidRDefault="00563A9C" w:rsidP="00563A9C">
      <w:pPr>
        <w:rPr>
          <w:b/>
          <w:sz w:val="26"/>
          <w:szCs w:val="26"/>
        </w:rPr>
      </w:pPr>
      <w:r>
        <w:rPr>
          <w:b/>
          <w:sz w:val="26"/>
          <w:szCs w:val="26"/>
        </w:rPr>
        <w:t>Pentecost 5 (A) – Proper 8</w:t>
      </w:r>
    </w:p>
    <w:p w14:paraId="12DD055D" w14:textId="77777777" w:rsidR="00563A9C" w:rsidRPr="006A0F56" w:rsidRDefault="00563A9C" w:rsidP="00563A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1048AEF" w14:textId="53FB89C9" w:rsidR="00563A9C" w:rsidRDefault="00563A9C" w:rsidP="00563A9C">
      <w:pPr>
        <w:ind w:left="720" w:hanging="720"/>
        <w:rPr>
          <w:rFonts w:cs="Times New Roman"/>
          <w:b/>
          <w:bCs/>
          <w:sz w:val="26"/>
          <w:szCs w:val="26"/>
        </w:rPr>
      </w:pPr>
      <w:r w:rsidRPr="006A0F56">
        <w:rPr>
          <w:rFonts w:cs="Times New Roman"/>
          <w:b/>
          <w:bCs/>
          <w:sz w:val="26"/>
          <w:szCs w:val="26"/>
        </w:rPr>
        <w:t xml:space="preserve">[RCL] </w:t>
      </w:r>
      <w:r w:rsidRPr="00563A9C">
        <w:rPr>
          <w:rFonts w:cs="Times New Roman"/>
          <w:b/>
          <w:bCs/>
          <w:sz w:val="26"/>
          <w:szCs w:val="26"/>
        </w:rPr>
        <w:t>Genesis 22:1-14</w:t>
      </w:r>
      <w:r w:rsidRPr="004D0F9C">
        <w:rPr>
          <w:rFonts w:cs="Times New Roman"/>
          <w:b/>
          <w:bCs/>
          <w:sz w:val="26"/>
          <w:szCs w:val="26"/>
        </w:rPr>
        <w:t xml:space="preserve">; </w:t>
      </w:r>
      <w:r w:rsidRPr="00563A9C">
        <w:rPr>
          <w:rFonts w:cs="Times New Roman"/>
          <w:b/>
          <w:bCs/>
          <w:sz w:val="26"/>
          <w:szCs w:val="26"/>
        </w:rPr>
        <w:t>Psalm 13</w:t>
      </w:r>
      <w:r w:rsidRPr="004D0F9C">
        <w:rPr>
          <w:rFonts w:cs="Times New Roman"/>
          <w:b/>
          <w:bCs/>
          <w:sz w:val="26"/>
          <w:szCs w:val="26"/>
        </w:rPr>
        <w:t xml:space="preserve">; </w:t>
      </w:r>
      <w:r w:rsidRPr="00563A9C">
        <w:rPr>
          <w:rFonts w:cs="Times New Roman"/>
          <w:b/>
          <w:bCs/>
          <w:sz w:val="26"/>
          <w:szCs w:val="26"/>
        </w:rPr>
        <w:t>Romans 6:12-23</w:t>
      </w:r>
      <w:r w:rsidRPr="004D0F9C">
        <w:rPr>
          <w:rFonts w:cs="Times New Roman"/>
          <w:b/>
          <w:bCs/>
          <w:sz w:val="26"/>
          <w:szCs w:val="26"/>
        </w:rPr>
        <w:t xml:space="preserve">; </w:t>
      </w:r>
      <w:r w:rsidRPr="00563A9C">
        <w:rPr>
          <w:rFonts w:cs="Times New Roman"/>
          <w:b/>
          <w:bCs/>
          <w:sz w:val="26"/>
          <w:szCs w:val="26"/>
        </w:rPr>
        <w:t>Matthew 10:40-42</w:t>
      </w:r>
    </w:p>
    <w:p w14:paraId="37BEA144" w14:textId="77777777" w:rsidR="00563A9C" w:rsidRDefault="00563A9C" w:rsidP="00563A9C">
      <w:pPr>
        <w:ind w:left="720" w:hanging="720"/>
        <w:rPr>
          <w:b/>
          <w:bCs/>
          <w:sz w:val="26"/>
          <w:szCs w:val="26"/>
        </w:rPr>
      </w:pPr>
    </w:p>
    <w:p w14:paraId="4652B8A8" w14:textId="1FD3FEB7" w:rsidR="00563A9C" w:rsidRPr="006D41B5" w:rsidRDefault="00573EB4" w:rsidP="00563A9C">
      <w:pPr>
        <w:pStyle w:val="Body"/>
        <w:tabs>
          <w:tab w:val="left" w:pos="1273"/>
          <w:tab w:val="left" w:pos="4370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Seeing Christ</w:t>
      </w:r>
    </w:p>
    <w:p w14:paraId="6E82E9F5" w14:textId="77777777" w:rsidR="00563A9C" w:rsidRPr="000867F0" w:rsidRDefault="00563A9C" w:rsidP="00563A9C">
      <w:pPr>
        <w:pStyle w:val="Body"/>
        <w:rPr>
          <w:rFonts w:ascii="Garamond" w:hAnsi="Garamond"/>
          <w:sz w:val="26"/>
          <w:szCs w:val="26"/>
        </w:rPr>
      </w:pPr>
    </w:p>
    <w:p w14:paraId="2F564F8B" w14:textId="77777777" w:rsidR="00563A9C" w:rsidRDefault="00563A9C" w:rsidP="00563A9C">
      <w:pPr>
        <w:pStyle w:val="Body"/>
        <w:tabs>
          <w:tab w:val="left" w:pos="6084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03FC795D" w14:textId="4BD0D4CC" w:rsidR="00347757" w:rsidRPr="00347757" w:rsidRDefault="00EB5F48" w:rsidP="00347757">
      <w:pPr>
        <w:pStyle w:val="Body"/>
        <w:rPr>
          <w:rFonts w:ascii="Garamond" w:hAnsi="Garamond"/>
          <w:sz w:val="26"/>
          <w:szCs w:val="26"/>
        </w:rPr>
      </w:pPr>
      <w:r w:rsidRPr="00EB5F48">
        <w:rPr>
          <w:rFonts w:ascii="Garamond" w:hAnsi="Garamond"/>
          <w:sz w:val="26"/>
          <w:szCs w:val="26"/>
        </w:rPr>
        <w:t xml:space="preserve">Summer is </w:t>
      </w:r>
      <w:r>
        <w:rPr>
          <w:rFonts w:ascii="Garamond" w:hAnsi="Garamond"/>
          <w:sz w:val="26"/>
          <w:szCs w:val="26"/>
        </w:rPr>
        <w:t>coming. A</w:t>
      </w:r>
      <w:r w:rsidRPr="00EB5F48">
        <w:rPr>
          <w:rFonts w:ascii="Garamond" w:hAnsi="Garamond"/>
          <w:sz w:val="26"/>
          <w:szCs w:val="26"/>
        </w:rPr>
        <w:t xml:space="preserve"> time of gatherings and celebrations, </w:t>
      </w:r>
      <w:r>
        <w:rPr>
          <w:rFonts w:ascii="Garamond" w:hAnsi="Garamond"/>
          <w:sz w:val="26"/>
          <w:szCs w:val="26"/>
        </w:rPr>
        <w:t>in which</w:t>
      </w:r>
      <w:r w:rsidRPr="00EB5F48">
        <w:rPr>
          <w:rFonts w:ascii="Garamond" w:hAnsi="Garamond"/>
          <w:sz w:val="26"/>
          <w:szCs w:val="26"/>
        </w:rPr>
        <w:t xml:space="preserve"> many of us have something fun planned</w:t>
      </w:r>
      <w:r w:rsidR="00347757" w:rsidRPr="00347757">
        <w:rPr>
          <w:rFonts w:ascii="Garamond" w:hAnsi="Garamond"/>
          <w:sz w:val="26"/>
          <w:szCs w:val="26"/>
        </w:rPr>
        <w:t xml:space="preserve">: perhaps with family, perhaps with friends. These celebrations </w:t>
      </w:r>
      <w:r w:rsidR="00EC7759">
        <w:rPr>
          <w:rFonts w:ascii="Garamond" w:hAnsi="Garamond"/>
          <w:sz w:val="26"/>
          <w:szCs w:val="26"/>
        </w:rPr>
        <w:t xml:space="preserve">can be </w:t>
      </w:r>
      <w:r w:rsidR="00347757" w:rsidRPr="00347757">
        <w:rPr>
          <w:rFonts w:ascii="Garamond" w:hAnsi="Garamond"/>
          <w:sz w:val="26"/>
          <w:szCs w:val="26"/>
        </w:rPr>
        <w:t xml:space="preserve">wonderful opportunities to </w:t>
      </w:r>
      <w:r w:rsidR="00F969A9">
        <w:rPr>
          <w:rFonts w:ascii="Garamond" w:hAnsi="Garamond"/>
          <w:sz w:val="26"/>
          <w:szCs w:val="26"/>
        </w:rPr>
        <w:t>mee</w:t>
      </w:r>
      <w:r w:rsidR="00B25848">
        <w:rPr>
          <w:rFonts w:ascii="Garamond" w:hAnsi="Garamond"/>
          <w:sz w:val="26"/>
          <w:szCs w:val="26"/>
        </w:rPr>
        <w:t>t</w:t>
      </w:r>
      <w:r w:rsidR="00347757" w:rsidRPr="00347757">
        <w:rPr>
          <w:rFonts w:ascii="Garamond" w:hAnsi="Garamond"/>
          <w:sz w:val="26"/>
          <w:szCs w:val="26"/>
        </w:rPr>
        <w:t xml:space="preserve"> with small or wide circles of people</w:t>
      </w:r>
      <w:r w:rsidR="0080618F">
        <w:rPr>
          <w:rFonts w:ascii="Garamond" w:hAnsi="Garamond"/>
          <w:sz w:val="26"/>
          <w:szCs w:val="26"/>
        </w:rPr>
        <w:t>, t</w:t>
      </w:r>
      <w:r w:rsidR="00347757" w:rsidRPr="00347757">
        <w:rPr>
          <w:rFonts w:ascii="Garamond" w:hAnsi="Garamond"/>
          <w:sz w:val="26"/>
          <w:szCs w:val="26"/>
        </w:rPr>
        <w:t xml:space="preserve">o catch up and form stronger bonds. Food is shared and maybe some drinks and a good time. It’s altogether a fun and exciting time of the year for many reasons. </w:t>
      </w:r>
    </w:p>
    <w:p w14:paraId="07C8A06F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36BF65EB" w14:textId="0EEC75B9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Except, every single family has at least one person </w:t>
      </w:r>
      <w:r w:rsidR="009905A3">
        <w:rPr>
          <w:rFonts w:ascii="Garamond" w:hAnsi="Garamond"/>
          <w:sz w:val="26"/>
          <w:szCs w:val="26"/>
        </w:rPr>
        <w:t xml:space="preserve">… one person </w:t>
      </w:r>
      <w:r w:rsidRPr="00347757">
        <w:rPr>
          <w:rFonts w:ascii="Garamond" w:hAnsi="Garamond"/>
          <w:sz w:val="26"/>
          <w:szCs w:val="26"/>
        </w:rPr>
        <w:t>that is kind of hard to like. Maybe they are negative all the time</w:t>
      </w:r>
      <w:r w:rsidR="009905A3">
        <w:rPr>
          <w:rFonts w:ascii="Garamond" w:hAnsi="Garamond"/>
          <w:sz w:val="26"/>
          <w:szCs w:val="26"/>
        </w:rPr>
        <w:t xml:space="preserve">; </w:t>
      </w:r>
      <w:r w:rsidRPr="00347757">
        <w:rPr>
          <w:rFonts w:ascii="Garamond" w:hAnsi="Garamond"/>
          <w:sz w:val="26"/>
          <w:szCs w:val="26"/>
        </w:rPr>
        <w:t>maybe they complain a bit too often</w:t>
      </w:r>
      <w:r w:rsidR="00656708">
        <w:rPr>
          <w:rFonts w:ascii="Garamond" w:hAnsi="Garamond"/>
          <w:sz w:val="26"/>
          <w:szCs w:val="26"/>
        </w:rPr>
        <w:t xml:space="preserve">; </w:t>
      </w:r>
      <w:r w:rsidRPr="00347757">
        <w:rPr>
          <w:rFonts w:ascii="Garamond" w:hAnsi="Garamond"/>
          <w:sz w:val="26"/>
          <w:szCs w:val="26"/>
        </w:rPr>
        <w:t xml:space="preserve">maybe you know they mean well but say things </w:t>
      </w:r>
      <w:r w:rsidR="00656708">
        <w:rPr>
          <w:rFonts w:ascii="Garamond" w:hAnsi="Garamond"/>
          <w:sz w:val="26"/>
          <w:szCs w:val="26"/>
        </w:rPr>
        <w:t>that l</w:t>
      </w:r>
      <w:r w:rsidRPr="00347757">
        <w:rPr>
          <w:rFonts w:ascii="Garamond" w:hAnsi="Garamond"/>
          <w:sz w:val="26"/>
          <w:szCs w:val="26"/>
        </w:rPr>
        <w:t xml:space="preserve">and </w:t>
      </w:r>
      <w:proofErr w:type="gramStart"/>
      <w:r w:rsidRPr="00347757">
        <w:rPr>
          <w:rFonts w:ascii="Garamond" w:hAnsi="Garamond"/>
          <w:sz w:val="26"/>
          <w:szCs w:val="26"/>
        </w:rPr>
        <w:t>really badly</w:t>
      </w:r>
      <w:proofErr w:type="gramEnd"/>
      <w:r w:rsidRPr="00347757">
        <w:rPr>
          <w:rFonts w:ascii="Garamond" w:hAnsi="Garamond"/>
          <w:sz w:val="26"/>
          <w:szCs w:val="26"/>
        </w:rPr>
        <w:t xml:space="preserve">. Every family has at least </w:t>
      </w:r>
      <w:r w:rsidRPr="00EC7CD4">
        <w:rPr>
          <w:rFonts w:ascii="Garamond" w:hAnsi="Garamond"/>
          <w:i/>
          <w:iCs/>
          <w:sz w:val="26"/>
          <w:szCs w:val="26"/>
        </w:rPr>
        <w:t>one</w:t>
      </w:r>
      <w:r w:rsidRPr="00347757">
        <w:rPr>
          <w:rFonts w:ascii="Garamond" w:hAnsi="Garamond"/>
          <w:sz w:val="26"/>
          <w:szCs w:val="26"/>
        </w:rPr>
        <w:t xml:space="preserve"> person that is just difficult</w:t>
      </w:r>
      <w:r w:rsidR="00EC7CD4">
        <w:rPr>
          <w:rFonts w:ascii="Garamond" w:hAnsi="Garamond"/>
          <w:sz w:val="26"/>
          <w:szCs w:val="26"/>
        </w:rPr>
        <w:t xml:space="preserve">—someone who, </w:t>
      </w:r>
      <w:r w:rsidRPr="00347757">
        <w:rPr>
          <w:rFonts w:ascii="Garamond" w:hAnsi="Garamond"/>
          <w:sz w:val="26"/>
          <w:szCs w:val="26"/>
        </w:rPr>
        <w:t>when they show up at the drinks table</w:t>
      </w:r>
      <w:r w:rsidR="00EC7CD4">
        <w:rPr>
          <w:rFonts w:ascii="Garamond" w:hAnsi="Garamond"/>
          <w:sz w:val="26"/>
          <w:szCs w:val="26"/>
        </w:rPr>
        <w:t>,</w:t>
      </w:r>
      <w:r w:rsidRPr="00347757">
        <w:rPr>
          <w:rFonts w:ascii="Garamond" w:hAnsi="Garamond"/>
          <w:sz w:val="26"/>
          <w:szCs w:val="26"/>
        </w:rPr>
        <w:t xml:space="preserve"> maybe you try to find a different place to be. </w:t>
      </w:r>
    </w:p>
    <w:p w14:paraId="67B5A68F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3EC3B303" w14:textId="19270919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>There’s no virtue in this, but there’s also no shame in it either</w:t>
      </w:r>
      <w:r w:rsidR="00F248C0">
        <w:rPr>
          <w:rFonts w:ascii="Garamond" w:hAnsi="Garamond"/>
          <w:sz w:val="26"/>
          <w:szCs w:val="26"/>
        </w:rPr>
        <w:t>. W</w:t>
      </w:r>
      <w:r w:rsidRPr="00347757">
        <w:rPr>
          <w:rFonts w:ascii="Garamond" w:hAnsi="Garamond"/>
          <w:sz w:val="26"/>
          <w:szCs w:val="26"/>
        </w:rPr>
        <w:t>e are human</w:t>
      </w:r>
      <w:r w:rsidR="00920C39">
        <w:rPr>
          <w:rFonts w:ascii="Garamond" w:hAnsi="Garamond"/>
          <w:sz w:val="26"/>
          <w:szCs w:val="26"/>
        </w:rPr>
        <w:t>,</w:t>
      </w:r>
      <w:r w:rsidRPr="00347757">
        <w:rPr>
          <w:rFonts w:ascii="Garamond" w:hAnsi="Garamond"/>
          <w:sz w:val="26"/>
          <w:szCs w:val="26"/>
        </w:rPr>
        <w:t xml:space="preserve"> and no matter how much we are devoted to kindness, we just </w:t>
      </w:r>
      <w:r w:rsidR="00CA3AB6">
        <w:rPr>
          <w:rFonts w:ascii="Garamond" w:hAnsi="Garamond"/>
          <w:sz w:val="26"/>
          <w:szCs w:val="26"/>
        </w:rPr>
        <w:t>w</w:t>
      </w:r>
      <w:r w:rsidRPr="00347757">
        <w:rPr>
          <w:rFonts w:ascii="Garamond" w:hAnsi="Garamond"/>
          <w:sz w:val="26"/>
          <w:szCs w:val="26"/>
        </w:rPr>
        <w:t xml:space="preserve">on’t like everyone. We simply can’t. It isn’t a moral failure </w:t>
      </w:r>
      <w:r w:rsidR="00606D77">
        <w:rPr>
          <w:rFonts w:ascii="Garamond" w:hAnsi="Garamond"/>
          <w:sz w:val="26"/>
          <w:szCs w:val="26"/>
        </w:rPr>
        <w:t>so</w:t>
      </w:r>
      <w:r w:rsidRPr="00347757">
        <w:rPr>
          <w:rFonts w:ascii="Garamond" w:hAnsi="Garamond"/>
          <w:sz w:val="26"/>
          <w:szCs w:val="26"/>
        </w:rPr>
        <w:t xml:space="preserve"> much as it is part of being imperfect humans in an imperfect world. </w:t>
      </w:r>
      <w:r w:rsidR="003526E9">
        <w:rPr>
          <w:rFonts w:ascii="Garamond" w:hAnsi="Garamond"/>
          <w:sz w:val="26"/>
          <w:szCs w:val="26"/>
        </w:rPr>
        <w:t xml:space="preserve"> T</w:t>
      </w:r>
      <w:r w:rsidRPr="00347757">
        <w:rPr>
          <w:rFonts w:ascii="Garamond" w:hAnsi="Garamond"/>
          <w:sz w:val="26"/>
          <w:szCs w:val="26"/>
        </w:rPr>
        <w:t xml:space="preserve">his sermon is not </w:t>
      </w:r>
      <w:r w:rsidR="003526E9">
        <w:rPr>
          <w:rFonts w:ascii="Garamond" w:hAnsi="Garamond"/>
          <w:sz w:val="26"/>
          <w:szCs w:val="26"/>
        </w:rPr>
        <w:t>going</w:t>
      </w:r>
      <w:r w:rsidRPr="00347757">
        <w:rPr>
          <w:rFonts w:ascii="Garamond" w:hAnsi="Garamond"/>
          <w:sz w:val="26"/>
          <w:szCs w:val="26"/>
        </w:rPr>
        <w:t xml:space="preserve"> to tell you that you need to work harder to like every single person in your life. That’s </w:t>
      </w:r>
      <w:r w:rsidR="003526E9">
        <w:rPr>
          <w:rFonts w:ascii="Garamond" w:hAnsi="Garamond"/>
          <w:sz w:val="26"/>
          <w:szCs w:val="26"/>
        </w:rPr>
        <w:t xml:space="preserve">just </w:t>
      </w:r>
      <w:r w:rsidRPr="00347757">
        <w:rPr>
          <w:rFonts w:ascii="Garamond" w:hAnsi="Garamond"/>
          <w:sz w:val="26"/>
          <w:szCs w:val="26"/>
        </w:rPr>
        <w:t>not where we are heading here</w:t>
      </w:r>
      <w:r w:rsidR="00AE586B">
        <w:rPr>
          <w:rFonts w:ascii="Garamond" w:hAnsi="Garamond"/>
          <w:sz w:val="26"/>
          <w:szCs w:val="26"/>
        </w:rPr>
        <w:t>…</w:t>
      </w:r>
    </w:p>
    <w:p w14:paraId="74B7459D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35F69BD6" w14:textId="73111098" w:rsidR="00347757" w:rsidRPr="00347757" w:rsidRDefault="00F4715B" w:rsidP="00347757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Today’s</w:t>
      </w:r>
      <w:r w:rsidR="00347757" w:rsidRPr="00347757">
        <w:rPr>
          <w:rFonts w:ascii="Garamond" w:hAnsi="Garamond"/>
          <w:sz w:val="26"/>
          <w:szCs w:val="26"/>
        </w:rPr>
        <w:t xml:space="preserve"> Gospel text </w:t>
      </w:r>
      <w:r>
        <w:rPr>
          <w:rFonts w:ascii="Garamond" w:hAnsi="Garamond"/>
          <w:sz w:val="26"/>
          <w:szCs w:val="26"/>
        </w:rPr>
        <w:t>takes up the words</w:t>
      </w:r>
      <w:r w:rsidR="00347757" w:rsidRPr="00347757">
        <w:rPr>
          <w:rFonts w:ascii="Garamond" w:hAnsi="Garamond"/>
          <w:sz w:val="26"/>
          <w:szCs w:val="26"/>
        </w:rPr>
        <w:t xml:space="preserve"> Jesus </w:t>
      </w:r>
      <w:r w:rsidR="00200FB5">
        <w:rPr>
          <w:rFonts w:ascii="Garamond" w:hAnsi="Garamond"/>
          <w:sz w:val="26"/>
          <w:szCs w:val="26"/>
        </w:rPr>
        <w:t>tells</w:t>
      </w:r>
      <w:r w:rsidR="00347757" w:rsidRPr="00347757">
        <w:rPr>
          <w:rFonts w:ascii="Garamond" w:hAnsi="Garamond"/>
          <w:sz w:val="26"/>
          <w:szCs w:val="26"/>
        </w:rPr>
        <w:t xml:space="preserve"> his disciples at the end of commissioning them. He sends them out into the world</w:t>
      </w:r>
      <w:r w:rsidR="009124DC">
        <w:rPr>
          <w:rFonts w:ascii="Garamond" w:hAnsi="Garamond"/>
          <w:sz w:val="26"/>
          <w:szCs w:val="26"/>
        </w:rPr>
        <w:t>,</w:t>
      </w:r>
      <w:r w:rsidR="00347757" w:rsidRPr="00347757">
        <w:rPr>
          <w:rFonts w:ascii="Garamond" w:hAnsi="Garamond"/>
          <w:sz w:val="26"/>
          <w:szCs w:val="26"/>
        </w:rPr>
        <w:t xml:space="preserve"> tell</w:t>
      </w:r>
      <w:r w:rsidR="009124DC">
        <w:rPr>
          <w:rFonts w:ascii="Garamond" w:hAnsi="Garamond"/>
          <w:sz w:val="26"/>
          <w:szCs w:val="26"/>
        </w:rPr>
        <w:t xml:space="preserve">ing </w:t>
      </w:r>
      <w:r w:rsidR="00347757" w:rsidRPr="00347757">
        <w:rPr>
          <w:rFonts w:ascii="Garamond" w:hAnsi="Garamond"/>
          <w:sz w:val="26"/>
          <w:szCs w:val="26"/>
        </w:rPr>
        <w:t>them how to behave</w:t>
      </w:r>
      <w:r w:rsidR="00233A08">
        <w:rPr>
          <w:rFonts w:ascii="Garamond" w:hAnsi="Garamond"/>
          <w:sz w:val="26"/>
          <w:szCs w:val="26"/>
        </w:rPr>
        <w:t>—</w:t>
      </w:r>
      <w:r w:rsidR="00347757" w:rsidRPr="00347757">
        <w:rPr>
          <w:rFonts w:ascii="Garamond" w:hAnsi="Garamond"/>
          <w:sz w:val="26"/>
          <w:szCs w:val="26"/>
        </w:rPr>
        <w:t>what to do and not to do</w:t>
      </w:r>
      <w:r w:rsidR="00233A08">
        <w:rPr>
          <w:rFonts w:ascii="Garamond" w:hAnsi="Garamond"/>
          <w:sz w:val="26"/>
          <w:szCs w:val="26"/>
        </w:rPr>
        <w:t>—a</w:t>
      </w:r>
      <w:r w:rsidR="00347757" w:rsidRPr="00347757">
        <w:rPr>
          <w:rFonts w:ascii="Garamond" w:hAnsi="Garamond"/>
          <w:sz w:val="26"/>
          <w:szCs w:val="26"/>
        </w:rPr>
        <w:t>nd offer</w:t>
      </w:r>
      <w:r w:rsidR="00233A08">
        <w:rPr>
          <w:rFonts w:ascii="Garamond" w:hAnsi="Garamond"/>
          <w:sz w:val="26"/>
          <w:szCs w:val="26"/>
        </w:rPr>
        <w:t>ing</w:t>
      </w:r>
      <w:r w:rsidR="00347757" w:rsidRPr="00347757">
        <w:rPr>
          <w:rFonts w:ascii="Garamond" w:hAnsi="Garamond"/>
          <w:sz w:val="26"/>
          <w:szCs w:val="26"/>
        </w:rPr>
        <w:t xml:space="preserve"> them reassurance. </w:t>
      </w:r>
      <w:r w:rsidR="003A217D">
        <w:rPr>
          <w:rFonts w:ascii="Garamond" w:hAnsi="Garamond"/>
          <w:sz w:val="26"/>
          <w:szCs w:val="26"/>
        </w:rPr>
        <w:t>He explains that some</w:t>
      </w:r>
      <w:r w:rsidR="00347757" w:rsidRPr="00347757">
        <w:rPr>
          <w:rFonts w:ascii="Garamond" w:hAnsi="Garamond"/>
          <w:sz w:val="26"/>
          <w:szCs w:val="26"/>
        </w:rPr>
        <w:t xml:space="preserve"> people will recognize them as doing God’s wor</w:t>
      </w:r>
      <w:r w:rsidR="00C05125">
        <w:rPr>
          <w:rFonts w:ascii="Garamond" w:hAnsi="Garamond"/>
          <w:sz w:val="26"/>
          <w:szCs w:val="26"/>
        </w:rPr>
        <w:t>k,</w:t>
      </w:r>
      <w:r w:rsidR="00347757" w:rsidRPr="00347757">
        <w:rPr>
          <w:rFonts w:ascii="Garamond" w:hAnsi="Garamond"/>
          <w:sz w:val="26"/>
          <w:szCs w:val="26"/>
        </w:rPr>
        <w:t xml:space="preserve"> </w:t>
      </w:r>
      <w:r w:rsidR="00DE1535">
        <w:rPr>
          <w:rFonts w:ascii="Garamond" w:hAnsi="Garamond"/>
          <w:sz w:val="26"/>
          <w:szCs w:val="26"/>
        </w:rPr>
        <w:t>will receive them as Christ himself, and that</w:t>
      </w:r>
      <w:r w:rsidR="00C05125">
        <w:rPr>
          <w:rFonts w:ascii="Garamond" w:hAnsi="Garamond"/>
          <w:sz w:val="26"/>
          <w:szCs w:val="26"/>
        </w:rPr>
        <w:t xml:space="preserve"> these people</w:t>
      </w:r>
      <w:r w:rsidR="00347757" w:rsidRPr="00347757">
        <w:rPr>
          <w:rFonts w:ascii="Garamond" w:hAnsi="Garamond"/>
          <w:sz w:val="26"/>
          <w:szCs w:val="26"/>
        </w:rPr>
        <w:t xml:space="preserve"> will receive their reward in the next life. </w:t>
      </w:r>
    </w:p>
    <w:p w14:paraId="50C527B3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10ED599F" w14:textId="77777777" w:rsidR="002F3891" w:rsidRDefault="00561B6D" w:rsidP="00347757">
      <w:pPr>
        <w:pStyle w:val="Body"/>
        <w:rPr>
          <w:rFonts w:ascii="Garamond" w:hAnsi="Garamond"/>
          <w:sz w:val="26"/>
          <w:szCs w:val="26"/>
        </w:rPr>
      </w:pPr>
      <w:r w:rsidRPr="009A4FD2">
        <w:rPr>
          <w:rFonts w:ascii="Garamond" w:hAnsi="Garamond"/>
          <w:sz w:val="26"/>
          <w:szCs w:val="26"/>
        </w:rPr>
        <w:t>Jesus says, “W</w:t>
      </w:r>
      <w:r w:rsidR="00347757" w:rsidRPr="009A4FD2">
        <w:rPr>
          <w:rFonts w:ascii="Garamond" w:hAnsi="Garamond"/>
          <w:sz w:val="26"/>
          <w:szCs w:val="26"/>
        </w:rPr>
        <w:t>hoever gives even a cup of cold water to one of these little ones in the name of a disciple</w:t>
      </w:r>
      <w:r w:rsidRPr="009A4FD2">
        <w:rPr>
          <w:rFonts w:ascii="Garamond" w:hAnsi="Garamond"/>
          <w:sz w:val="26"/>
          <w:szCs w:val="26"/>
        </w:rPr>
        <w:t>,</w:t>
      </w:r>
      <w:r w:rsidRPr="009A4FD2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r w:rsidRPr="009A4FD2">
        <w:rPr>
          <w:rFonts w:ascii="Garamond" w:eastAsia="Times New Roman" w:hAnsi="Garamond" w:cs="Times New Roman"/>
          <w:sz w:val="26"/>
          <w:szCs w:val="26"/>
        </w:rPr>
        <w:t>truly I tell you, none of these will lose their rewar</w:t>
      </w:r>
      <w:r w:rsidR="009C0C9B" w:rsidRPr="009A4FD2">
        <w:rPr>
          <w:rFonts w:ascii="Garamond" w:eastAsia="Times New Roman" w:hAnsi="Garamond" w:cs="Times New Roman"/>
          <w:sz w:val="26"/>
          <w:szCs w:val="26"/>
        </w:rPr>
        <w:t>d</w:t>
      </w:r>
      <w:r w:rsidRPr="009A4FD2">
        <w:rPr>
          <w:rFonts w:ascii="Garamond" w:eastAsia="Times New Roman" w:hAnsi="Garamond" w:cs="Times New Roman"/>
          <w:sz w:val="26"/>
          <w:szCs w:val="26"/>
        </w:rPr>
        <w:t>.”</w:t>
      </w:r>
      <w:r w:rsidRPr="009A4FD2">
        <w:rPr>
          <w:rFonts w:ascii="Garamond" w:eastAsia="Times New Roman" w:hAnsi="Garamond" w:cs="Times New Roman"/>
          <w:i/>
          <w:iCs/>
          <w:sz w:val="26"/>
          <w:szCs w:val="26"/>
        </w:rPr>
        <w:t xml:space="preserve"> </w:t>
      </w:r>
      <w:r w:rsidR="00347757" w:rsidRPr="009A4FD2">
        <w:rPr>
          <w:rFonts w:ascii="Garamond" w:hAnsi="Garamond"/>
          <w:sz w:val="26"/>
          <w:szCs w:val="26"/>
        </w:rPr>
        <w:t xml:space="preserve"> Simple, right? </w:t>
      </w:r>
    </w:p>
    <w:p w14:paraId="510486DC" w14:textId="77777777" w:rsidR="002F3891" w:rsidRDefault="002F3891" w:rsidP="00347757">
      <w:pPr>
        <w:pStyle w:val="Body"/>
        <w:rPr>
          <w:rFonts w:ascii="Garamond" w:hAnsi="Garamond"/>
          <w:sz w:val="26"/>
          <w:szCs w:val="26"/>
        </w:rPr>
      </w:pPr>
    </w:p>
    <w:p w14:paraId="3690D864" w14:textId="7C93E6A7" w:rsidR="00347757" w:rsidRPr="009A4FD2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9A4FD2">
        <w:rPr>
          <w:rFonts w:ascii="Garamond" w:hAnsi="Garamond"/>
          <w:sz w:val="26"/>
          <w:szCs w:val="26"/>
        </w:rPr>
        <w:t>So how do we practice it?</w:t>
      </w:r>
    </w:p>
    <w:p w14:paraId="6DCA506A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057BD56B" w14:textId="1BC52649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>We are trained from an early age to be kind to strangers</w:t>
      </w:r>
      <w:r w:rsidR="0092228A">
        <w:rPr>
          <w:rFonts w:ascii="Garamond" w:hAnsi="Garamond"/>
          <w:sz w:val="26"/>
          <w:szCs w:val="26"/>
        </w:rPr>
        <w:t>,</w:t>
      </w:r>
      <w:r w:rsidRPr="00347757">
        <w:rPr>
          <w:rFonts w:ascii="Garamond" w:hAnsi="Garamond"/>
          <w:sz w:val="26"/>
          <w:szCs w:val="26"/>
        </w:rPr>
        <w:t xml:space="preserve"> and we know </w:t>
      </w:r>
      <w:r w:rsidR="0092228A">
        <w:rPr>
          <w:rFonts w:ascii="Garamond" w:hAnsi="Garamond"/>
          <w:sz w:val="26"/>
          <w:szCs w:val="26"/>
        </w:rPr>
        <w:t xml:space="preserve">the rough outline of </w:t>
      </w:r>
      <w:r w:rsidRPr="00347757">
        <w:rPr>
          <w:rFonts w:ascii="Garamond" w:hAnsi="Garamond"/>
          <w:sz w:val="26"/>
          <w:szCs w:val="26"/>
        </w:rPr>
        <w:t xml:space="preserve">how to be good hosts. We know how to make a casserole and send a thoughtful note and show up to a big event. </w:t>
      </w:r>
    </w:p>
    <w:p w14:paraId="7AB7145A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5C94C086" w14:textId="15F02B38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>But then we head home</w:t>
      </w:r>
      <w:r w:rsidR="001C013B">
        <w:rPr>
          <w:rFonts w:ascii="Garamond" w:hAnsi="Garamond"/>
          <w:sz w:val="26"/>
          <w:szCs w:val="26"/>
        </w:rPr>
        <w:t>. Then we head off</w:t>
      </w:r>
      <w:r w:rsidRPr="00347757">
        <w:rPr>
          <w:rFonts w:ascii="Garamond" w:hAnsi="Garamond"/>
          <w:sz w:val="26"/>
          <w:szCs w:val="26"/>
        </w:rPr>
        <w:t xml:space="preserve"> to the people </w:t>
      </w:r>
      <w:r w:rsidR="00AE4EEC">
        <w:rPr>
          <w:rFonts w:ascii="Garamond" w:hAnsi="Garamond"/>
          <w:sz w:val="26"/>
          <w:szCs w:val="26"/>
        </w:rPr>
        <w:t>who</w:t>
      </w:r>
      <w:r w:rsidRPr="00347757">
        <w:rPr>
          <w:rFonts w:ascii="Garamond" w:hAnsi="Garamond"/>
          <w:sz w:val="26"/>
          <w:szCs w:val="26"/>
        </w:rPr>
        <w:t xml:space="preserve"> see us all the time</w:t>
      </w:r>
      <w:r w:rsidR="00AE4EEC">
        <w:rPr>
          <w:rFonts w:ascii="Garamond" w:hAnsi="Garamond"/>
          <w:sz w:val="26"/>
          <w:szCs w:val="26"/>
        </w:rPr>
        <w:t>—</w:t>
      </w:r>
      <w:r w:rsidRPr="00347757">
        <w:rPr>
          <w:rFonts w:ascii="Garamond" w:hAnsi="Garamond"/>
          <w:sz w:val="26"/>
          <w:szCs w:val="26"/>
        </w:rPr>
        <w:t>or we go to the family barbecue with the people that we grew up with. And then we let our guard down</w:t>
      </w:r>
      <w:r w:rsidR="00DC311C">
        <w:rPr>
          <w:rFonts w:ascii="Garamond" w:hAnsi="Garamond"/>
          <w:sz w:val="26"/>
          <w:szCs w:val="26"/>
        </w:rPr>
        <w:t>.</w:t>
      </w:r>
      <w:r w:rsidRPr="00347757">
        <w:rPr>
          <w:rFonts w:ascii="Garamond" w:hAnsi="Garamond"/>
          <w:sz w:val="26"/>
          <w:szCs w:val="26"/>
        </w:rPr>
        <w:t xml:space="preserve"> We don’t need to impress </w:t>
      </w:r>
      <w:proofErr w:type="gramStart"/>
      <w:r w:rsidRPr="00347757">
        <w:rPr>
          <w:rFonts w:ascii="Garamond" w:hAnsi="Garamond"/>
          <w:sz w:val="26"/>
          <w:szCs w:val="26"/>
        </w:rPr>
        <w:t>them</w:t>
      </w:r>
      <w:proofErr w:type="gramEnd"/>
      <w:r w:rsidRPr="00347757">
        <w:rPr>
          <w:rFonts w:ascii="Garamond" w:hAnsi="Garamond"/>
          <w:sz w:val="26"/>
          <w:szCs w:val="26"/>
        </w:rPr>
        <w:t xml:space="preserve"> and they don’t need to impress us</w:t>
      </w:r>
      <w:r w:rsidR="00751C01">
        <w:rPr>
          <w:rFonts w:ascii="Garamond" w:hAnsi="Garamond"/>
          <w:sz w:val="26"/>
          <w:szCs w:val="26"/>
        </w:rPr>
        <w:t>, and</w:t>
      </w:r>
      <w:r w:rsidRPr="00347757">
        <w:rPr>
          <w:rFonts w:ascii="Garamond" w:hAnsi="Garamond"/>
          <w:sz w:val="26"/>
          <w:szCs w:val="26"/>
        </w:rPr>
        <w:t xml:space="preserve"> we can easily forget that these are </w:t>
      </w:r>
      <w:r w:rsidR="0006735F" w:rsidRPr="0006735F">
        <w:rPr>
          <w:rFonts w:ascii="Garamond" w:hAnsi="Garamond"/>
          <w:i/>
          <w:iCs/>
          <w:sz w:val="26"/>
          <w:szCs w:val="26"/>
        </w:rPr>
        <w:t>also</w:t>
      </w:r>
      <w:r w:rsidR="0006735F">
        <w:rPr>
          <w:rFonts w:ascii="Garamond" w:hAnsi="Garamond"/>
          <w:sz w:val="26"/>
          <w:szCs w:val="26"/>
        </w:rPr>
        <w:t xml:space="preserve"> </w:t>
      </w:r>
      <w:r w:rsidRPr="00347757">
        <w:rPr>
          <w:rFonts w:ascii="Garamond" w:hAnsi="Garamond"/>
          <w:sz w:val="26"/>
          <w:szCs w:val="26"/>
        </w:rPr>
        <w:t xml:space="preserve">the people </w:t>
      </w:r>
      <w:r w:rsidR="0006735F">
        <w:rPr>
          <w:rFonts w:ascii="Garamond" w:hAnsi="Garamond"/>
          <w:sz w:val="26"/>
          <w:szCs w:val="26"/>
        </w:rPr>
        <w:t>who</w:t>
      </w:r>
      <w:r w:rsidRPr="00347757">
        <w:rPr>
          <w:rFonts w:ascii="Garamond" w:hAnsi="Garamond"/>
          <w:sz w:val="26"/>
          <w:szCs w:val="26"/>
        </w:rPr>
        <w:t xml:space="preserve"> </w:t>
      </w:r>
      <w:r w:rsidRPr="00347757">
        <w:rPr>
          <w:rFonts w:ascii="Garamond" w:hAnsi="Garamond"/>
          <w:sz w:val="26"/>
          <w:szCs w:val="26"/>
        </w:rPr>
        <w:lastRenderedPageBreak/>
        <w:t xml:space="preserve">carry Christ. </w:t>
      </w:r>
      <w:r w:rsidR="005A1491">
        <w:rPr>
          <w:rFonts w:ascii="Garamond" w:hAnsi="Garamond"/>
          <w:sz w:val="26"/>
          <w:szCs w:val="26"/>
        </w:rPr>
        <w:t xml:space="preserve">The </w:t>
      </w:r>
      <w:r w:rsidRPr="00347757">
        <w:rPr>
          <w:rFonts w:ascii="Garamond" w:hAnsi="Garamond"/>
          <w:sz w:val="26"/>
          <w:szCs w:val="26"/>
        </w:rPr>
        <w:t xml:space="preserve">spark of divinity is alive and well </w:t>
      </w:r>
      <w:r w:rsidR="005A1491">
        <w:rPr>
          <w:rFonts w:ascii="Garamond" w:hAnsi="Garamond"/>
          <w:sz w:val="26"/>
          <w:szCs w:val="26"/>
        </w:rPr>
        <w:t xml:space="preserve">here, too. How do we </w:t>
      </w:r>
      <w:r w:rsidRPr="00347757">
        <w:rPr>
          <w:rFonts w:ascii="Garamond" w:hAnsi="Garamond"/>
          <w:sz w:val="26"/>
          <w:szCs w:val="26"/>
        </w:rPr>
        <w:t xml:space="preserve">see and receive </w:t>
      </w:r>
      <w:r w:rsidR="005A1491">
        <w:rPr>
          <w:rFonts w:ascii="Garamond" w:hAnsi="Garamond"/>
          <w:sz w:val="26"/>
          <w:szCs w:val="26"/>
        </w:rPr>
        <w:t>it</w:t>
      </w:r>
      <w:r w:rsidRPr="00347757">
        <w:rPr>
          <w:rFonts w:ascii="Garamond" w:hAnsi="Garamond"/>
          <w:sz w:val="26"/>
          <w:szCs w:val="26"/>
        </w:rPr>
        <w:t xml:space="preserve"> even in a grumpy spouse, or a critical parent, or an unruly child</w:t>
      </w:r>
      <w:r w:rsidR="005A1491">
        <w:rPr>
          <w:rFonts w:ascii="Garamond" w:hAnsi="Garamond"/>
          <w:sz w:val="26"/>
          <w:szCs w:val="26"/>
        </w:rPr>
        <w:t>?</w:t>
      </w:r>
    </w:p>
    <w:p w14:paraId="51AAA9DF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1B43BE02" w14:textId="0B78928D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>How do you see Christ in the people closest to you</w:t>
      </w:r>
      <w:r w:rsidR="00A02774">
        <w:rPr>
          <w:rFonts w:ascii="Garamond" w:hAnsi="Garamond"/>
          <w:sz w:val="26"/>
          <w:szCs w:val="26"/>
        </w:rPr>
        <w:t>, even</w:t>
      </w:r>
      <w:r w:rsidRPr="00347757">
        <w:rPr>
          <w:rFonts w:ascii="Garamond" w:hAnsi="Garamond"/>
          <w:sz w:val="26"/>
          <w:szCs w:val="26"/>
        </w:rPr>
        <w:t xml:space="preserve"> when you are tired? That’s the hardest </w:t>
      </w:r>
      <w:r w:rsidR="004D7884">
        <w:rPr>
          <w:rFonts w:ascii="Garamond" w:hAnsi="Garamond"/>
          <w:sz w:val="26"/>
          <w:szCs w:val="26"/>
        </w:rPr>
        <w:t>call</w:t>
      </w:r>
      <w:r w:rsidRPr="00347757">
        <w:rPr>
          <w:rFonts w:ascii="Garamond" w:hAnsi="Garamond"/>
          <w:sz w:val="26"/>
          <w:szCs w:val="26"/>
        </w:rPr>
        <w:t xml:space="preserve">. </w:t>
      </w:r>
    </w:p>
    <w:p w14:paraId="10DD1F15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156E14F1" w14:textId="7DD2D275" w:rsidR="00D709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Sometimes a spouse who can put up with our most impatient moments gets </w:t>
      </w:r>
      <w:r w:rsidR="00D70957">
        <w:rPr>
          <w:rFonts w:ascii="Garamond" w:hAnsi="Garamond"/>
          <w:sz w:val="26"/>
          <w:szCs w:val="26"/>
        </w:rPr>
        <w:t xml:space="preserve">the </w:t>
      </w:r>
      <w:r w:rsidRPr="00347757">
        <w:rPr>
          <w:rFonts w:ascii="Garamond" w:hAnsi="Garamond"/>
          <w:sz w:val="26"/>
          <w:szCs w:val="26"/>
        </w:rPr>
        <w:t>most of them</w:t>
      </w:r>
      <w:r w:rsidR="00D70957">
        <w:rPr>
          <w:rFonts w:ascii="Garamond" w:hAnsi="Garamond"/>
          <w:sz w:val="26"/>
          <w:szCs w:val="26"/>
        </w:rPr>
        <w:t>.</w:t>
      </w:r>
    </w:p>
    <w:p w14:paraId="116DE0B6" w14:textId="77777777" w:rsidR="00CC4B93" w:rsidRDefault="00D70957" w:rsidP="00347757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</w:t>
      </w:r>
      <w:r w:rsidR="00347757" w:rsidRPr="00347757">
        <w:rPr>
          <w:rFonts w:ascii="Garamond" w:hAnsi="Garamond"/>
          <w:sz w:val="26"/>
          <w:szCs w:val="26"/>
        </w:rPr>
        <w:t>r maybe an odd uncle/aunt gets reduced to a category and we stop really listening</w:t>
      </w:r>
      <w:r w:rsidR="00CC4B93">
        <w:rPr>
          <w:rFonts w:ascii="Garamond" w:hAnsi="Garamond"/>
          <w:sz w:val="26"/>
          <w:szCs w:val="26"/>
        </w:rPr>
        <w:t>.</w:t>
      </w:r>
    </w:p>
    <w:p w14:paraId="04F992D5" w14:textId="77777777" w:rsidR="00CC4B93" w:rsidRDefault="00CC4B93" w:rsidP="00347757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</w:t>
      </w:r>
      <w:r w:rsidR="00347757" w:rsidRPr="00347757">
        <w:rPr>
          <w:rFonts w:ascii="Garamond" w:hAnsi="Garamond"/>
          <w:sz w:val="26"/>
          <w:szCs w:val="26"/>
        </w:rPr>
        <w:t xml:space="preserve">r </w:t>
      </w:r>
      <w:r>
        <w:rPr>
          <w:rFonts w:ascii="Garamond" w:hAnsi="Garamond"/>
          <w:sz w:val="26"/>
          <w:szCs w:val="26"/>
        </w:rPr>
        <w:t xml:space="preserve">perhaps </w:t>
      </w:r>
      <w:r w:rsidR="00347757" w:rsidRPr="00347757">
        <w:rPr>
          <w:rFonts w:ascii="Garamond" w:hAnsi="Garamond"/>
          <w:sz w:val="26"/>
          <w:szCs w:val="26"/>
        </w:rPr>
        <w:t xml:space="preserve">a sibling </w:t>
      </w:r>
      <w:r>
        <w:rPr>
          <w:rFonts w:ascii="Garamond" w:hAnsi="Garamond"/>
          <w:sz w:val="26"/>
          <w:szCs w:val="26"/>
        </w:rPr>
        <w:t>is</w:t>
      </w:r>
      <w:r w:rsidR="00347757" w:rsidRPr="00347757">
        <w:rPr>
          <w:rFonts w:ascii="Garamond" w:hAnsi="Garamond"/>
          <w:sz w:val="26"/>
          <w:szCs w:val="26"/>
        </w:rPr>
        <w:t xml:space="preserve"> someone we know so well</w:t>
      </w:r>
      <w:r>
        <w:rPr>
          <w:rFonts w:ascii="Garamond" w:hAnsi="Garamond"/>
          <w:sz w:val="26"/>
          <w:szCs w:val="26"/>
        </w:rPr>
        <w:t>,</w:t>
      </w:r>
      <w:r w:rsidR="00347757" w:rsidRPr="0034775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we</w:t>
      </w:r>
      <w:r w:rsidR="00347757" w:rsidRPr="00347757">
        <w:rPr>
          <w:rFonts w:ascii="Garamond" w:hAnsi="Garamond"/>
          <w:sz w:val="26"/>
          <w:szCs w:val="26"/>
        </w:rPr>
        <w:t xml:space="preserve"> think they have nothing new to tell us. </w:t>
      </w:r>
    </w:p>
    <w:p w14:paraId="2EF3DDFC" w14:textId="77777777" w:rsidR="00CC4B93" w:rsidRDefault="00CC4B93" w:rsidP="00347757">
      <w:pPr>
        <w:pStyle w:val="Body"/>
        <w:rPr>
          <w:rFonts w:ascii="Garamond" w:hAnsi="Garamond"/>
          <w:sz w:val="26"/>
          <w:szCs w:val="26"/>
        </w:rPr>
      </w:pPr>
    </w:p>
    <w:p w14:paraId="2F567414" w14:textId="77777777" w:rsidR="00F90D61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It’s so easy to look past someone </w:t>
      </w:r>
      <w:r w:rsidR="00FD5E18">
        <w:rPr>
          <w:rFonts w:ascii="Garamond" w:hAnsi="Garamond"/>
          <w:sz w:val="26"/>
          <w:szCs w:val="26"/>
        </w:rPr>
        <w:t>who</w:t>
      </w:r>
      <w:r w:rsidRPr="00347757">
        <w:rPr>
          <w:rFonts w:ascii="Garamond" w:hAnsi="Garamond"/>
          <w:sz w:val="26"/>
          <w:szCs w:val="26"/>
        </w:rPr>
        <w:t xml:space="preserve"> is there all the tim</w:t>
      </w:r>
      <w:r w:rsidR="008F72F1">
        <w:rPr>
          <w:rFonts w:ascii="Garamond" w:hAnsi="Garamond"/>
          <w:sz w:val="26"/>
          <w:szCs w:val="26"/>
        </w:rPr>
        <w:t>e</w:t>
      </w:r>
      <w:r w:rsidRPr="00347757">
        <w:rPr>
          <w:rFonts w:ascii="Garamond" w:hAnsi="Garamond"/>
          <w:sz w:val="26"/>
          <w:szCs w:val="26"/>
        </w:rPr>
        <w:t xml:space="preserve">. But Christ never invites us to a life of ease. </w:t>
      </w:r>
      <w:r w:rsidR="002027B4">
        <w:rPr>
          <w:rFonts w:ascii="Garamond" w:hAnsi="Garamond"/>
          <w:sz w:val="26"/>
          <w:szCs w:val="26"/>
        </w:rPr>
        <w:t>Christ might well come to us the most in those who are the</w:t>
      </w:r>
      <w:r w:rsidRPr="00347757">
        <w:rPr>
          <w:rFonts w:ascii="Garamond" w:hAnsi="Garamond"/>
          <w:sz w:val="26"/>
          <w:szCs w:val="26"/>
        </w:rPr>
        <w:t xml:space="preserve"> easiest to dismiss</w:t>
      </w:r>
      <w:r w:rsidR="002027B4">
        <w:rPr>
          <w:rFonts w:ascii="Garamond" w:hAnsi="Garamond"/>
          <w:sz w:val="26"/>
          <w:szCs w:val="26"/>
        </w:rPr>
        <w:t>. Don’t</w:t>
      </w:r>
      <w:r w:rsidRPr="00347757">
        <w:rPr>
          <w:rFonts w:ascii="Garamond" w:hAnsi="Garamond"/>
          <w:sz w:val="26"/>
          <w:szCs w:val="26"/>
        </w:rPr>
        <w:t xml:space="preserve"> forget how Christ shows up in the world</w:t>
      </w:r>
      <w:r w:rsidR="002027B4">
        <w:rPr>
          <w:rFonts w:ascii="Garamond" w:hAnsi="Garamond"/>
          <w:sz w:val="26"/>
          <w:szCs w:val="26"/>
        </w:rPr>
        <w:t>…</w:t>
      </w:r>
      <w:r w:rsidRPr="00347757">
        <w:rPr>
          <w:rFonts w:ascii="Garamond" w:hAnsi="Garamond"/>
          <w:sz w:val="26"/>
          <w:szCs w:val="26"/>
        </w:rPr>
        <w:t xml:space="preserve"> </w:t>
      </w:r>
    </w:p>
    <w:p w14:paraId="503B1845" w14:textId="77777777" w:rsidR="00F90D61" w:rsidRDefault="00F90D61" w:rsidP="00347757">
      <w:pPr>
        <w:pStyle w:val="Body"/>
        <w:rPr>
          <w:rFonts w:ascii="Garamond" w:hAnsi="Garamond"/>
          <w:sz w:val="26"/>
          <w:szCs w:val="26"/>
        </w:rPr>
      </w:pPr>
    </w:p>
    <w:p w14:paraId="24A06C56" w14:textId="36A0FEA4" w:rsidR="00F90D61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What if Christ comes to you through a </w:t>
      </w:r>
      <w:proofErr w:type="gramStart"/>
      <w:r w:rsidRPr="00347757">
        <w:rPr>
          <w:rFonts w:ascii="Garamond" w:hAnsi="Garamond"/>
          <w:sz w:val="26"/>
          <w:szCs w:val="26"/>
        </w:rPr>
        <w:t>person</w:t>
      </w:r>
      <w:proofErr w:type="gramEnd"/>
      <w:r w:rsidRPr="00347757">
        <w:rPr>
          <w:rFonts w:ascii="Garamond" w:hAnsi="Garamond"/>
          <w:sz w:val="26"/>
          <w:szCs w:val="26"/>
        </w:rPr>
        <w:t xml:space="preserve"> you have already decided not to take seriously? </w:t>
      </w:r>
      <w:r w:rsidR="00F90D61">
        <w:rPr>
          <w:rFonts w:ascii="Garamond" w:hAnsi="Garamond"/>
          <w:sz w:val="26"/>
          <w:szCs w:val="26"/>
        </w:rPr>
        <w:t xml:space="preserve"> In</w:t>
      </w:r>
      <w:r w:rsidRPr="00347757">
        <w:rPr>
          <w:rFonts w:ascii="Garamond" w:hAnsi="Garamond"/>
          <w:sz w:val="26"/>
          <w:szCs w:val="26"/>
        </w:rPr>
        <w:t xml:space="preserve"> the person </w:t>
      </w:r>
      <w:r w:rsidR="00F90D61">
        <w:rPr>
          <w:rFonts w:ascii="Garamond" w:hAnsi="Garamond"/>
          <w:sz w:val="26"/>
          <w:szCs w:val="26"/>
        </w:rPr>
        <w:t>who</w:t>
      </w:r>
      <w:r w:rsidRPr="00347757">
        <w:rPr>
          <w:rFonts w:ascii="Garamond" w:hAnsi="Garamond"/>
          <w:sz w:val="26"/>
          <w:szCs w:val="26"/>
        </w:rPr>
        <w:t xml:space="preserve"> </w:t>
      </w:r>
      <w:r w:rsidR="00BD249A">
        <w:rPr>
          <w:rFonts w:ascii="Garamond" w:hAnsi="Garamond"/>
          <w:sz w:val="26"/>
          <w:szCs w:val="26"/>
        </w:rPr>
        <w:t>tell</w:t>
      </w:r>
      <w:r w:rsidRPr="00347757">
        <w:rPr>
          <w:rFonts w:ascii="Garamond" w:hAnsi="Garamond"/>
          <w:sz w:val="26"/>
          <w:szCs w:val="26"/>
        </w:rPr>
        <w:t xml:space="preserve"> the same story </w:t>
      </w:r>
      <w:proofErr w:type="gramStart"/>
      <w:r w:rsidRPr="00347757">
        <w:rPr>
          <w:rFonts w:ascii="Garamond" w:hAnsi="Garamond"/>
          <w:sz w:val="26"/>
          <w:szCs w:val="26"/>
        </w:rPr>
        <w:t>over and over</w:t>
      </w:r>
      <w:proofErr w:type="gramEnd"/>
      <w:r w:rsidRPr="00347757">
        <w:rPr>
          <w:rFonts w:ascii="Garamond" w:hAnsi="Garamond"/>
          <w:sz w:val="26"/>
          <w:szCs w:val="26"/>
        </w:rPr>
        <w:t xml:space="preserve">? </w:t>
      </w:r>
    </w:p>
    <w:p w14:paraId="0998DE48" w14:textId="77777777" w:rsidR="00F90D61" w:rsidRDefault="00F90D61" w:rsidP="00347757">
      <w:pPr>
        <w:pStyle w:val="Body"/>
        <w:rPr>
          <w:rFonts w:ascii="Garamond" w:hAnsi="Garamond"/>
          <w:sz w:val="26"/>
          <w:szCs w:val="26"/>
        </w:rPr>
      </w:pPr>
    </w:p>
    <w:p w14:paraId="2B2AFDF0" w14:textId="19C27A85" w:rsidR="00347757" w:rsidRPr="00347757" w:rsidRDefault="00A533D5" w:rsidP="00347757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Those people who get under our skin offer us the chance </w:t>
      </w:r>
      <w:r w:rsidR="00347757" w:rsidRPr="00347757">
        <w:rPr>
          <w:rFonts w:ascii="Garamond" w:hAnsi="Garamond"/>
          <w:sz w:val="26"/>
          <w:szCs w:val="26"/>
        </w:rPr>
        <w:t>to ask ourselves about our irritation</w:t>
      </w:r>
      <w:r>
        <w:rPr>
          <w:rFonts w:ascii="Garamond" w:hAnsi="Garamond"/>
          <w:sz w:val="26"/>
          <w:szCs w:val="26"/>
        </w:rPr>
        <w:t>—</w:t>
      </w:r>
      <w:r w:rsidR="00347757" w:rsidRPr="00347757">
        <w:rPr>
          <w:rFonts w:ascii="Garamond" w:hAnsi="Garamond"/>
          <w:sz w:val="26"/>
          <w:szCs w:val="26"/>
        </w:rPr>
        <w:t>what is it blinding us to? What are we unable to see when we center ourselves</w:t>
      </w:r>
      <w:r w:rsidR="00681C69">
        <w:rPr>
          <w:rFonts w:ascii="Garamond" w:hAnsi="Garamond"/>
          <w:sz w:val="26"/>
          <w:szCs w:val="26"/>
        </w:rPr>
        <w:t>,</w:t>
      </w:r>
      <w:r w:rsidR="00347757" w:rsidRPr="00347757">
        <w:rPr>
          <w:rFonts w:ascii="Garamond" w:hAnsi="Garamond"/>
          <w:sz w:val="26"/>
          <w:szCs w:val="26"/>
        </w:rPr>
        <w:t xml:space="preserve"> instead of centering Christ?</w:t>
      </w:r>
    </w:p>
    <w:p w14:paraId="2B5C99A9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5F2E8B65" w14:textId="77777777" w:rsidR="007F7792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>The good news</w:t>
      </w:r>
      <w:r w:rsidR="00A74B42">
        <w:rPr>
          <w:rFonts w:ascii="Garamond" w:hAnsi="Garamond"/>
          <w:sz w:val="26"/>
          <w:szCs w:val="26"/>
        </w:rPr>
        <w:t xml:space="preserve">—and </w:t>
      </w:r>
      <w:r w:rsidRPr="00347757">
        <w:rPr>
          <w:rFonts w:ascii="Garamond" w:hAnsi="Garamond"/>
          <w:sz w:val="26"/>
          <w:szCs w:val="26"/>
        </w:rPr>
        <w:t>there always is Good News in this great book of ours</w:t>
      </w:r>
      <w:r w:rsidR="00A74B42">
        <w:rPr>
          <w:rFonts w:ascii="Garamond" w:hAnsi="Garamond"/>
          <w:sz w:val="26"/>
          <w:szCs w:val="26"/>
        </w:rPr>
        <w:t>—i</w:t>
      </w:r>
      <w:r w:rsidRPr="00347757">
        <w:rPr>
          <w:rFonts w:ascii="Garamond" w:hAnsi="Garamond"/>
          <w:sz w:val="26"/>
          <w:szCs w:val="26"/>
        </w:rPr>
        <w:t xml:space="preserve">s that you can start small. With </w:t>
      </w:r>
      <w:r w:rsidR="00F4594C">
        <w:rPr>
          <w:rFonts w:ascii="Garamond" w:hAnsi="Garamond"/>
          <w:sz w:val="26"/>
          <w:szCs w:val="26"/>
        </w:rPr>
        <w:t>“</w:t>
      </w:r>
      <w:r w:rsidRPr="00347757">
        <w:rPr>
          <w:rFonts w:ascii="Garamond" w:hAnsi="Garamond"/>
          <w:sz w:val="26"/>
          <w:szCs w:val="26"/>
        </w:rPr>
        <w:t xml:space="preserve">a cup of </w:t>
      </w:r>
      <w:r w:rsidR="00217A11">
        <w:rPr>
          <w:rFonts w:ascii="Garamond" w:hAnsi="Garamond"/>
          <w:sz w:val="26"/>
          <w:szCs w:val="26"/>
        </w:rPr>
        <w:t xml:space="preserve">cold </w:t>
      </w:r>
      <w:r w:rsidRPr="00347757">
        <w:rPr>
          <w:rFonts w:ascii="Garamond" w:hAnsi="Garamond"/>
          <w:sz w:val="26"/>
          <w:szCs w:val="26"/>
        </w:rPr>
        <w:t>water,</w:t>
      </w:r>
      <w:r w:rsidR="00F4594C">
        <w:rPr>
          <w:rFonts w:ascii="Garamond" w:hAnsi="Garamond"/>
          <w:sz w:val="26"/>
          <w:szCs w:val="26"/>
        </w:rPr>
        <w:t xml:space="preserve">” </w:t>
      </w:r>
      <w:r w:rsidR="00217A11">
        <w:rPr>
          <w:rFonts w:ascii="Garamond" w:hAnsi="Garamond"/>
          <w:sz w:val="26"/>
          <w:szCs w:val="26"/>
        </w:rPr>
        <w:t xml:space="preserve">Jesus says, </w:t>
      </w:r>
      <w:r w:rsidRPr="00347757">
        <w:rPr>
          <w:rFonts w:ascii="Garamond" w:hAnsi="Garamond"/>
          <w:sz w:val="26"/>
          <w:szCs w:val="26"/>
        </w:rPr>
        <w:t xml:space="preserve">or whatever </w:t>
      </w:r>
      <w:r w:rsidR="00BF213C">
        <w:rPr>
          <w:rFonts w:ascii="Garamond" w:hAnsi="Garamond"/>
          <w:sz w:val="26"/>
          <w:szCs w:val="26"/>
        </w:rPr>
        <w:t>a</w:t>
      </w:r>
      <w:r w:rsidRPr="00347757">
        <w:rPr>
          <w:rFonts w:ascii="Garamond" w:hAnsi="Garamond"/>
          <w:sz w:val="26"/>
          <w:szCs w:val="26"/>
        </w:rPr>
        <w:t xml:space="preserve"> </w:t>
      </w:r>
      <w:r w:rsidR="00D76640">
        <w:rPr>
          <w:rFonts w:ascii="Garamond" w:hAnsi="Garamond"/>
          <w:sz w:val="26"/>
          <w:szCs w:val="26"/>
        </w:rPr>
        <w:t>“</w:t>
      </w:r>
      <w:r w:rsidRPr="00347757">
        <w:rPr>
          <w:rFonts w:ascii="Garamond" w:hAnsi="Garamond"/>
          <w:sz w:val="26"/>
          <w:szCs w:val="26"/>
        </w:rPr>
        <w:t>cup of wate</w:t>
      </w:r>
      <w:r w:rsidR="00D76640">
        <w:rPr>
          <w:rFonts w:ascii="Garamond" w:hAnsi="Garamond"/>
          <w:sz w:val="26"/>
          <w:szCs w:val="26"/>
        </w:rPr>
        <w:t>r” m</w:t>
      </w:r>
      <w:r w:rsidRPr="00347757">
        <w:rPr>
          <w:rFonts w:ascii="Garamond" w:hAnsi="Garamond"/>
          <w:sz w:val="26"/>
          <w:szCs w:val="26"/>
        </w:rPr>
        <w:t xml:space="preserve">ight mean in </w:t>
      </w:r>
      <w:r w:rsidR="00E267CF">
        <w:rPr>
          <w:rFonts w:ascii="Garamond" w:hAnsi="Garamond"/>
          <w:sz w:val="26"/>
          <w:szCs w:val="26"/>
        </w:rPr>
        <w:t>t</w:t>
      </w:r>
      <w:r w:rsidR="001C20BB">
        <w:rPr>
          <w:rFonts w:ascii="Garamond" w:hAnsi="Garamond"/>
          <w:sz w:val="26"/>
          <w:szCs w:val="26"/>
        </w:rPr>
        <w:t>hat</w:t>
      </w:r>
      <w:r w:rsidRPr="00347757">
        <w:rPr>
          <w:rFonts w:ascii="Garamond" w:hAnsi="Garamond"/>
          <w:sz w:val="26"/>
          <w:szCs w:val="26"/>
        </w:rPr>
        <w:t xml:space="preserve"> relationship. </w:t>
      </w:r>
    </w:p>
    <w:p w14:paraId="6AE34ACC" w14:textId="77777777" w:rsidR="007F7792" w:rsidRDefault="007F7792" w:rsidP="00347757">
      <w:pPr>
        <w:pStyle w:val="Body"/>
        <w:rPr>
          <w:rFonts w:ascii="Garamond" w:hAnsi="Garamond"/>
          <w:sz w:val="26"/>
          <w:szCs w:val="26"/>
        </w:rPr>
      </w:pPr>
    </w:p>
    <w:p w14:paraId="3CD7FB78" w14:textId="77777777" w:rsidR="00241F1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Perhaps it </w:t>
      </w:r>
      <w:r w:rsidR="007F7792">
        <w:rPr>
          <w:rFonts w:ascii="Garamond" w:hAnsi="Garamond"/>
          <w:sz w:val="26"/>
          <w:szCs w:val="26"/>
        </w:rPr>
        <w:t>means</w:t>
      </w:r>
      <w:r w:rsidRPr="00347757">
        <w:rPr>
          <w:rFonts w:ascii="Garamond" w:hAnsi="Garamond"/>
          <w:sz w:val="26"/>
          <w:szCs w:val="26"/>
        </w:rPr>
        <w:t xml:space="preserve"> paying attention to what that critical person is saying</w:t>
      </w:r>
      <w:r w:rsidR="00AA64B3">
        <w:rPr>
          <w:rFonts w:ascii="Garamond" w:hAnsi="Garamond"/>
          <w:sz w:val="26"/>
          <w:szCs w:val="26"/>
        </w:rPr>
        <w:t xml:space="preserve">, </w:t>
      </w:r>
      <w:r w:rsidRPr="00347757">
        <w:rPr>
          <w:rFonts w:ascii="Garamond" w:hAnsi="Garamond"/>
          <w:sz w:val="26"/>
          <w:szCs w:val="26"/>
        </w:rPr>
        <w:t xml:space="preserve">remembering </w:t>
      </w:r>
      <w:proofErr w:type="gramStart"/>
      <w:r w:rsidRPr="00347757">
        <w:rPr>
          <w:rFonts w:ascii="Garamond" w:hAnsi="Garamond"/>
          <w:sz w:val="26"/>
          <w:szCs w:val="26"/>
        </w:rPr>
        <w:t>that</w:t>
      </w:r>
      <w:r w:rsidR="0089109C">
        <w:rPr>
          <w:rFonts w:ascii="Garamond" w:hAnsi="Garamond"/>
          <w:sz w:val="26"/>
          <w:szCs w:val="26"/>
        </w:rPr>
        <w:t>,</w:t>
      </w:r>
      <w:proofErr w:type="gramEnd"/>
      <w:r w:rsidR="0089109C">
        <w:rPr>
          <w:rFonts w:ascii="Garamond" w:hAnsi="Garamond"/>
          <w:sz w:val="26"/>
          <w:szCs w:val="26"/>
        </w:rPr>
        <w:t xml:space="preserve"> much</w:t>
      </w:r>
      <w:r w:rsidRPr="00347757">
        <w:rPr>
          <w:rFonts w:ascii="Garamond" w:hAnsi="Garamond"/>
          <w:sz w:val="26"/>
          <w:szCs w:val="26"/>
        </w:rPr>
        <w:t xml:space="preserve"> of the time</w:t>
      </w:r>
      <w:r w:rsidR="0089109C">
        <w:rPr>
          <w:rFonts w:ascii="Garamond" w:hAnsi="Garamond"/>
          <w:sz w:val="26"/>
          <w:szCs w:val="26"/>
        </w:rPr>
        <w:t>,</w:t>
      </w:r>
      <w:r w:rsidRPr="00347757">
        <w:rPr>
          <w:rFonts w:ascii="Garamond" w:hAnsi="Garamond"/>
          <w:sz w:val="26"/>
          <w:szCs w:val="26"/>
        </w:rPr>
        <w:t xml:space="preserve"> people are negative because they are hurt</w:t>
      </w:r>
      <w:r w:rsidR="0089109C">
        <w:rPr>
          <w:rFonts w:ascii="Garamond" w:hAnsi="Garamond"/>
          <w:sz w:val="26"/>
          <w:szCs w:val="26"/>
        </w:rPr>
        <w:t>,</w:t>
      </w:r>
      <w:r w:rsidRPr="00347757">
        <w:rPr>
          <w:rFonts w:ascii="Garamond" w:hAnsi="Garamond"/>
          <w:sz w:val="26"/>
          <w:szCs w:val="26"/>
        </w:rPr>
        <w:t xml:space="preserve"> and </w:t>
      </w:r>
      <w:r w:rsidR="0089109C">
        <w:rPr>
          <w:rFonts w:ascii="Garamond" w:hAnsi="Garamond"/>
          <w:sz w:val="26"/>
          <w:szCs w:val="26"/>
        </w:rPr>
        <w:t xml:space="preserve">recognizing how </w:t>
      </w:r>
      <w:r w:rsidRPr="00347757">
        <w:rPr>
          <w:rFonts w:ascii="Garamond" w:hAnsi="Garamond"/>
          <w:sz w:val="26"/>
          <w:szCs w:val="26"/>
        </w:rPr>
        <w:t xml:space="preserve">a kind word </w:t>
      </w:r>
      <w:r w:rsidR="00241F17">
        <w:rPr>
          <w:rFonts w:ascii="Garamond" w:hAnsi="Garamond"/>
          <w:sz w:val="26"/>
          <w:szCs w:val="26"/>
        </w:rPr>
        <w:t>might</w:t>
      </w:r>
      <w:r w:rsidRPr="00347757">
        <w:rPr>
          <w:rFonts w:ascii="Garamond" w:hAnsi="Garamond"/>
          <w:sz w:val="26"/>
          <w:szCs w:val="26"/>
        </w:rPr>
        <w:t xml:space="preserve"> bring healing. </w:t>
      </w:r>
    </w:p>
    <w:p w14:paraId="08254440" w14:textId="77777777" w:rsidR="00241F17" w:rsidRDefault="00241F17" w:rsidP="00347757">
      <w:pPr>
        <w:pStyle w:val="Body"/>
        <w:rPr>
          <w:rFonts w:ascii="Garamond" w:hAnsi="Garamond"/>
          <w:sz w:val="26"/>
          <w:szCs w:val="26"/>
        </w:rPr>
      </w:pPr>
    </w:p>
    <w:p w14:paraId="504F1576" w14:textId="77777777" w:rsidR="004F577D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Or perhaps it </w:t>
      </w:r>
      <w:r w:rsidR="006F0977">
        <w:rPr>
          <w:rFonts w:ascii="Garamond" w:hAnsi="Garamond"/>
          <w:sz w:val="26"/>
          <w:szCs w:val="26"/>
        </w:rPr>
        <w:t>means</w:t>
      </w:r>
      <w:r w:rsidRPr="00347757">
        <w:rPr>
          <w:rFonts w:ascii="Garamond" w:hAnsi="Garamond"/>
          <w:sz w:val="26"/>
          <w:szCs w:val="26"/>
        </w:rPr>
        <w:t xml:space="preserve"> not joining into another political argument to be right, but listening to the fear behind someone</w:t>
      </w:r>
      <w:r w:rsidR="00385BD3">
        <w:rPr>
          <w:rFonts w:ascii="Garamond" w:hAnsi="Garamond"/>
          <w:sz w:val="26"/>
          <w:szCs w:val="26"/>
        </w:rPr>
        <w:t>’s</w:t>
      </w:r>
      <w:r w:rsidRPr="00347757">
        <w:rPr>
          <w:rFonts w:ascii="Garamond" w:hAnsi="Garamond"/>
          <w:sz w:val="26"/>
          <w:szCs w:val="26"/>
        </w:rPr>
        <w:t xml:space="preserve"> position</w:t>
      </w:r>
      <w:r w:rsidR="00385BD3">
        <w:rPr>
          <w:rFonts w:ascii="Garamond" w:hAnsi="Garamond"/>
          <w:sz w:val="26"/>
          <w:szCs w:val="26"/>
        </w:rPr>
        <w:t xml:space="preserve">, </w:t>
      </w:r>
      <w:proofErr w:type="gramStart"/>
      <w:r w:rsidR="00385BD3">
        <w:rPr>
          <w:rFonts w:ascii="Garamond" w:hAnsi="Garamond"/>
          <w:sz w:val="26"/>
          <w:szCs w:val="26"/>
        </w:rPr>
        <w:t>in order</w:t>
      </w:r>
      <w:r w:rsidRPr="00347757">
        <w:rPr>
          <w:rFonts w:ascii="Garamond" w:hAnsi="Garamond"/>
          <w:sz w:val="26"/>
          <w:szCs w:val="26"/>
        </w:rPr>
        <w:t xml:space="preserve"> to</w:t>
      </w:r>
      <w:proofErr w:type="gramEnd"/>
      <w:r w:rsidRPr="00347757">
        <w:rPr>
          <w:rFonts w:ascii="Garamond" w:hAnsi="Garamond"/>
          <w:sz w:val="26"/>
          <w:szCs w:val="26"/>
        </w:rPr>
        <w:t xml:space="preserve"> understand the </w:t>
      </w:r>
      <w:proofErr w:type="gramStart"/>
      <w:r w:rsidRPr="00347757">
        <w:rPr>
          <w:rFonts w:ascii="Garamond" w:hAnsi="Garamond"/>
          <w:sz w:val="26"/>
          <w:szCs w:val="26"/>
        </w:rPr>
        <w:t>way</w:t>
      </w:r>
      <w:proofErr w:type="gramEnd"/>
      <w:r w:rsidRPr="00347757">
        <w:rPr>
          <w:rFonts w:ascii="Garamond" w:hAnsi="Garamond"/>
          <w:sz w:val="26"/>
          <w:szCs w:val="26"/>
        </w:rPr>
        <w:t xml:space="preserve"> they see the world better. </w:t>
      </w:r>
    </w:p>
    <w:p w14:paraId="1B15DEC3" w14:textId="77777777" w:rsidR="004F577D" w:rsidRDefault="004F577D" w:rsidP="00347757">
      <w:pPr>
        <w:pStyle w:val="Body"/>
        <w:rPr>
          <w:rFonts w:ascii="Garamond" w:hAnsi="Garamond"/>
          <w:sz w:val="26"/>
          <w:szCs w:val="26"/>
        </w:rPr>
      </w:pPr>
    </w:p>
    <w:p w14:paraId="1A7FA816" w14:textId="58B251D8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You don’t have to fix all your relationships or suddenly like all people, but just ask yourself this: </w:t>
      </w:r>
      <w:r w:rsidR="00556703">
        <w:rPr>
          <w:rFonts w:ascii="Garamond" w:hAnsi="Garamond"/>
          <w:sz w:val="26"/>
          <w:szCs w:val="26"/>
        </w:rPr>
        <w:t>W</w:t>
      </w:r>
      <w:r w:rsidRPr="00347757">
        <w:rPr>
          <w:rFonts w:ascii="Garamond" w:hAnsi="Garamond"/>
          <w:sz w:val="26"/>
          <w:szCs w:val="26"/>
        </w:rPr>
        <w:t>hat if Christ comes to me in the small, ordinary, slightly annoying, very human ways that I almost ignore?</w:t>
      </w:r>
    </w:p>
    <w:p w14:paraId="2E60169B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47A1B968" w14:textId="77777777" w:rsidR="00012A65" w:rsidRDefault="007C7A6F" w:rsidP="00347757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Today’s</w:t>
      </w:r>
      <w:r w:rsidR="00347757" w:rsidRPr="00347757">
        <w:rPr>
          <w:rFonts w:ascii="Garamond" w:hAnsi="Garamond"/>
          <w:sz w:val="26"/>
          <w:szCs w:val="26"/>
        </w:rPr>
        <w:t xml:space="preserve"> deceptively small </w:t>
      </w:r>
      <w:r>
        <w:rPr>
          <w:rFonts w:ascii="Garamond" w:hAnsi="Garamond"/>
          <w:sz w:val="26"/>
          <w:szCs w:val="26"/>
        </w:rPr>
        <w:t>g</w:t>
      </w:r>
      <w:r w:rsidR="00347757" w:rsidRPr="00347757">
        <w:rPr>
          <w:rFonts w:ascii="Garamond" w:hAnsi="Garamond"/>
          <w:sz w:val="26"/>
          <w:szCs w:val="26"/>
        </w:rPr>
        <w:t xml:space="preserve">ospel </w:t>
      </w:r>
      <w:r>
        <w:rPr>
          <w:rFonts w:ascii="Garamond" w:hAnsi="Garamond"/>
          <w:sz w:val="26"/>
          <w:szCs w:val="26"/>
        </w:rPr>
        <w:t>teaching</w:t>
      </w:r>
      <w:r w:rsidR="00347757" w:rsidRPr="0034775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reve</w:t>
      </w:r>
      <w:r w:rsidR="00196A13">
        <w:rPr>
          <w:rFonts w:ascii="Garamond" w:hAnsi="Garamond"/>
          <w:sz w:val="26"/>
          <w:szCs w:val="26"/>
        </w:rPr>
        <w:t>als</w:t>
      </w:r>
      <w:r w:rsidR="00347757" w:rsidRPr="00347757">
        <w:rPr>
          <w:rFonts w:ascii="Garamond" w:hAnsi="Garamond"/>
          <w:sz w:val="26"/>
          <w:szCs w:val="26"/>
        </w:rPr>
        <w:t xml:space="preserve"> that </w:t>
      </w:r>
      <w:r w:rsidR="00125BAB">
        <w:rPr>
          <w:rFonts w:ascii="Garamond" w:hAnsi="Garamond"/>
          <w:sz w:val="26"/>
          <w:szCs w:val="26"/>
        </w:rPr>
        <w:t xml:space="preserve">for </w:t>
      </w:r>
      <w:r w:rsidR="00347757" w:rsidRPr="00347757">
        <w:rPr>
          <w:rFonts w:ascii="Garamond" w:hAnsi="Garamond"/>
          <w:sz w:val="26"/>
          <w:szCs w:val="26"/>
        </w:rPr>
        <w:t>followers of Christ, transformation is necessary. We don’t get to live our lives as we did before</w:t>
      </w:r>
      <w:r w:rsidR="004D635C">
        <w:rPr>
          <w:rFonts w:ascii="Garamond" w:hAnsi="Garamond"/>
          <w:sz w:val="26"/>
          <w:szCs w:val="26"/>
        </w:rPr>
        <w:t xml:space="preserve">; </w:t>
      </w:r>
      <w:r w:rsidR="00347757" w:rsidRPr="00347757">
        <w:rPr>
          <w:rFonts w:ascii="Garamond" w:hAnsi="Garamond"/>
          <w:sz w:val="26"/>
          <w:szCs w:val="26"/>
        </w:rPr>
        <w:t>we certainly don’t get a life of ease and comfort</w:t>
      </w:r>
      <w:r w:rsidR="001671F8">
        <w:rPr>
          <w:rFonts w:ascii="Garamond" w:hAnsi="Garamond"/>
          <w:sz w:val="26"/>
          <w:szCs w:val="26"/>
        </w:rPr>
        <w:t xml:space="preserve">. We are called to </w:t>
      </w:r>
      <w:r w:rsidR="00347757" w:rsidRPr="00347757">
        <w:rPr>
          <w:rFonts w:ascii="Garamond" w:hAnsi="Garamond"/>
          <w:sz w:val="26"/>
          <w:szCs w:val="26"/>
        </w:rPr>
        <w:t xml:space="preserve">live lives oriented towards God, </w:t>
      </w:r>
      <w:r w:rsidR="001671F8">
        <w:rPr>
          <w:rFonts w:ascii="Garamond" w:hAnsi="Garamond"/>
          <w:sz w:val="26"/>
          <w:szCs w:val="26"/>
        </w:rPr>
        <w:t>which</w:t>
      </w:r>
      <w:r w:rsidR="00347757" w:rsidRPr="00347757">
        <w:rPr>
          <w:rFonts w:ascii="Garamond" w:hAnsi="Garamond"/>
          <w:sz w:val="26"/>
          <w:szCs w:val="26"/>
        </w:rPr>
        <w:t xml:space="preserve"> means we will not be the same as before. We simply cannot encounter Christ and remain the same. </w:t>
      </w:r>
    </w:p>
    <w:p w14:paraId="596243D6" w14:textId="77777777" w:rsidR="00012A65" w:rsidRDefault="00012A65" w:rsidP="00347757">
      <w:pPr>
        <w:pStyle w:val="Body"/>
        <w:rPr>
          <w:rFonts w:ascii="Garamond" w:hAnsi="Garamond"/>
          <w:sz w:val="26"/>
          <w:szCs w:val="26"/>
        </w:rPr>
      </w:pPr>
    </w:p>
    <w:p w14:paraId="192F6146" w14:textId="77777777" w:rsidR="002F1E5F" w:rsidRDefault="00012A65" w:rsidP="00347757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This </w:t>
      </w:r>
      <w:r w:rsidR="00347757" w:rsidRPr="00347757">
        <w:rPr>
          <w:rFonts w:ascii="Garamond" w:hAnsi="Garamond"/>
          <w:sz w:val="26"/>
          <w:szCs w:val="26"/>
        </w:rPr>
        <w:t xml:space="preserve">text is a reminder that we are constantly asked to turn towards God. As Bishop Michael Curry </w:t>
      </w:r>
      <w:r w:rsidR="0075319C">
        <w:rPr>
          <w:rFonts w:ascii="Garamond" w:hAnsi="Garamond"/>
          <w:sz w:val="26"/>
          <w:szCs w:val="26"/>
        </w:rPr>
        <w:t>taught</w:t>
      </w:r>
      <w:r w:rsidR="00347757" w:rsidRPr="00347757">
        <w:rPr>
          <w:rFonts w:ascii="Garamond" w:hAnsi="Garamond"/>
          <w:sz w:val="26"/>
          <w:szCs w:val="26"/>
        </w:rPr>
        <w:t xml:space="preserve"> us in The Way of Love, love is a practice. </w:t>
      </w:r>
      <w:r w:rsidR="007B23B1">
        <w:rPr>
          <w:rFonts w:ascii="Garamond" w:hAnsi="Garamond"/>
          <w:sz w:val="26"/>
          <w:szCs w:val="26"/>
        </w:rPr>
        <w:t>T</w:t>
      </w:r>
      <w:r w:rsidR="00347757" w:rsidRPr="00347757">
        <w:rPr>
          <w:rFonts w:ascii="Garamond" w:hAnsi="Garamond"/>
          <w:sz w:val="26"/>
          <w:szCs w:val="26"/>
        </w:rPr>
        <w:t>urning is the first ste</w:t>
      </w:r>
      <w:r w:rsidR="002D6A2A">
        <w:rPr>
          <w:rFonts w:ascii="Garamond" w:hAnsi="Garamond"/>
          <w:sz w:val="26"/>
          <w:szCs w:val="26"/>
        </w:rPr>
        <w:t>p—a</w:t>
      </w:r>
      <w:r w:rsidR="00347757" w:rsidRPr="00347757">
        <w:rPr>
          <w:rFonts w:ascii="Garamond" w:hAnsi="Garamond"/>
          <w:sz w:val="26"/>
          <w:szCs w:val="26"/>
        </w:rPr>
        <w:t>nd then turning</w:t>
      </w:r>
      <w:r w:rsidR="002D6A2A">
        <w:rPr>
          <w:rFonts w:ascii="Garamond" w:hAnsi="Garamond"/>
          <w:sz w:val="26"/>
          <w:szCs w:val="26"/>
        </w:rPr>
        <w:t xml:space="preserve">, </w:t>
      </w:r>
      <w:proofErr w:type="gramStart"/>
      <w:r w:rsidR="00347757" w:rsidRPr="00347757">
        <w:rPr>
          <w:rFonts w:ascii="Garamond" w:hAnsi="Garamond"/>
          <w:sz w:val="26"/>
          <w:szCs w:val="26"/>
        </w:rPr>
        <w:t>again and again</w:t>
      </w:r>
      <w:proofErr w:type="gramEnd"/>
      <w:r w:rsidR="00AE56E9">
        <w:rPr>
          <w:rFonts w:ascii="Garamond" w:hAnsi="Garamond"/>
          <w:sz w:val="26"/>
          <w:szCs w:val="26"/>
        </w:rPr>
        <w:t>,</w:t>
      </w:r>
      <w:r w:rsidR="00347757" w:rsidRPr="00347757">
        <w:rPr>
          <w:rFonts w:ascii="Garamond" w:hAnsi="Garamond"/>
          <w:sz w:val="26"/>
          <w:szCs w:val="26"/>
        </w:rPr>
        <w:t xml:space="preserve"> is the lifelong practice. </w:t>
      </w:r>
    </w:p>
    <w:p w14:paraId="06DF08AD" w14:textId="77777777" w:rsidR="002F1E5F" w:rsidRDefault="002F1E5F" w:rsidP="00347757">
      <w:pPr>
        <w:pStyle w:val="Body"/>
        <w:rPr>
          <w:rFonts w:ascii="Garamond" w:hAnsi="Garamond"/>
          <w:sz w:val="26"/>
          <w:szCs w:val="26"/>
        </w:rPr>
      </w:pPr>
    </w:p>
    <w:p w14:paraId="374FFE25" w14:textId="49B38415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And it starts small, always. </w:t>
      </w:r>
    </w:p>
    <w:p w14:paraId="12D59002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260269E8" w14:textId="696D5FBF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Who comes to mind </w:t>
      </w:r>
      <w:r w:rsidR="00CA0680">
        <w:rPr>
          <w:rFonts w:ascii="Garamond" w:hAnsi="Garamond"/>
          <w:sz w:val="26"/>
          <w:szCs w:val="26"/>
        </w:rPr>
        <w:t xml:space="preserve">to you? </w:t>
      </w:r>
      <w:r w:rsidR="00DB5E4A">
        <w:rPr>
          <w:rFonts w:ascii="Garamond" w:hAnsi="Garamond"/>
          <w:sz w:val="26"/>
          <w:szCs w:val="26"/>
        </w:rPr>
        <w:t>Who</w:t>
      </w:r>
      <w:r w:rsidR="00CA0680">
        <w:rPr>
          <w:rFonts w:ascii="Garamond" w:hAnsi="Garamond"/>
          <w:sz w:val="26"/>
          <w:szCs w:val="26"/>
        </w:rPr>
        <w:t xml:space="preserve"> would be a</w:t>
      </w:r>
      <w:r w:rsidRPr="00347757">
        <w:rPr>
          <w:rFonts w:ascii="Garamond" w:hAnsi="Garamond"/>
          <w:sz w:val="26"/>
          <w:szCs w:val="26"/>
        </w:rPr>
        <w:t xml:space="preserve"> person </w:t>
      </w:r>
      <w:r w:rsidR="00CA0680">
        <w:rPr>
          <w:rFonts w:ascii="Garamond" w:hAnsi="Garamond"/>
          <w:sz w:val="26"/>
          <w:szCs w:val="26"/>
        </w:rPr>
        <w:t xml:space="preserve">with whom </w:t>
      </w:r>
      <w:r w:rsidRPr="00347757">
        <w:rPr>
          <w:rFonts w:ascii="Garamond" w:hAnsi="Garamond"/>
          <w:sz w:val="26"/>
          <w:szCs w:val="26"/>
        </w:rPr>
        <w:t xml:space="preserve">to start this small practice? What does the </w:t>
      </w:r>
      <w:r w:rsidR="00811D19">
        <w:rPr>
          <w:rFonts w:ascii="Garamond" w:hAnsi="Garamond"/>
          <w:sz w:val="26"/>
          <w:szCs w:val="26"/>
        </w:rPr>
        <w:t>“</w:t>
      </w:r>
      <w:r w:rsidRPr="00347757">
        <w:rPr>
          <w:rFonts w:ascii="Garamond" w:hAnsi="Garamond"/>
          <w:sz w:val="26"/>
          <w:szCs w:val="26"/>
        </w:rPr>
        <w:t xml:space="preserve">cup of </w:t>
      </w:r>
      <w:r w:rsidR="00811D19">
        <w:rPr>
          <w:rFonts w:ascii="Garamond" w:hAnsi="Garamond"/>
          <w:sz w:val="26"/>
          <w:szCs w:val="26"/>
        </w:rPr>
        <w:t xml:space="preserve">cold </w:t>
      </w:r>
      <w:r w:rsidRPr="00347757">
        <w:rPr>
          <w:rFonts w:ascii="Garamond" w:hAnsi="Garamond"/>
          <w:sz w:val="26"/>
          <w:szCs w:val="26"/>
        </w:rPr>
        <w:t xml:space="preserve">water </w:t>
      </w:r>
      <w:r w:rsidR="00811D19">
        <w:rPr>
          <w:rFonts w:ascii="Garamond" w:hAnsi="Garamond"/>
          <w:sz w:val="26"/>
          <w:szCs w:val="26"/>
        </w:rPr>
        <w:t>“</w:t>
      </w:r>
      <w:r w:rsidRPr="00347757">
        <w:rPr>
          <w:rFonts w:ascii="Garamond" w:hAnsi="Garamond"/>
          <w:sz w:val="26"/>
          <w:szCs w:val="26"/>
        </w:rPr>
        <w:t>look like</w:t>
      </w:r>
      <w:r w:rsidR="00501063">
        <w:rPr>
          <w:rFonts w:ascii="Garamond" w:hAnsi="Garamond"/>
          <w:sz w:val="26"/>
          <w:szCs w:val="26"/>
        </w:rPr>
        <w:t xml:space="preserve"> </w:t>
      </w:r>
      <w:r w:rsidR="00C218D8">
        <w:rPr>
          <w:rFonts w:ascii="Garamond" w:hAnsi="Garamond"/>
          <w:sz w:val="26"/>
          <w:szCs w:val="26"/>
        </w:rPr>
        <w:t>for</w:t>
      </w:r>
      <w:r w:rsidR="00501063">
        <w:rPr>
          <w:rFonts w:ascii="Garamond" w:hAnsi="Garamond"/>
          <w:sz w:val="26"/>
          <w:szCs w:val="26"/>
        </w:rPr>
        <w:t xml:space="preserve"> them</w:t>
      </w:r>
      <w:r w:rsidRPr="00347757">
        <w:rPr>
          <w:rFonts w:ascii="Garamond" w:hAnsi="Garamond"/>
          <w:sz w:val="26"/>
          <w:szCs w:val="26"/>
        </w:rPr>
        <w:t xml:space="preserve">? </w:t>
      </w:r>
    </w:p>
    <w:p w14:paraId="45A5A034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69295A26" w14:textId="77777777" w:rsidR="0061424F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Christ is already showing up in the people around us. </w:t>
      </w:r>
    </w:p>
    <w:p w14:paraId="74A9717E" w14:textId="77777777" w:rsidR="0061424F" w:rsidRDefault="0061424F" w:rsidP="00347757">
      <w:pPr>
        <w:pStyle w:val="Body"/>
        <w:rPr>
          <w:rFonts w:ascii="Garamond" w:hAnsi="Garamond"/>
          <w:sz w:val="26"/>
          <w:szCs w:val="26"/>
        </w:rPr>
      </w:pPr>
    </w:p>
    <w:p w14:paraId="1DE61E3E" w14:textId="77777777" w:rsidR="00DB5E4A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 xml:space="preserve">So how do we show up for Christ? </w:t>
      </w:r>
    </w:p>
    <w:p w14:paraId="7743B224" w14:textId="77777777" w:rsidR="00DB5E4A" w:rsidRDefault="00DB5E4A" w:rsidP="00347757">
      <w:pPr>
        <w:pStyle w:val="Body"/>
        <w:rPr>
          <w:rFonts w:ascii="Garamond" w:hAnsi="Garamond"/>
          <w:sz w:val="26"/>
          <w:szCs w:val="26"/>
        </w:rPr>
      </w:pPr>
    </w:p>
    <w:p w14:paraId="7DFFCA32" w14:textId="44290FD6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>Christ is showing up in our lives in the people closest to us</w:t>
      </w:r>
      <w:r w:rsidR="008E1899">
        <w:rPr>
          <w:rFonts w:ascii="Garamond" w:hAnsi="Garamond"/>
          <w:sz w:val="26"/>
          <w:szCs w:val="26"/>
        </w:rPr>
        <w:t>,</w:t>
      </w:r>
      <w:r w:rsidRPr="00347757">
        <w:rPr>
          <w:rFonts w:ascii="Garamond" w:hAnsi="Garamond"/>
          <w:sz w:val="26"/>
          <w:szCs w:val="26"/>
        </w:rPr>
        <w:t xml:space="preserve"> and we are asked to recognize that presence, to let it shape how we show up, to let ourselves be transformed</w:t>
      </w:r>
      <w:r w:rsidR="008E1899">
        <w:rPr>
          <w:rFonts w:ascii="Garamond" w:hAnsi="Garamond"/>
          <w:sz w:val="26"/>
          <w:szCs w:val="26"/>
        </w:rPr>
        <w:t>—</w:t>
      </w:r>
      <w:r w:rsidRPr="00347757">
        <w:rPr>
          <w:rFonts w:ascii="Garamond" w:hAnsi="Garamond"/>
          <w:sz w:val="26"/>
          <w:szCs w:val="26"/>
        </w:rPr>
        <w:t>in real time</w:t>
      </w:r>
      <w:r w:rsidR="008E1899">
        <w:rPr>
          <w:rFonts w:ascii="Garamond" w:hAnsi="Garamond"/>
          <w:sz w:val="26"/>
          <w:szCs w:val="26"/>
        </w:rPr>
        <w:t>—</w:t>
      </w:r>
      <w:r w:rsidRPr="00347757">
        <w:rPr>
          <w:rFonts w:ascii="Garamond" w:hAnsi="Garamond"/>
          <w:sz w:val="26"/>
          <w:szCs w:val="26"/>
        </w:rPr>
        <w:t xml:space="preserve">by the presence of Christ in the world. </w:t>
      </w:r>
      <w:r w:rsidR="00FD16D6">
        <w:rPr>
          <w:rFonts w:ascii="Garamond" w:hAnsi="Garamond"/>
          <w:sz w:val="26"/>
          <w:szCs w:val="26"/>
        </w:rPr>
        <w:t xml:space="preserve">Even in </w:t>
      </w:r>
      <w:proofErr w:type="gramStart"/>
      <w:r w:rsidR="00FD16D6">
        <w:rPr>
          <w:rFonts w:ascii="Garamond" w:hAnsi="Garamond"/>
          <w:sz w:val="26"/>
          <w:szCs w:val="26"/>
        </w:rPr>
        <w:t>those right</w:t>
      </w:r>
      <w:proofErr w:type="gramEnd"/>
      <w:r w:rsidR="00FD16D6">
        <w:rPr>
          <w:rFonts w:ascii="Garamond" w:hAnsi="Garamond"/>
          <w:sz w:val="26"/>
          <w:szCs w:val="26"/>
        </w:rPr>
        <w:t xml:space="preserve"> beside us.</w:t>
      </w:r>
    </w:p>
    <w:p w14:paraId="58FCE22A" w14:textId="77777777" w:rsidR="00347757" w:rsidRP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71A22C21" w14:textId="7FB85843" w:rsidR="00563A9C" w:rsidRDefault="00347757" w:rsidP="00347757">
      <w:pPr>
        <w:pStyle w:val="Body"/>
        <w:rPr>
          <w:rFonts w:ascii="Garamond" w:hAnsi="Garamond"/>
          <w:sz w:val="26"/>
          <w:szCs w:val="26"/>
        </w:rPr>
      </w:pPr>
      <w:r w:rsidRPr="00347757">
        <w:rPr>
          <w:rFonts w:ascii="Garamond" w:hAnsi="Garamond"/>
          <w:sz w:val="26"/>
          <w:szCs w:val="26"/>
        </w:rPr>
        <w:t>Let us keep praying that we have eyes to se</w:t>
      </w:r>
      <w:r w:rsidR="00757BCF">
        <w:rPr>
          <w:rFonts w:ascii="Garamond" w:hAnsi="Garamond"/>
          <w:sz w:val="26"/>
          <w:szCs w:val="26"/>
        </w:rPr>
        <w:t>e.</w:t>
      </w:r>
    </w:p>
    <w:p w14:paraId="74C4DDA0" w14:textId="77777777" w:rsidR="00347757" w:rsidRDefault="00347757" w:rsidP="00347757">
      <w:pPr>
        <w:pStyle w:val="Body"/>
        <w:rPr>
          <w:rFonts w:ascii="Garamond" w:hAnsi="Garamond"/>
          <w:sz w:val="26"/>
          <w:szCs w:val="26"/>
        </w:rPr>
      </w:pPr>
    </w:p>
    <w:p w14:paraId="5CB806C3" w14:textId="77777777" w:rsidR="00347757" w:rsidRDefault="00347757" w:rsidP="00347757">
      <w:pPr>
        <w:pStyle w:val="Body"/>
      </w:pPr>
    </w:p>
    <w:p w14:paraId="3E63ED34" w14:textId="7AD0DCED" w:rsidR="00972316" w:rsidRPr="00972316" w:rsidRDefault="00972316" w:rsidP="00972316">
      <w:pPr>
        <w:rPr>
          <w:i/>
          <w:iCs/>
          <w:sz w:val="26"/>
          <w:szCs w:val="26"/>
        </w:rPr>
      </w:pPr>
      <w:r w:rsidRPr="00972316">
        <w:rPr>
          <w:b/>
          <w:bCs/>
          <w:i/>
          <w:iCs/>
          <w:sz w:val="26"/>
          <w:szCs w:val="26"/>
        </w:rPr>
        <w:t>Dani Lee</w:t>
      </w:r>
      <w:r w:rsidRPr="00972316">
        <w:rPr>
          <w:i/>
          <w:iCs/>
          <w:sz w:val="26"/>
          <w:szCs w:val="26"/>
        </w:rPr>
        <w:t xml:space="preserve"> is the Missioner for Congregational Vitality in the</w:t>
      </w:r>
      <w:r>
        <w:rPr>
          <w:i/>
          <w:iCs/>
          <w:sz w:val="26"/>
          <w:szCs w:val="26"/>
        </w:rPr>
        <w:t xml:space="preserve"> </w:t>
      </w:r>
      <w:r w:rsidRPr="00972316">
        <w:rPr>
          <w:i/>
          <w:iCs/>
          <w:sz w:val="26"/>
          <w:szCs w:val="26"/>
        </w:rPr>
        <w:t>Episcopal Diocese of Utah and serves as vicar of St. Mary’s</w:t>
      </w:r>
    </w:p>
    <w:p w14:paraId="17630120" w14:textId="06C34BB2" w:rsidR="00972316" w:rsidRPr="00972316" w:rsidRDefault="00972316" w:rsidP="00972316">
      <w:pPr>
        <w:rPr>
          <w:i/>
          <w:iCs/>
          <w:sz w:val="26"/>
          <w:szCs w:val="26"/>
        </w:rPr>
      </w:pPr>
      <w:r w:rsidRPr="00972316">
        <w:rPr>
          <w:i/>
          <w:iCs/>
          <w:sz w:val="26"/>
          <w:szCs w:val="26"/>
        </w:rPr>
        <w:t>Episcopal Church in Provo. Her work focuses on helping</w:t>
      </w:r>
      <w:r>
        <w:rPr>
          <w:i/>
          <w:iCs/>
          <w:sz w:val="26"/>
          <w:szCs w:val="26"/>
        </w:rPr>
        <w:t xml:space="preserve"> c</w:t>
      </w:r>
      <w:r w:rsidRPr="00972316">
        <w:rPr>
          <w:i/>
          <w:iCs/>
          <w:sz w:val="26"/>
          <w:szCs w:val="26"/>
        </w:rPr>
        <w:t>ongregations grow in depth, clarity, and shared leadership</w:t>
      </w:r>
    </w:p>
    <w:p w14:paraId="7549E234" w14:textId="1B6A1919" w:rsidR="00972316" w:rsidRDefault="00972316" w:rsidP="00972316">
      <w:pPr>
        <w:rPr>
          <w:i/>
          <w:iCs/>
          <w:sz w:val="26"/>
          <w:szCs w:val="26"/>
        </w:rPr>
      </w:pPr>
      <w:r w:rsidRPr="00972316">
        <w:rPr>
          <w:i/>
          <w:iCs/>
          <w:sz w:val="26"/>
          <w:szCs w:val="26"/>
        </w:rPr>
        <w:t>through small ministry teams and practical formation. She is</w:t>
      </w:r>
      <w:r>
        <w:rPr>
          <w:i/>
          <w:iCs/>
          <w:sz w:val="26"/>
          <w:szCs w:val="26"/>
        </w:rPr>
        <w:t xml:space="preserve"> </w:t>
      </w:r>
      <w:r w:rsidRPr="00972316">
        <w:rPr>
          <w:i/>
          <w:iCs/>
          <w:sz w:val="26"/>
          <w:szCs w:val="26"/>
        </w:rPr>
        <w:t>passionate about preaching, discipleship, and creating spaces</w:t>
      </w:r>
      <w:r>
        <w:rPr>
          <w:i/>
          <w:iCs/>
          <w:sz w:val="26"/>
          <w:szCs w:val="26"/>
        </w:rPr>
        <w:t xml:space="preserve"> </w:t>
      </w:r>
      <w:r w:rsidRPr="00972316">
        <w:rPr>
          <w:i/>
          <w:iCs/>
          <w:sz w:val="26"/>
          <w:szCs w:val="26"/>
        </w:rPr>
        <w:t>where people can encounter God in honest and grounded ways.</w:t>
      </w:r>
      <w:r>
        <w:rPr>
          <w:i/>
          <w:iCs/>
          <w:sz w:val="26"/>
          <w:szCs w:val="26"/>
        </w:rPr>
        <w:t xml:space="preserve"> </w:t>
      </w:r>
      <w:r w:rsidRPr="00972316">
        <w:rPr>
          <w:i/>
          <w:iCs/>
          <w:sz w:val="26"/>
          <w:szCs w:val="26"/>
        </w:rPr>
        <w:t>Dani holds a background in philosophy, and her ministry is shaped</w:t>
      </w:r>
      <w:r>
        <w:rPr>
          <w:i/>
          <w:iCs/>
          <w:sz w:val="26"/>
          <w:szCs w:val="26"/>
        </w:rPr>
        <w:t xml:space="preserve"> </w:t>
      </w:r>
      <w:r w:rsidRPr="00972316">
        <w:rPr>
          <w:i/>
          <w:iCs/>
          <w:sz w:val="26"/>
          <w:szCs w:val="26"/>
        </w:rPr>
        <w:t>by a commitment to relational connection and spiritual growth.</w:t>
      </w:r>
      <w:r>
        <w:rPr>
          <w:i/>
          <w:iCs/>
          <w:sz w:val="26"/>
          <w:szCs w:val="26"/>
        </w:rPr>
        <w:t xml:space="preserve"> </w:t>
      </w:r>
      <w:r w:rsidRPr="00972316">
        <w:rPr>
          <w:i/>
          <w:iCs/>
          <w:sz w:val="26"/>
          <w:szCs w:val="26"/>
        </w:rPr>
        <w:t>When she’s not working, she can usually be found knitting,</w:t>
      </w:r>
      <w:r>
        <w:rPr>
          <w:i/>
          <w:iCs/>
          <w:sz w:val="26"/>
          <w:szCs w:val="26"/>
        </w:rPr>
        <w:t xml:space="preserve"> </w:t>
      </w:r>
      <w:r w:rsidRPr="00972316">
        <w:rPr>
          <w:i/>
          <w:iCs/>
          <w:sz w:val="26"/>
          <w:szCs w:val="26"/>
        </w:rPr>
        <w:t>reading, or having long conversations over coffee.</w:t>
      </w:r>
    </w:p>
    <w:p w14:paraId="66A7238D" w14:textId="77777777" w:rsidR="00563A9C" w:rsidRDefault="00563A9C" w:rsidP="00563A9C">
      <w:pPr>
        <w:rPr>
          <w:i/>
          <w:iCs/>
          <w:noProof/>
          <w:sz w:val="26"/>
          <w:szCs w:val="26"/>
        </w:rPr>
      </w:pPr>
    </w:p>
    <w:p w14:paraId="350BC133" w14:textId="3F6515FF" w:rsidR="00563A9C" w:rsidRPr="005A04EF" w:rsidRDefault="00972316" w:rsidP="00563A9C">
      <w:pPr>
        <w:rPr>
          <w:i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0B350" wp14:editId="7EA0DD53">
                <wp:simplePos x="0" y="0"/>
                <wp:positionH relativeFrom="column">
                  <wp:posOffset>3260090</wp:posOffset>
                </wp:positionH>
                <wp:positionV relativeFrom="paragraph">
                  <wp:posOffset>323589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2110E" w14:textId="77777777" w:rsidR="00563A9C" w:rsidRPr="00225FEC" w:rsidRDefault="00563A9C" w:rsidP="00563A9C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18252E2A" w14:textId="77777777" w:rsidR="00563A9C" w:rsidRPr="00225FEC" w:rsidRDefault="00563A9C" w:rsidP="00563A9C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6568C032" w14:textId="77777777" w:rsidR="00563A9C" w:rsidRPr="00225FEC" w:rsidRDefault="00563A9C" w:rsidP="00563A9C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7EA22E2E" w14:textId="77777777" w:rsidR="00563A9C" w:rsidRPr="00225FEC" w:rsidRDefault="00563A9C" w:rsidP="00563A9C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0B3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25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CMrGpy5gAAABABAAAPAAAAZHJzL2Rvd25yZXYueG1sTI9PT8MwDMXvSHyHyEjc&#13;&#10;WLqWTaVrOk1FExJih41duLlN1lbkT2myrfDpcU9wsWz5+fn98vVoNLuowXfOCpjPImDK1k52thFw&#13;&#10;fN8+pMB8QCtRO6sEfCsP6+L2JsdMuqvdq8shNIxMrM9QQBtCn3Hu61YZ9DPXK0u7kxsMBhqHhssB&#13;&#10;r2RuNI+jaMkNdpY+tNirslX15+FsBLyW2x3uq9ikP7p8eTtt+q/jx0KI+7vxeUVlswIW1Bj+LmBi&#13;&#10;oPxQULDKna30TAtYzJNHkk4NgU2CKF3GwCoBcfKUAC9y/h+k+AUAAP//AwBQSwECLQAUAAYACAAA&#13;&#10;ACEAtoM4kv4AAADhAQAAEwAAAAAAAAAAAAAAAAAAAAAAW0NvbnRlbnRfVHlwZXNdLnhtbFBLAQIt&#13;&#10;ABQABgAIAAAAIQA4/SH/1gAAAJQBAAALAAAAAAAAAAAAAAAAAC8BAABfcmVscy8ucmVsc1BLAQIt&#13;&#10;ABQABgAIAAAAIQC9ML+/FwIAAC0EAAAOAAAAAAAAAAAAAAAAAC4CAABkcnMvZTJvRG9jLnhtbFBL&#13;&#10;AQItABQABgAIAAAAIQCMrGpy5gAAABABAAAPAAAAAAAAAAAAAAAAAHEEAABkcnMvZG93bnJldi54&#13;&#10;bWxQSwUGAAAAAAQABADzAAAAhAUAAAAA&#13;&#10;" filled="f" stroked="f" strokeweight=".5pt">
                <v:textbox>
                  <w:txbxContent>
                    <w:p w14:paraId="6812110E" w14:textId="77777777" w:rsidR="00563A9C" w:rsidRPr="00225FEC" w:rsidRDefault="00563A9C" w:rsidP="00563A9C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18252E2A" w14:textId="77777777" w:rsidR="00563A9C" w:rsidRPr="00225FEC" w:rsidRDefault="00563A9C" w:rsidP="00563A9C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6568C032" w14:textId="77777777" w:rsidR="00563A9C" w:rsidRPr="00225FEC" w:rsidRDefault="00563A9C" w:rsidP="00563A9C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9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7EA22E2E" w14:textId="77777777" w:rsidR="00563A9C" w:rsidRPr="00225FEC" w:rsidRDefault="00563A9C" w:rsidP="00563A9C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563A9C">
        <w:rPr>
          <w:noProof/>
          <w14:ligatures w14:val="standardContextual"/>
        </w:rPr>
        <w:drawing>
          <wp:inline distT="0" distB="0" distL="0" distR="0" wp14:anchorId="3B96063E" wp14:editId="057A4EEB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F875D" w14:textId="77777777" w:rsidR="00563A9C" w:rsidRPr="008E6632" w:rsidRDefault="00563A9C" w:rsidP="00563A9C"/>
    <w:p w14:paraId="4BF8B95A" w14:textId="77777777" w:rsidR="00563A9C" w:rsidRDefault="00563A9C" w:rsidP="00563A9C"/>
    <w:p w14:paraId="1FEB7EE0" w14:textId="77777777" w:rsidR="00563A9C" w:rsidRDefault="00563A9C" w:rsidP="00563A9C"/>
    <w:p w14:paraId="286F0E4D" w14:textId="77777777" w:rsidR="00563A9C" w:rsidRDefault="00563A9C" w:rsidP="00563A9C"/>
    <w:p w14:paraId="478458EB" w14:textId="77777777" w:rsidR="00563A9C" w:rsidRDefault="00563A9C" w:rsidP="00563A9C"/>
    <w:p w14:paraId="3B540B02" w14:textId="77777777" w:rsidR="00563A9C" w:rsidRDefault="00563A9C" w:rsidP="00563A9C"/>
    <w:p w14:paraId="22372B30" w14:textId="77777777" w:rsidR="00563A9C" w:rsidRDefault="00563A9C" w:rsidP="00563A9C"/>
    <w:p w14:paraId="398093A6" w14:textId="77777777" w:rsidR="000661CF" w:rsidRDefault="000661CF"/>
    <w:sectPr w:rsidR="000661CF" w:rsidSect="00563A9C">
      <w:footerReference w:type="default" r:id="rId12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D6E4" w14:textId="77777777" w:rsidR="00BA0AA4" w:rsidRDefault="00BA0AA4">
      <w:r>
        <w:separator/>
      </w:r>
    </w:p>
  </w:endnote>
  <w:endnote w:type="continuationSeparator" w:id="0">
    <w:p w14:paraId="76A3DB2E" w14:textId="77777777" w:rsidR="00BA0AA4" w:rsidRDefault="00BA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4C2F" w14:textId="77777777" w:rsidR="00563A9C" w:rsidRPr="00814E3C" w:rsidRDefault="00563A9C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Published by the Office of Communication of The Episcopal Church, 815 Second Avenue, New York, N.Y. 10017 © 20</w:t>
    </w:r>
    <w:r>
      <w:rPr>
        <w:rFonts w:ascii="Gill Sans Light" w:hAnsi="Gill Sans Light" w:cs="Gill Sans Light"/>
        <w:sz w:val="18"/>
      </w:rPr>
      <w:t>26</w:t>
    </w:r>
    <w:r w:rsidRPr="00814E3C">
      <w:rPr>
        <w:rFonts w:ascii="Gill Sans Light" w:hAnsi="Gill Sans Light" w:cs="Gill Sans Light" w:hint="cs"/>
        <w:sz w:val="18"/>
      </w:rPr>
      <w:t xml:space="preserve"> The Domestic and Foreign Missionary Society of the Protestant Episcopal Church in the United States of America. All rights reserved.</w:t>
    </w:r>
    <w:r>
      <w:rPr>
        <w:rFonts w:ascii="Gill Sans Light" w:hAnsi="Gill Sans Light" w:cs="Gill Sans Light"/>
        <w:sz w:val="18"/>
      </w:rPr>
      <w:t xml:space="preserve"> When using this sermon in part or in whole, please credit verbally or in print Sermons That Work, a ministry of The Episcopal Church, and the original author.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FFD8" w14:textId="77777777" w:rsidR="00BA0AA4" w:rsidRDefault="00BA0AA4">
      <w:r>
        <w:separator/>
      </w:r>
    </w:p>
  </w:footnote>
  <w:footnote w:type="continuationSeparator" w:id="0">
    <w:p w14:paraId="24439085" w14:textId="77777777" w:rsidR="00BA0AA4" w:rsidRDefault="00BA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9C"/>
    <w:rsid w:val="00012A65"/>
    <w:rsid w:val="00021347"/>
    <w:rsid w:val="000661CF"/>
    <w:rsid w:val="0006735F"/>
    <w:rsid w:val="000C24A2"/>
    <w:rsid w:val="00123B79"/>
    <w:rsid w:val="00125BAB"/>
    <w:rsid w:val="001671F8"/>
    <w:rsid w:val="00196A13"/>
    <w:rsid w:val="001C013B"/>
    <w:rsid w:val="001C20BB"/>
    <w:rsid w:val="00200FB5"/>
    <w:rsid w:val="002027B4"/>
    <w:rsid w:val="00217A11"/>
    <w:rsid w:val="00233A08"/>
    <w:rsid w:val="00241F17"/>
    <w:rsid w:val="00272C9A"/>
    <w:rsid w:val="002D6A2A"/>
    <w:rsid w:val="002F1E5F"/>
    <w:rsid w:val="002F3891"/>
    <w:rsid w:val="00347757"/>
    <w:rsid w:val="003526E9"/>
    <w:rsid w:val="00385BD3"/>
    <w:rsid w:val="00396531"/>
    <w:rsid w:val="003A217D"/>
    <w:rsid w:val="003A6031"/>
    <w:rsid w:val="003C3B7B"/>
    <w:rsid w:val="00410909"/>
    <w:rsid w:val="00454386"/>
    <w:rsid w:val="00456221"/>
    <w:rsid w:val="00465654"/>
    <w:rsid w:val="004D635C"/>
    <w:rsid w:val="004D7884"/>
    <w:rsid w:val="004F577D"/>
    <w:rsid w:val="00501063"/>
    <w:rsid w:val="00556703"/>
    <w:rsid w:val="00561B6D"/>
    <w:rsid w:val="00563A9C"/>
    <w:rsid w:val="00573EB4"/>
    <w:rsid w:val="005A1491"/>
    <w:rsid w:val="00606D77"/>
    <w:rsid w:val="0061424F"/>
    <w:rsid w:val="00656708"/>
    <w:rsid w:val="00681C69"/>
    <w:rsid w:val="0069373F"/>
    <w:rsid w:val="006A1C75"/>
    <w:rsid w:val="006B03F6"/>
    <w:rsid w:val="006B548E"/>
    <w:rsid w:val="006F0977"/>
    <w:rsid w:val="00751C01"/>
    <w:rsid w:val="0075319C"/>
    <w:rsid w:val="00757BCF"/>
    <w:rsid w:val="007B23B1"/>
    <w:rsid w:val="007C7A6F"/>
    <w:rsid w:val="007F7792"/>
    <w:rsid w:val="0080618F"/>
    <w:rsid w:val="00811D19"/>
    <w:rsid w:val="0089109C"/>
    <w:rsid w:val="008E1899"/>
    <w:rsid w:val="008F72F1"/>
    <w:rsid w:val="009124DC"/>
    <w:rsid w:val="00920C39"/>
    <w:rsid w:val="0092228A"/>
    <w:rsid w:val="00972316"/>
    <w:rsid w:val="009905A3"/>
    <w:rsid w:val="009A4FD2"/>
    <w:rsid w:val="009C0C9B"/>
    <w:rsid w:val="009C2DD9"/>
    <w:rsid w:val="00A02774"/>
    <w:rsid w:val="00A4118A"/>
    <w:rsid w:val="00A533D5"/>
    <w:rsid w:val="00A55C8A"/>
    <w:rsid w:val="00A74B42"/>
    <w:rsid w:val="00AA64B3"/>
    <w:rsid w:val="00AD21DF"/>
    <w:rsid w:val="00AD6FE5"/>
    <w:rsid w:val="00AE4EEC"/>
    <w:rsid w:val="00AE56E9"/>
    <w:rsid w:val="00AE586B"/>
    <w:rsid w:val="00B25848"/>
    <w:rsid w:val="00B26983"/>
    <w:rsid w:val="00B94119"/>
    <w:rsid w:val="00BA0AA4"/>
    <w:rsid w:val="00BD249A"/>
    <w:rsid w:val="00BF213C"/>
    <w:rsid w:val="00C05125"/>
    <w:rsid w:val="00C218D8"/>
    <w:rsid w:val="00C35845"/>
    <w:rsid w:val="00CA0680"/>
    <w:rsid w:val="00CA3AB6"/>
    <w:rsid w:val="00CC4B93"/>
    <w:rsid w:val="00D07A1E"/>
    <w:rsid w:val="00D576B8"/>
    <w:rsid w:val="00D70957"/>
    <w:rsid w:val="00D76640"/>
    <w:rsid w:val="00DB5E4A"/>
    <w:rsid w:val="00DC19FA"/>
    <w:rsid w:val="00DC311C"/>
    <w:rsid w:val="00DC3F4F"/>
    <w:rsid w:val="00DD4163"/>
    <w:rsid w:val="00DD750F"/>
    <w:rsid w:val="00DE1535"/>
    <w:rsid w:val="00DE314E"/>
    <w:rsid w:val="00E267CF"/>
    <w:rsid w:val="00EB5F48"/>
    <w:rsid w:val="00EC7759"/>
    <w:rsid w:val="00EC7CD4"/>
    <w:rsid w:val="00F248C0"/>
    <w:rsid w:val="00F4594C"/>
    <w:rsid w:val="00F4715B"/>
    <w:rsid w:val="00F625E4"/>
    <w:rsid w:val="00F90D61"/>
    <w:rsid w:val="00F969A9"/>
    <w:rsid w:val="00FD16D6"/>
    <w:rsid w:val="00F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A450"/>
  <w15:chartTrackingRefBased/>
  <w15:docId w15:val="{0B7DD924-434C-3C45-ABEE-2CBBFCD8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9C"/>
    <w:pPr>
      <w:spacing w:after="0" w:line="240" w:lineRule="auto"/>
    </w:pPr>
    <w:rPr>
      <w:rFonts w:ascii="Garamond" w:hAnsi="Garamon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A9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63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A9C"/>
    <w:rPr>
      <w:rFonts w:ascii="Garamond" w:hAnsi="Garamond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3A9C"/>
    <w:rPr>
      <w:color w:val="0000FF"/>
      <w:u w:val="single"/>
    </w:rPr>
  </w:style>
  <w:style w:type="paragraph" w:customStyle="1" w:styleId="Body">
    <w:name w:val="Body"/>
    <w:rsid w:val="00563A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sermons-that-wor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iscopalchurch.org/bible-study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s://www.episcopalchurch.org/sermons-that-wo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iscopalchurch.org/bible-stu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1156</Words>
  <Characters>5076</Characters>
  <Application>Microsoft Office Word</Application>
  <DocSecurity>0</DocSecurity>
  <Lines>112</Lines>
  <Paragraphs>40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113</cp:revision>
  <dcterms:created xsi:type="dcterms:W3CDTF">2026-05-08T17:49:00Z</dcterms:created>
  <dcterms:modified xsi:type="dcterms:W3CDTF">2026-05-12T19:58:00Z</dcterms:modified>
</cp:coreProperties>
</file>