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0BA537" w14:textId="77777777" w:rsidR="00B213EF" w:rsidRPr="00B213EF" w:rsidRDefault="00B213EF" w:rsidP="00B213EF">
      <w:pPr>
        <w:ind w:right="720"/>
        <w:rPr>
          <w:rFonts w:ascii="Garamond" w:eastAsia="Times New Roman" w:hAnsi="Garamond" w:cs="Times New Roman"/>
        </w:rPr>
      </w:pPr>
      <w:r w:rsidRPr="00B213EF">
        <w:rPr>
          <w:rFonts w:ascii="Garamond" w:hAnsi="Garamond"/>
          <w:noProof/>
        </w:rPr>
        <w:drawing>
          <wp:inline distT="0" distB="0" distL="0" distR="0" wp14:anchorId="6464E59B" wp14:editId="0DC96226">
            <wp:extent cx="1830875" cy="1302066"/>
            <wp:effectExtent l="0" t="0" r="0" b="0"/>
            <wp:docPr id="2" name="image2.png" descr="A blue sign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blue sign with white text&#10;&#10;AI-generated content may be incorrect."/>
                    <pic:cNvPicPr preferRelativeResize="0"/>
                  </pic:nvPicPr>
                  <pic:blipFill>
                    <a:blip r:embed="rId11"/>
                    <a:srcRect/>
                    <a:stretch>
                      <a:fillRect/>
                    </a:stretch>
                  </pic:blipFill>
                  <pic:spPr>
                    <a:xfrm>
                      <a:off x="0" y="0"/>
                      <a:ext cx="1830875" cy="1302066"/>
                    </a:xfrm>
                    <a:prstGeom prst="rect">
                      <a:avLst/>
                    </a:prstGeom>
                    <a:ln/>
                  </pic:spPr>
                </pic:pic>
              </a:graphicData>
            </a:graphic>
          </wp:inline>
        </w:drawing>
      </w:r>
    </w:p>
    <w:p w14:paraId="0ECDF544" w14:textId="77777777" w:rsidR="00B213EF" w:rsidRPr="00B213EF" w:rsidRDefault="00B213EF" w:rsidP="00B213EF">
      <w:pPr>
        <w:ind w:right="720"/>
        <w:rPr>
          <w:rFonts w:ascii="Garamond" w:eastAsia="Times New Roman" w:hAnsi="Garamond" w:cs="Times New Roman"/>
        </w:rPr>
      </w:pPr>
    </w:p>
    <w:p w14:paraId="0E46F3B8" w14:textId="77777777" w:rsidR="00B213EF" w:rsidRPr="00B213EF" w:rsidRDefault="00B213EF" w:rsidP="00B213EF">
      <w:pPr>
        <w:spacing w:line="259" w:lineRule="auto"/>
        <w:ind w:right="720"/>
        <w:rPr>
          <w:rFonts w:ascii="Garamond" w:eastAsia="Times New Roman" w:hAnsi="Garamond" w:cs="Times New Roman"/>
          <w:b/>
          <w:bCs/>
          <w:lang w:val="en-US"/>
        </w:rPr>
      </w:pPr>
      <w:r w:rsidRPr="00B213EF">
        <w:rPr>
          <w:rFonts w:ascii="Garamond" w:eastAsia="Times New Roman" w:hAnsi="Garamond" w:cs="Times New Roman"/>
          <w:b/>
          <w:bCs/>
          <w:sz w:val="24"/>
          <w:szCs w:val="24"/>
          <w:lang w:val="en-US"/>
        </w:rPr>
        <w:t>Pentecost 17 (Proper 20 A)</w:t>
      </w:r>
    </w:p>
    <w:p w14:paraId="53008E4B" w14:textId="77777777" w:rsidR="00B213EF" w:rsidRPr="00B213EF" w:rsidRDefault="00B213EF" w:rsidP="00B213EF">
      <w:pPr>
        <w:spacing w:line="259" w:lineRule="auto"/>
        <w:ind w:right="720"/>
        <w:rPr>
          <w:rFonts w:ascii="Garamond" w:eastAsia="Times New Roman" w:hAnsi="Garamond" w:cs="Times New Roman"/>
          <w:b/>
          <w:bCs/>
        </w:rPr>
      </w:pPr>
      <w:r w:rsidRPr="00B213EF">
        <w:rPr>
          <w:rFonts w:ascii="Garamond" w:eastAsia="Times New Roman" w:hAnsi="Garamond" w:cs="Times New Roman"/>
          <w:b/>
          <w:bCs/>
          <w:sz w:val="24"/>
          <w:szCs w:val="24"/>
        </w:rPr>
        <w:t>September 20, 2026</w:t>
      </w:r>
    </w:p>
    <w:p w14:paraId="575FB2C7" w14:textId="77777777" w:rsidR="00B213EF" w:rsidRPr="00B213EF" w:rsidRDefault="00B213EF" w:rsidP="00B213EF">
      <w:pPr>
        <w:ind w:right="720"/>
        <w:rPr>
          <w:rFonts w:ascii="Garamond" w:eastAsia="Times New Roman" w:hAnsi="Garamond" w:cs="Times New Roman"/>
          <w:b/>
          <w:bCs/>
        </w:rPr>
      </w:pPr>
    </w:p>
    <w:p w14:paraId="0D5A6CD7" w14:textId="77777777" w:rsidR="00B213EF" w:rsidRPr="00B213EF" w:rsidRDefault="00B213EF" w:rsidP="00B213EF">
      <w:pPr>
        <w:spacing w:line="259" w:lineRule="auto"/>
        <w:rPr>
          <w:rFonts w:ascii="Garamond" w:hAnsi="Garamond"/>
        </w:rPr>
      </w:pPr>
      <w:r w:rsidRPr="00B213EF">
        <w:rPr>
          <w:rFonts w:ascii="Garamond" w:eastAsia="Times New Roman" w:hAnsi="Garamond" w:cs="Times New Roman"/>
          <w:b/>
          <w:bCs/>
          <w:sz w:val="24"/>
          <w:szCs w:val="24"/>
        </w:rPr>
        <w:t>RCL</w:t>
      </w:r>
      <w:r w:rsidRPr="00B213EF">
        <w:rPr>
          <w:rFonts w:ascii="Garamond" w:eastAsia="Times New Roman" w:hAnsi="Garamond" w:cs="Times New Roman"/>
          <w:sz w:val="24"/>
          <w:szCs w:val="24"/>
        </w:rPr>
        <w:t xml:space="preserve">: Exodus 16:2-15; Psalm 105:1-6, 37-45; Philippians 1:21-30; </w:t>
      </w:r>
      <w:r w:rsidRPr="00B213EF">
        <w:rPr>
          <w:rFonts w:ascii="Garamond" w:eastAsia="Times New Roman" w:hAnsi="Garamond" w:cs="Times New Roman"/>
          <w:b/>
          <w:bCs/>
          <w:sz w:val="24"/>
          <w:szCs w:val="24"/>
        </w:rPr>
        <w:t>Matthew 20:1-16</w:t>
      </w:r>
    </w:p>
    <w:p w14:paraId="610E20D6" w14:textId="77777777" w:rsidR="00B213EF" w:rsidRPr="00B213EF" w:rsidRDefault="00B213EF" w:rsidP="00E443DE">
      <w:pPr>
        <w:jc w:val="center"/>
        <w:rPr>
          <w:rFonts w:ascii="Garamond" w:eastAsia="Times New Roman" w:hAnsi="Garamond" w:cs="Times New Roman"/>
          <w:b/>
          <w:bCs/>
        </w:rPr>
      </w:pPr>
    </w:p>
    <w:p w14:paraId="760E9C70" w14:textId="77777777" w:rsidR="00B213EF" w:rsidRPr="00B213EF" w:rsidRDefault="00B213EF" w:rsidP="00B213EF">
      <w:pPr>
        <w:rPr>
          <w:rFonts w:ascii="Garamond" w:eastAsia="Times New Roman" w:hAnsi="Garamond" w:cs="Times New Roman"/>
          <w:b/>
          <w:bCs/>
        </w:rPr>
      </w:pPr>
      <w:r w:rsidRPr="00B213EF">
        <w:rPr>
          <w:rFonts w:ascii="Garamond" w:eastAsia="Times New Roman" w:hAnsi="Garamond" w:cs="Times New Roman"/>
          <w:b/>
          <w:bCs/>
          <w:sz w:val="24"/>
          <w:szCs w:val="24"/>
        </w:rPr>
        <w:t xml:space="preserve">Opening Prayer | </w:t>
      </w:r>
    </w:p>
    <w:p w14:paraId="299467B4" w14:textId="77777777" w:rsidR="00B213EF" w:rsidRPr="00B213EF" w:rsidRDefault="00B213EF" w:rsidP="00B213EF">
      <w:pPr>
        <w:rPr>
          <w:rFonts w:ascii="Garamond" w:eastAsia="Times New Roman" w:hAnsi="Garamond" w:cs="Times New Roman"/>
          <w:b/>
          <w:bCs/>
        </w:rPr>
      </w:pPr>
    </w:p>
    <w:p w14:paraId="3D5B3756" w14:textId="77777777" w:rsidR="00B213EF" w:rsidRPr="00B213EF" w:rsidRDefault="00B213EF" w:rsidP="00B213EF">
      <w:pPr>
        <w:rPr>
          <w:rFonts w:ascii="Garamond" w:hAnsi="Garamond"/>
        </w:rPr>
      </w:pPr>
      <w:r w:rsidRPr="00B213EF">
        <w:rPr>
          <w:rFonts w:ascii="Garamond" w:eastAsia="Times New Roman" w:hAnsi="Garamond" w:cs="Times New Roman"/>
          <w:sz w:val="24"/>
          <w:szCs w:val="24"/>
          <w:lang w:val="en-US"/>
        </w:rPr>
        <w:t xml:space="preserve">Grant us, Lord, not to be anxious about earthly things, but to love things heavenly; and even now, while we are placed among things that are passing away, to hold fast to those that shall endure; through Jesus Christ our Lord, who lives and reigns with you and the Holy Spirit, one God, for ever and ever. </w:t>
      </w:r>
      <w:r w:rsidRPr="00B213EF">
        <w:rPr>
          <w:rFonts w:ascii="Garamond" w:eastAsia="Times New Roman" w:hAnsi="Garamond" w:cs="Times New Roman"/>
          <w:i/>
          <w:iCs/>
          <w:sz w:val="24"/>
          <w:szCs w:val="24"/>
          <w:lang w:val="en-US"/>
        </w:rPr>
        <w:t>Amen</w:t>
      </w:r>
      <w:r w:rsidRPr="00B213EF">
        <w:rPr>
          <w:rFonts w:ascii="Garamond" w:eastAsia="Times New Roman" w:hAnsi="Garamond" w:cs="Times New Roman"/>
          <w:sz w:val="24"/>
          <w:szCs w:val="24"/>
          <w:lang w:val="en-US"/>
        </w:rPr>
        <w:t>.</w:t>
      </w:r>
    </w:p>
    <w:p w14:paraId="6F66BB00" w14:textId="77777777" w:rsidR="00B213EF" w:rsidRPr="00B213EF" w:rsidRDefault="00B213EF" w:rsidP="00B213EF">
      <w:pPr>
        <w:rPr>
          <w:rFonts w:ascii="Garamond" w:eastAsia="Times New Roman" w:hAnsi="Garamond" w:cs="Times New Roman"/>
        </w:rPr>
      </w:pPr>
    </w:p>
    <w:p w14:paraId="5320EA42" w14:textId="77777777" w:rsidR="00B213EF" w:rsidRPr="00B213EF" w:rsidRDefault="00B213EF" w:rsidP="00B213EF">
      <w:pPr>
        <w:rPr>
          <w:rFonts w:ascii="Garamond" w:eastAsia="Times New Roman" w:hAnsi="Garamond" w:cs="Times New Roman"/>
          <w:b/>
          <w:bCs/>
        </w:rPr>
      </w:pPr>
      <w:r w:rsidRPr="00B213EF">
        <w:rPr>
          <w:rFonts w:ascii="Garamond" w:eastAsia="Times New Roman" w:hAnsi="Garamond" w:cs="Times New Roman"/>
          <w:b/>
          <w:bCs/>
          <w:sz w:val="24"/>
          <w:szCs w:val="24"/>
        </w:rPr>
        <w:t xml:space="preserve">Context | </w:t>
      </w:r>
    </w:p>
    <w:p w14:paraId="30C7B82D" w14:textId="77777777" w:rsidR="00B213EF" w:rsidRPr="00B213EF" w:rsidRDefault="00B213EF" w:rsidP="00B213EF">
      <w:pPr>
        <w:rPr>
          <w:rFonts w:ascii="Garamond" w:eastAsia="Times New Roman" w:hAnsi="Garamond" w:cs="Times New Roman"/>
          <w:lang w:val="en-US"/>
        </w:rPr>
      </w:pPr>
    </w:p>
    <w:p w14:paraId="78F153C9" w14:textId="117895E8" w:rsidR="00B213EF" w:rsidRPr="00B213EF" w:rsidRDefault="00B213EF" w:rsidP="00B213EF">
      <w:pPr>
        <w:spacing w:line="259" w:lineRule="auto"/>
        <w:rPr>
          <w:rFonts w:ascii="Garamond" w:hAnsi="Garamond"/>
        </w:rPr>
      </w:pPr>
      <w:r w:rsidRPr="00B213EF">
        <w:rPr>
          <w:rFonts w:ascii="Garamond" w:eastAsia="Times New Roman" w:hAnsi="Garamond" w:cs="Times New Roman"/>
          <w:sz w:val="24"/>
          <w:szCs w:val="24"/>
          <w:lang w:val="en-US"/>
        </w:rPr>
        <w:t>Throughout Matthew</w:t>
      </w:r>
      <w:r w:rsidR="00674D2F">
        <w:rPr>
          <w:rFonts w:ascii="Garamond" w:eastAsia="Times New Roman" w:hAnsi="Garamond" w:cs="Times New Roman"/>
          <w:sz w:val="24"/>
          <w:szCs w:val="24"/>
          <w:lang w:val="en-US"/>
        </w:rPr>
        <w:t>’s</w:t>
      </w:r>
      <w:r w:rsidRPr="00B213EF">
        <w:rPr>
          <w:rFonts w:ascii="Garamond" w:eastAsia="Times New Roman" w:hAnsi="Garamond" w:cs="Times New Roman"/>
          <w:sz w:val="24"/>
          <w:szCs w:val="24"/>
          <w:lang w:val="en-US"/>
        </w:rPr>
        <w:t xml:space="preserve"> Gospel, Jesus invites his disciples and followers to consider novel approaches to established wisdom. In the </w:t>
      </w:r>
      <w:r w:rsidR="00EA5CCE">
        <w:rPr>
          <w:rFonts w:ascii="Garamond" w:eastAsia="Times New Roman" w:hAnsi="Garamond" w:cs="Times New Roman"/>
          <w:sz w:val="24"/>
          <w:szCs w:val="24"/>
          <w:lang w:val="en-US"/>
        </w:rPr>
        <w:t>s</w:t>
      </w:r>
      <w:r w:rsidRPr="00B213EF">
        <w:rPr>
          <w:rFonts w:ascii="Garamond" w:eastAsia="Times New Roman" w:hAnsi="Garamond" w:cs="Times New Roman"/>
          <w:sz w:val="24"/>
          <w:szCs w:val="24"/>
          <w:lang w:val="en-US"/>
        </w:rPr>
        <w:t xml:space="preserve">ermon on the </w:t>
      </w:r>
      <w:r w:rsidR="00EA5CCE">
        <w:rPr>
          <w:rFonts w:ascii="Garamond" w:eastAsia="Times New Roman" w:hAnsi="Garamond" w:cs="Times New Roman"/>
          <w:sz w:val="24"/>
          <w:szCs w:val="24"/>
          <w:lang w:val="en-US"/>
        </w:rPr>
        <w:t>m</w:t>
      </w:r>
      <w:r w:rsidRPr="00B213EF">
        <w:rPr>
          <w:rFonts w:ascii="Garamond" w:eastAsia="Times New Roman" w:hAnsi="Garamond" w:cs="Times New Roman"/>
          <w:sz w:val="24"/>
          <w:szCs w:val="24"/>
          <w:lang w:val="en-US"/>
        </w:rPr>
        <w:t xml:space="preserve">ount, Jesus frequently uses the device, </w:t>
      </w:r>
      <w:r w:rsidR="00EA5CCE">
        <w:rPr>
          <w:rFonts w:ascii="Garamond" w:eastAsia="Times New Roman" w:hAnsi="Garamond" w:cs="Times New Roman"/>
          <w:sz w:val="24"/>
          <w:szCs w:val="24"/>
          <w:lang w:val="en-US"/>
        </w:rPr>
        <w:t>“</w:t>
      </w:r>
      <w:r w:rsidRPr="00B213EF">
        <w:rPr>
          <w:rFonts w:ascii="Garamond" w:eastAsia="Times New Roman" w:hAnsi="Garamond" w:cs="Times New Roman"/>
          <w:sz w:val="24"/>
          <w:szCs w:val="24"/>
          <w:lang w:val="en-US"/>
        </w:rPr>
        <w:t>You have heard that it was said</w:t>
      </w:r>
      <w:r w:rsidR="00E66F74">
        <w:rPr>
          <w:rFonts w:ascii="Garamond" w:eastAsia="Times New Roman" w:hAnsi="Garamond" w:cs="Times New Roman"/>
          <w:sz w:val="24"/>
          <w:szCs w:val="24"/>
          <w:lang w:val="en-US"/>
        </w:rPr>
        <w:t>,</w:t>
      </w:r>
      <w:r w:rsidR="00EA5CCE">
        <w:rPr>
          <w:rFonts w:ascii="Garamond" w:eastAsia="Times New Roman" w:hAnsi="Garamond" w:cs="Times New Roman"/>
          <w:sz w:val="24"/>
          <w:szCs w:val="24"/>
          <w:lang w:val="en-US"/>
        </w:rPr>
        <w:t>”</w:t>
      </w:r>
      <w:r w:rsidRPr="00B213EF">
        <w:rPr>
          <w:rFonts w:ascii="Garamond" w:eastAsia="Times New Roman" w:hAnsi="Garamond" w:cs="Times New Roman"/>
          <w:sz w:val="24"/>
          <w:szCs w:val="24"/>
          <w:lang w:val="en-US"/>
        </w:rPr>
        <w:t xml:space="preserve"> followed by some </w:t>
      </w:r>
      <w:bookmarkStart w:id="0" w:name="_Int_oKFHGOry"/>
      <w:r w:rsidRPr="00B213EF">
        <w:rPr>
          <w:rFonts w:ascii="Garamond" w:eastAsia="Times New Roman" w:hAnsi="Garamond" w:cs="Times New Roman"/>
          <w:sz w:val="24"/>
          <w:szCs w:val="24"/>
          <w:lang w:val="en-US"/>
        </w:rPr>
        <w:t xml:space="preserve">common </w:t>
      </w:r>
      <w:bookmarkEnd w:id="0"/>
      <w:r w:rsidR="00E66F74">
        <w:rPr>
          <w:rFonts w:ascii="Garamond" w:eastAsia="Times New Roman" w:hAnsi="Garamond" w:cs="Times New Roman"/>
          <w:sz w:val="24"/>
          <w:szCs w:val="24"/>
          <w:lang w:val="en-US"/>
        </w:rPr>
        <w:t>assumption</w:t>
      </w:r>
      <w:r w:rsidRPr="00B213EF">
        <w:rPr>
          <w:rFonts w:ascii="Garamond" w:eastAsia="Times New Roman" w:hAnsi="Garamond" w:cs="Times New Roman"/>
          <w:sz w:val="24"/>
          <w:szCs w:val="24"/>
          <w:lang w:val="en-US"/>
        </w:rPr>
        <w:t xml:space="preserve">. </w:t>
      </w:r>
      <w:r w:rsidR="00540ABC">
        <w:rPr>
          <w:rFonts w:ascii="Garamond" w:eastAsia="Times New Roman" w:hAnsi="Garamond" w:cs="Times New Roman"/>
          <w:sz w:val="24"/>
          <w:szCs w:val="24"/>
          <w:lang w:val="en-US"/>
        </w:rPr>
        <w:t>Yet in</w:t>
      </w:r>
      <w:r w:rsidRPr="00B213EF">
        <w:rPr>
          <w:rFonts w:ascii="Garamond" w:eastAsia="Times New Roman" w:hAnsi="Garamond" w:cs="Times New Roman"/>
          <w:sz w:val="24"/>
          <w:szCs w:val="24"/>
          <w:lang w:val="en-US"/>
        </w:rPr>
        <w:t xml:space="preserve"> each instance, Jesus </w:t>
      </w:r>
      <w:r w:rsidR="002741FC">
        <w:rPr>
          <w:rFonts w:ascii="Garamond" w:eastAsia="Times New Roman" w:hAnsi="Garamond" w:cs="Times New Roman"/>
          <w:sz w:val="24"/>
          <w:szCs w:val="24"/>
          <w:lang w:val="en-US"/>
        </w:rPr>
        <w:t xml:space="preserve">then </w:t>
      </w:r>
      <w:r w:rsidRPr="00B213EF">
        <w:rPr>
          <w:rFonts w:ascii="Garamond" w:eastAsia="Times New Roman" w:hAnsi="Garamond" w:cs="Times New Roman"/>
          <w:sz w:val="24"/>
          <w:szCs w:val="24"/>
          <w:lang w:val="en-US"/>
        </w:rPr>
        <w:t xml:space="preserve">offers a challenge, </w:t>
      </w:r>
      <w:r w:rsidR="00D50EDB">
        <w:rPr>
          <w:rFonts w:ascii="Garamond" w:eastAsia="Times New Roman" w:hAnsi="Garamond" w:cs="Times New Roman"/>
          <w:sz w:val="24"/>
          <w:szCs w:val="24"/>
          <w:lang w:val="en-US"/>
        </w:rPr>
        <w:t>“</w:t>
      </w:r>
      <w:r w:rsidRPr="00B213EF">
        <w:rPr>
          <w:rFonts w:ascii="Garamond" w:eastAsia="Times New Roman" w:hAnsi="Garamond" w:cs="Times New Roman"/>
          <w:sz w:val="24"/>
          <w:szCs w:val="24"/>
          <w:lang w:val="en-US"/>
        </w:rPr>
        <w:t>But I say to you,</w:t>
      </w:r>
      <w:r w:rsidR="00D50EDB">
        <w:rPr>
          <w:rFonts w:ascii="Garamond" w:eastAsia="Times New Roman" w:hAnsi="Garamond" w:cs="Times New Roman"/>
          <w:sz w:val="24"/>
          <w:szCs w:val="24"/>
          <w:lang w:val="en-US"/>
        </w:rPr>
        <w:t>”</w:t>
      </w:r>
      <w:r w:rsidRPr="00B213EF">
        <w:rPr>
          <w:rFonts w:ascii="Garamond" w:eastAsia="Times New Roman" w:hAnsi="Garamond" w:cs="Times New Roman"/>
          <w:sz w:val="24"/>
          <w:szCs w:val="24"/>
          <w:lang w:val="en-US"/>
        </w:rPr>
        <w:t xml:space="preserve"> refining the traditional custom with a new practice that more clearly emphasizes the importance of justice, compassion, and love in our common life. The whole gospel can be </w:t>
      </w:r>
      <w:bookmarkStart w:id="1" w:name="_Int_LLNRpu5v"/>
      <w:r w:rsidRPr="00B213EF">
        <w:rPr>
          <w:rFonts w:ascii="Garamond" w:eastAsia="Times New Roman" w:hAnsi="Garamond" w:cs="Times New Roman"/>
          <w:sz w:val="24"/>
          <w:szCs w:val="24"/>
          <w:lang w:val="en-US"/>
        </w:rPr>
        <w:t>read through</w:t>
      </w:r>
      <w:bookmarkEnd w:id="1"/>
      <w:r w:rsidRPr="00B213EF">
        <w:rPr>
          <w:rFonts w:ascii="Garamond" w:eastAsia="Times New Roman" w:hAnsi="Garamond" w:cs="Times New Roman"/>
          <w:sz w:val="24"/>
          <w:szCs w:val="24"/>
          <w:lang w:val="en-US"/>
        </w:rPr>
        <w:t xml:space="preserve"> this lens. A richer understanding of the text emerges when readers ask how a given narrative, discourse, or parable reveal</w:t>
      </w:r>
      <w:r w:rsidR="00647143">
        <w:rPr>
          <w:rFonts w:ascii="Garamond" w:eastAsia="Times New Roman" w:hAnsi="Garamond" w:cs="Times New Roman"/>
          <w:sz w:val="24"/>
          <w:szCs w:val="24"/>
          <w:lang w:val="en-US"/>
        </w:rPr>
        <w:t xml:space="preserve">s </w:t>
      </w:r>
      <w:r w:rsidRPr="00B213EF">
        <w:rPr>
          <w:rFonts w:ascii="Garamond" w:eastAsia="Times New Roman" w:hAnsi="Garamond" w:cs="Times New Roman"/>
          <w:sz w:val="24"/>
          <w:szCs w:val="24"/>
          <w:lang w:val="en-US"/>
        </w:rPr>
        <w:t>God</w:t>
      </w:r>
      <w:r w:rsidR="008C5712">
        <w:rPr>
          <w:rFonts w:ascii="Garamond" w:eastAsia="Times New Roman" w:hAnsi="Garamond" w:cs="Times New Roman"/>
          <w:sz w:val="24"/>
          <w:szCs w:val="24"/>
          <w:lang w:val="en-US"/>
        </w:rPr>
        <w:t>’s</w:t>
      </w:r>
      <w:r w:rsidRPr="00B213EF">
        <w:rPr>
          <w:rFonts w:ascii="Garamond" w:eastAsia="Times New Roman" w:hAnsi="Garamond" w:cs="Times New Roman"/>
          <w:sz w:val="24"/>
          <w:szCs w:val="24"/>
          <w:lang w:val="en-US"/>
        </w:rPr>
        <w:t xml:space="preserve"> justice, compassion, and love, and how our new understanding might impact the way we live. </w:t>
      </w:r>
    </w:p>
    <w:p w14:paraId="5D28441F" w14:textId="77777777" w:rsidR="00B213EF" w:rsidRPr="00B213EF" w:rsidRDefault="00B213EF" w:rsidP="00B213EF">
      <w:pPr>
        <w:spacing w:line="259" w:lineRule="auto"/>
        <w:rPr>
          <w:rFonts w:ascii="Garamond" w:eastAsia="Times New Roman" w:hAnsi="Garamond" w:cs="Times New Roman"/>
          <w:lang w:val="en-US"/>
        </w:rPr>
      </w:pPr>
    </w:p>
    <w:p w14:paraId="6CCA4E13" w14:textId="2DDDD775" w:rsidR="00B213EF" w:rsidRPr="00B213EF" w:rsidRDefault="00647143" w:rsidP="00B213EF">
      <w:pPr>
        <w:spacing w:line="259" w:lineRule="auto"/>
        <w:rPr>
          <w:rFonts w:ascii="Garamond" w:hAnsi="Garamond"/>
        </w:rPr>
      </w:pPr>
      <w:r>
        <w:rPr>
          <w:rFonts w:ascii="Garamond" w:eastAsia="Times New Roman" w:hAnsi="Garamond" w:cs="Times New Roman"/>
          <w:sz w:val="24"/>
          <w:szCs w:val="24"/>
          <w:lang w:val="en-US"/>
        </w:rPr>
        <w:t xml:space="preserve">In today’s lectionary text, Matthew’s </w:t>
      </w:r>
      <w:r w:rsidR="00B213EF" w:rsidRPr="00B213EF">
        <w:rPr>
          <w:rFonts w:ascii="Garamond" w:eastAsia="Times New Roman" w:hAnsi="Garamond" w:cs="Times New Roman"/>
          <w:sz w:val="24"/>
          <w:szCs w:val="24"/>
          <w:lang w:val="en-US"/>
        </w:rPr>
        <w:t>telling of the parable of the vineyard owner immediately follows the story of the rich young man who asks Jesus to lay out the specific parameters necessary for salvation. He and Jesus run through the basics</w:t>
      </w:r>
      <w:r w:rsidR="00DB3BF7">
        <w:rPr>
          <w:rFonts w:ascii="Garamond" w:eastAsia="Times New Roman" w:hAnsi="Garamond" w:cs="Times New Roman"/>
          <w:sz w:val="24"/>
          <w:szCs w:val="24"/>
          <w:lang w:val="en-US"/>
        </w:rPr>
        <w:t>—</w:t>
      </w:r>
      <w:r w:rsidR="00B213EF" w:rsidRPr="00B213EF">
        <w:rPr>
          <w:rFonts w:ascii="Garamond" w:eastAsia="Times New Roman" w:hAnsi="Garamond" w:cs="Times New Roman"/>
          <w:sz w:val="24"/>
          <w:szCs w:val="24"/>
          <w:lang w:val="en-US"/>
        </w:rPr>
        <w:t>he should avoid murder, adultery, stealing, lying; he should honor his parents and love his neighbor as himself</w:t>
      </w:r>
      <w:r w:rsidR="00DB3BF7">
        <w:rPr>
          <w:rFonts w:ascii="Garamond" w:eastAsia="Times New Roman" w:hAnsi="Garamond" w:cs="Times New Roman"/>
          <w:sz w:val="24"/>
          <w:szCs w:val="24"/>
          <w:lang w:val="en-US"/>
        </w:rPr>
        <w:t>—</w:t>
      </w:r>
      <w:r w:rsidR="00B213EF" w:rsidRPr="00B213EF">
        <w:rPr>
          <w:rFonts w:ascii="Garamond" w:eastAsia="Times New Roman" w:hAnsi="Garamond" w:cs="Times New Roman"/>
          <w:sz w:val="24"/>
          <w:szCs w:val="24"/>
          <w:lang w:val="en-US"/>
        </w:rPr>
        <w:t xml:space="preserve">but the man may </w:t>
      </w:r>
      <w:bookmarkStart w:id="2" w:name="_Int_P7aol0kF"/>
      <w:r w:rsidR="00B213EF" w:rsidRPr="00B213EF">
        <w:rPr>
          <w:rFonts w:ascii="Garamond" w:eastAsia="Times New Roman" w:hAnsi="Garamond" w:cs="Times New Roman"/>
          <w:sz w:val="24"/>
          <w:szCs w:val="24"/>
          <w:lang w:val="en-US"/>
        </w:rPr>
        <w:t>sense</w:t>
      </w:r>
      <w:bookmarkEnd w:id="2"/>
      <w:r w:rsidR="00B213EF" w:rsidRPr="00B213EF">
        <w:rPr>
          <w:rFonts w:ascii="Garamond" w:eastAsia="Times New Roman" w:hAnsi="Garamond" w:cs="Times New Roman"/>
          <w:sz w:val="24"/>
          <w:szCs w:val="24"/>
          <w:lang w:val="en-US"/>
        </w:rPr>
        <w:t xml:space="preserve"> that something else is missing. He has followed the basics of the law, but </w:t>
      </w:r>
      <w:bookmarkStart w:id="3" w:name="_Int_ADVuLm51"/>
      <w:r w:rsidR="00B213EF" w:rsidRPr="00B213EF">
        <w:rPr>
          <w:rFonts w:ascii="Garamond" w:eastAsia="Times New Roman" w:hAnsi="Garamond" w:cs="Times New Roman"/>
          <w:sz w:val="24"/>
          <w:szCs w:val="24"/>
          <w:lang w:val="en-US"/>
        </w:rPr>
        <w:t>perhaps he</w:t>
      </w:r>
      <w:bookmarkEnd w:id="3"/>
      <w:r w:rsidR="00B213EF" w:rsidRPr="00B213EF">
        <w:rPr>
          <w:rFonts w:ascii="Garamond" w:eastAsia="Times New Roman" w:hAnsi="Garamond" w:cs="Times New Roman"/>
          <w:sz w:val="24"/>
          <w:szCs w:val="24"/>
          <w:lang w:val="en-US"/>
        </w:rPr>
        <w:t xml:space="preserve"> does </w:t>
      </w:r>
      <w:r w:rsidR="00D200A7">
        <w:rPr>
          <w:rFonts w:ascii="Garamond" w:eastAsia="Times New Roman" w:hAnsi="Garamond" w:cs="Times New Roman"/>
          <w:sz w:val="24"/>
          <w:szCs w:val="24"/>
          <w:lang w:val="en-US"/>
        </w:rPr>
        <w:t>yet</w:t>
      </w:r>
      <w:r w:rsidR="00B213EF" w:rsidRPr="00B213EF">
        <w:rPr>
          <w:rFonts w:ascii="Garamond" w:eastAsia="Times New Roman" w:hAnsi="Garamond" w:cs="Times New Roman"/>
          <w:sz w:val="24"/>
          <w:szCs w:val="24"/>
          <w:lang w:val="en-US"/>
        </w:rPr>
        <w:t xml:space="preserve"> </w:t>
      </w:r>
      <w:r w:rsidR="00D200A7">
        <w:rPr>
          <w:rFonts w:ascii="Garamond" w:eastAsia="Times New Roman" w:hAnsi="Garamond" w:cs="Times New Roman"/>
          <w:sz w:val="24"/>
          <w:szCs w:val="24"/>
          <w:lang w:val="en-US"/>
        </w:rPr>
        <w:t>know</w:t>
      </w:r>
      <w:r w:rsidR="00B213EF" w:rsidRPr="00B213EF">
        <w:rPr>
          <w:rFonts w:ascii="Garamond" w:eastAsia="Times New Roman" w:hAnsi="Garamond" w:cs="Times New Roman"/>
          <w:sz w:val="24"/>
          <w:szCs w:val="24"/>
          <w:lang w:val="en-US"/>
        </w:rPr>
        <w:t xml:space="preserve"> the peace that comes from </w:t>
      </w:r>
      <w:r w:rsidR="00D200A7">
        <w:rPr>
          <w:rFonts w:ascii="Garamond" w:eastAsia="Times New Roman" w:hAnsi="Garamond" w:cs="Times New Roman"/>
          <w:sz w:val="24"/>
          <w:szCs w:val="24"/>
          <w:lang w:val="en-US"/>
        </w:rPr>
        <w:t>“</w:t>
      </w:r>
      <w:r w:rsidR="00B213EF" w:rsidRPr="00B213EF">
        <w:rPr>
          <w:rFonts w:ascii="Garamond" w:eastAsia="Times New Roman" w:hAnsi="Garamond" w:cs="Times New Roman"/>
          <w:sz w:val="24"/>
          <w:szCs w:val="24"/>
          <w:lang w:val="en-US"/>
        </w:rPr>
        <w:t>living a life worthy of the gospel</w:t>
      </w:r>
      <w:r w:rsidR="00D200A7">
        <w:rPr>
          <w:rFonts w:ascii="Garamond" w:eastAsia="Times New Roman" w:hAnsi="Garamond" w:cs="Times New Roman"/>
          <w:sz w:val="24"/>
          <w:szCs w:val="24"/>
          <w:lang w:val="en-US"/>
        </w:rPr>
        <w:t>”</w:t>
      </w:r>
      <w:r w:rsidR="00B213EF" w:rsidRPr="00B213EF">
        <w:rPr>
          <w:rFonts w:ascii="Garamond" w:eastAsia="Times New Roman" w:hAnsi="Garamond" w:cs="Times New Roman"/>
          <w:sz w:val="24"/>
          <w:szCs w:val="24"/>
          <w:lang w:val="en-US"/>
        </w:rPr>
        <w:t xml:space="preserve"> (Phil 1:27). Jesus advises the young man to free himself from his possessions and take part in God’s restorative economy</w:t>
      </w:r>
      <w:r w:rsidR="009134AB">
        <w:rPr>
          <w:rFonts w:ascii="Garamond" w:eastAsia="Times New Roman" w:hAnsi="Garamond" w:cs="Times New Roman"/>
          <w:sz w:val="24"/>
          <w:szCs w:val="24"/>
          <w:lang w:val="en-US"/>
        </w:rPr>
        <w:t>. B</w:t>
      </w:r>
      <w:r w:rsidR="00B213EF" w:rsidRPr="00B213EF">
        <w:rPr>
          <w:rFonts w:ascii="Garamond" w:eastAsia="Times New Roman" w:hAnsi="Garamond" w:cs="Times New Roman"/>
          <w:sz w:val="24"/>
          <w:szCs w:val="24"/>
          <w:lang w:val="en-US"/>
        </w:rPr>
        <w:t xml:space="preserve">ut the young man resists being unmoored from his wealth. Jesus then muses on how difficult it is for wealthy people to live in right relationship with God. </w:t>
      </w:r>
    </w:p>
    <w:p w14:paraId="28220F90" w14:textId="77777777" w:rsidR="00B213EF" w:rsidRPr="00B213EF" w:rsidRDefault="00B213EF" w:rsidP="00B213EF">
      <w:pPr>
        <w:rPr>
          <w:rFonts w:ascii="Garamond" w:eastAsia="Times New Roman" w:hAnsi="Garamond" w:cs="Times New Roman"/>
          <w:lang w:val="en-US"/>
        </w:rPr>
      </w:pPr>
    </w:p>
    <w:p w14:paraId="3DBBC6ED" w14:textId="53318E84" w:rsidR="00B213EF" w:rsidRPr="00B213EF" w:rsidRDefault="00B213EF" w:rsidP="00B213EF">
      <w:pPr>
        <w:rPr>
          <w:rFonts w:ascii="Garamond" w:eastAsia="Times New Roman" w:hAnsi="Garamond" w:cs="Times New Roman"/>
          <w:lang w:val="en-US"/>
        </w:rPr>
      </w:pPr>
      <w:r w:rsidRPr="00B213EF">
        <w:rPr>
          <w:rFonts w:ascii="Garamond" w:eastAsia="Times New Roman" w:hAnsi="Garamond" w:cs="Times New Roman"/>
          <w:sz w:val="24"/>
          <w:szCs w:val="24"/>
          <w:lang w:val="en-US"/>
        </w:rPr>
        <w:t xml:space="preserve">This message is utterly shocking to his disciples and modern audiences alike, as we have been culturally conditioned to </w:t>
      </w:r>
      <w:r w:rsidR="00B15652">
        <w:rPr>
          <w:rFonts w:ascii="Garamond" w:eastAsia="Times New Roman" w:hAnsi="Garamond" w:cs="Times New Roman"/>
          <w:sz w:val="24"/>
          <w:szCs w:val="24"/>
          <w:lang w:val="en-US"/>
        </w:rPr>
        <w:t>subconsciously believe</w:t>
      </w:r>
      <w:r w:rsidRPr="00B213EF">
        <w:rPr>
          <w:rFonts w:ascii="Garamond" w:eastAsia="Times New Roman" w:hAnsi="Garamond" w:cs="Times New Roman"/>
          <w:sz w:val="24"/>
          <w:szCs w:val="24"/>
          <w:lang w:val="en-US"/>
        </w:rPr>
        <w:t xml:space="preserve"> that wealthy people must be more </w:t>
      </w:r>
      <w:r w:rsidR="00B15652">
        <w:rPr>
          <w:rFonts w:ascii="Garamond" w:eastAsia="Times New Roman" w:hAnsi="Garamond" w:cs="Times New Roman"/>
          <w:sz w:val="24"/>
          <w:szCs w:val="24"/>
          <w:lang w:val="en-US"/>
        </w:rPr>
        <w:t>worthy or hard-working or naturally</w:t>
      </w:r>
      <w:r w:rsidRPr="00B213EF">
        <w:rPr>
          <w:rFonts w:ascii="Garamond" w:eastAsia="Times New Roman" w:hAnsi="Garamond" w:cs="Times New Roman"/>
          <w:sz w:val="24"/>
          <w:szCs w:val="24"/>
          <w:lang w:val="en-US"/>
        </w:rPr>
        <w:t xml:space="preserve"> deserving than poor people. The disciples, like us, operate from an </w:t>
      </w:r>
      <w:r w:rsidR="00B15652">
        <w:rPr>
          <w:rFonts w:ascii="Garamond" w:eastAsia="Times New Roman" w:hAnsi="Garamond" w:cs="Times New Roman"/>
          <w:sz w:val="24"/>
          <w:szCs w:val="24"/>
          <w:lang w:val="en-US"/>
        </w:rPr>
        <w:lastRenderedPageBreak/>
        <w:t xml:space="preserve">unexamined, knee-jerk </w:t>
      </w:r>
      <w:r w:rsidRPr="00B213EF">
        <w:rPr>
          <w:rFonts w:ascii="Garamond" w:eastAsia="Times New Roman" w:hAnsi="Garamond" w:cs="Times New Roman"/>
          <w:sz w:val="24"/>
          <w:szCs w:val="24"/>
          <w:lang w:val="en-US"/>
        </w:rPr>
        <w:t xml:space="preserve">theology </w:t>
      </w:r>
      <w:r w:rsidR="00B15652">
        <w:rPr>
          <w:rFonts w:ascii="Garamond" w:eastAsia="Times New Roman" w:hAnsi="Garamond" w:cs="Times New Roman"/>
          <w:sz w:val="24"/>
          <w:szCs w:val="24"/>
          <w:lang w:val="en-US"/>
        </w:rPr>
        <w:t>which</w:t>
      </w:r>
      <w:r w:rsidRPr="00B213EF">
        <w:rPr>
          <w:rFonts w:ascii="Garamond" w:eastAsia="Times New Roman" w:hAnsi="Garamond" w:cs="Times New Roman"/>
          <w:sz w:val="24"/>
          <w:szCs w:val="24"/>
          <w:lang w:val="en-US"/>
        </w:rPr>
        <w:t xml:space="preserve"> assumes that God gives wealth to some according to their merit. Jesus offers a contrasting view that wealth may not be a blessing at all</w:t>
      </w:r>
      <w:r w:rsidR="00B15652">
        <w:rPr>
          <w:rFonts w:ascii="Garamond" w:eastAsia="Times New Roman" w:hAnsi="Garamond" w:cs="Times New Roman"/>
          <w:sz w:val="24"/>
          <w:szCs w:val="24"/>
          <w:lang w:val="en-US"/>
        </w:rPr>
        <w:t>.</w:t>
      </w:r>
      <w:r w:rsidRPr="00B213EF">
        <w:rPr>
          <w:rFonts w:ascii="Garamond" w:eastAsia="Times New Roman" w:hAnsi="Garamond" w:cs="Times New Roman"/>
          <w:sz w:val="24"/>
          <w:szCs w:val="24"/>
          <w:lang w:val="en-US"/>
        </w:rPr>
        <w:t xml:space="preserve"> </w:t>
      </w:r>
      <w:r w:rsidR="00B15652">
        <w:rPr>
          <w:rFonts w:ascii="Garamond" w:eastAsia="Times New Roman" w:hAnsi="Garamond" w:cs="Times New Roman"/>
          <w:sz w:val="24"/>
          <w:szCs w:val="24"/>
          <w:lang w:val="en-US"/>
        </w:rPr>
        <w:t>In this, he</w:t>
      </w:r>
      <w:r w:rsidRPr="00B213EF">
        <w:rPr>
          <w:rFonts w:ascii="Garamond" w:eastAsia="Times New Roman" w:hAnsi="Garamond" w:cs="Times New Roman"/>
          <w:sz w:val="24"/>
          <w:szCs w:val="24"/>
          <w:lang w:val="en-US"/>
        </w:rPr>
        <w:t xml:space="preserve"> suggests that the kingdom of heaven will not follow the familiar social order. Jesus tells this parable to explain the topsy-turvy hierarchy of the kingdom, where </w:t>
      </w:r>
      <w:r w:rsidR="00AE1B88">
        <w:rPr>
          <w:rFonts w:ascii="Garamond" w:eastAsia="Times New Roman" w:hAnsi="Garamond" w:cs="Times New Roman"/>
          <w:sz w:val="24"/>
          <w:szCs w:val="24"/>
          <w:lang w:val="en-US"/>
        </w:rPr>
        <w:t>“</w:t>
      </w:r>
      <w:r w:rsidRPr="00B213EF">
        <w:rPr>
          <w:rFonts w:ascii="Garamond" w:eastAsia="Times New Roman" w:hAnsi="Garamond" w:cs="Times New Roman"/>
          <w:sz w:val="24"/>
          <w:szCs w:val="24"/>
          <w:lang w:val="en-US"/>
        </w:rPr>
        <w:t>many who are first will be last, and the last will be first</w:t>
      </w:r>
      <w:r w:rsidR="00AE1B88">
        <w:rPr>
          <w:rFonts w:ascii="Garamond" w:eastAsia="Times New Roman" w:hAnsi="Garamond" w:cs="Times New Roman"/>
          <w:sz w:val="24"/>
          <w:szCs w:val="24"/>
          <w:lang w:val="en-US"/>
        </w:rPr>
        <w:t xml:space="preserve">” </w:t>
      </w:r>
      <w:r w:rsidRPr="00B213EF">
        <w:rPr>
          <w:rFonts w:ascii="Garamond" w:eastAsia="Times New Roman" w:hAnsi="Garamond" w:cs="Times New Roman"/>
          <w:sz w:val="24"/>
          <w:szCs w:val="24"/>
          <w:lang w:val="en-US"/>
        </w:rPr>
        <w:t>(Matt</w:t>
      </w:r>
      <w:r w:rsidR="00B409E6">
        <w:rPr>
          <w:rFonts w:ascii="Garamond" w:eastAsia="Times New Roman" w:hAnsi="Garamond" w:cs="Times New Roman"/>
          <w:sz w:val="24"/>
          <w:szCs w:val="24"/>
          <w:lang w:val="en-US"/>
        </w:rPr>
        <w:t>hew</w:t>
      </w:r>
      <w:r w:rsidRPr="00B213EF">
        <w:rPr>
          <w:rFonts w:ascii="Garamond" w:eastAsia="Times New Roman" w:hAnsi="Garamond" w:cs="Times New Roman"/>
          <w:sz w:val="24"/>
          <w:szCs w:val="24"/>
          <w:lang w:val="en-US"/>
        </w:rPr>
        <w:t xml:space="preserve"> 19:30)</w:t>
      </w:r>
      <w:r w:rsidR="00AE1B88">
        <w:rPr>
          <w:rFonts w:ascii="Garamond" w:eastAsia="Times New Roman" w:hAnsi="Garamond" w:cs="Times New Roman"/>
          <w:sz w:val="24"/>
          <w:szCs w:val="24"/>
          <w:lang w:val="en-US"/>
        </w:rPr>
        <w:t>.</w:t>
      </w:r>
    </w:p>
    <w:p w14:paraId="67CB541A" w14:textId="77777777" w:rsidR="00B213EF" w:rsidRPr="00B213EF" w:rsidRDefault="00B213EF" w:rsidP="00B213EF">
      <w:pPr>
        <w:rPr>
          <w:rFonts w:ascii="Garamond" w:eastAsia="Times New Roman" w:hAnsi="Garamond" w:cs="Times New Roman"/>
          <w:lang w:val="en-US"/>
        </w:rPr>
      </w:pPr>
    </w:p>
    <w:p w14:paraId="7E6659C2" w14:textId="77777777" w:rsidR="00B213EF" w:rsidRPr="00B213EF" w:rsidRDefault="00B213EF" w:rsidP="00B213EF">
      <w:pPr>
        <w:rPr>
          <w:rFonts w:ascii="Garamond" w:eastAsia="Times New Roman" w:hAnsi="Garamond" w:cs="Times New Roman"/>
          <w:b/>
          <w:bCs/>
        </w:rPr>
      </w:pPr>
      <w:r w:rsidRPr="00B213EF">
        <w:rPr>
          <w:rFonts w:ascii="Garamond" w:eastAsia="Times New Roman" w:hAnsi="Garamond" w:cs="Times New Roman"/>
          <w:b/>
          <w:bCs/>
          <w:sz w:val="24"/>
          <w:szCs w:val="24"/>
        </w:rPr>
        <w:t xml:space="preserve">Theological Reflection | </w:t>
      </w:r>
    </w:p>
    <w:p w14:paraId="378E7265" w14:textId="77777777" w:rsidR="00B213EF" w:rsidRPr="00B213EF" w:rsidRDefault="00B213EF" w:rsidP="00B213EF">
      <w:pPr>
        <w:rPr>
          <w:rFonts w:ascii="Garamond" w:eastAsia="Times New Roman" w:hAnsi="Garamond" w:cs="Times New Roman"/>
          <w:b/>
          <w:bCs/>
        </w:rPr>
      </w:pPr>
    </w:p>
    <w:p w14:paraId="6EC75D63" w14:textId="1233FF89" w:rsidR="00B213EF" w:rsidRPr="00B213EF" w:rsidRDefault="00AF17B9" w:rsidP="00B213EF">
      <w:pPr>
        <w:spacing w:line="259" w:lineRule="auto"/>
        <w:rPr>
          <w:rFonts w:ascii="Garamond" w:hAnsi="Garamond"/>
        </w:rPr>
      </w:pPr>
      <w:r>
        <w:rPr>
          <w:rFonts w:ascii="Garamond" w:eastAsia="Times New Roman" w:hAnsi="Garamond" w:cs="Times New Roman"/>
          <w:sz w:val="24"/>
          <w:szCs w:val="24"/>
          <w:lang w:val="en-US"/>
        </w:rPr>
        <w:t>In today’s gospel reading, Jesus teaches that the</w:t>
      </w:r>
      <w:r w:rsidR="00B213EF" w:rsidRPr="00B213EF">
        <w:rPr>
          <w:rFonts w:ascii="Garamond" w:eastAsia="Times New Roman" w:hAnsi="Garamond" w:cs="Times New Roman"/>
          <w:sz w:val="24"/>
          <w:szCs w:val="24"/>
          <w:lang w:val="en-US"/>
        </w:rPr>
        <w:t xml:space="preserve"> kingdom of heaven is like a landowner who goes to the marketplace to hire workers</w:t>
      </w:r>
      <w:r w:rsidR="00547A0D">
        <w:rPr>
          <w:rFonts w:ascii="Garamond" w:eastAsia="Times New Roman" w:hAnsi="Garamond" w:cs="Times New Roman"/>
          <w:sz w:val="24"/>
          <w:szCs w:val="24"/>
          <w:lang w:val="en-US"/>
        </w:rPr>
        <w:t xml:space="preserve"> </w:t>
      </w:r>
      <w:r w:rsidR="00B213EF" w:rsidRPr="00B213EF">
        <w:rPr>
          <w:rFonts w:ascii="Garamond" w:eastAsia="Times New Roman" w:hAnsi="Garamond" w:cs="Times New Roman"/>
          <w:sz w:val="24"/>
          <w:szCs w:val="24"/>
          <w:lang w:val="en-US"/>
        </w:rPr>
        <w:t>and negotiates a specific wage with the first batch he hires. At intervals throughout the day, he adds more workers to his roster when he notices that there are more people who still need work, and he assures each group that he will pay “whatever is right.” Near the end of the day, he makes one more trip to the marketplace and sees that some people are still there. When he asks them why they are still there, they reply that no one has hired them, and he tells them to go to the vineyard, making no mention of wages.</w:t>
      </w:r>
    </w:p>
    <w:p w14:paraId="715690DA" w14:textId="77777777" w:rsidR="00B213EF" w:rsidRPr="00B213EF" w:rsidRDefault="00B213EF" w:rsidP="00B213EF">
      <w:pPr>
        <w:spacing w:line="259" w:lineRule="auto"/>
        <w:rPr>
          <w:rFonts w:ascii="Garamond" w:eastAsia="Times New Roman" w:hAnsi="Garamond" w:cs="Times New Roman"/>
          <w:lang w:val="en-US"/>
        </w:rPr>
      </w:pPr>
    </w:p>
    <w:p w14:paraId="20FFFEFF" w14:textId="77777777" w:rsidR="00B213EF" w:rsidRPr="00B213EF" w:rsidRDefault="00B213EF" w:rsidP="00B213EF">
      <w:pPr>
        <w:spacing w:line="259" w:lineRule="auto"/>
        <w:rPr>
          <w:rFonts w:ascii="Garamond" w:eastAsia="Times New Roman" w:hAnsi="Garamond" w:cs="Times New Roman"/>
          <w:lang w:val="en-US"/>
        </w:rPr>
      </w:pPr>
      <w:r w:rsidRPr="00B213EF">
        <w:rPr>
          <w:rFonts w:ascii="Garamond" w:eastAsia="Times New Roman" w:hAnsi="Garamond" w:cs="Times New Roman"/>
          <w:sz w:val="24"/>
          <w:szCs w:val="24"/>
          <w:lang w:val="en-US"/>
        </w:rPr>
        <w:t>At the end of the day, he directs his manager to pay the workers in reverse order, and he pays all of them the specific wage that was negotiated by the first group, the only people who possessed enough agency to have any kind of say in what they were paid. The first group of laborers complain to the vineyard owner that it is not fair for the owner to make all these other people “equal to us who have borne the burden of the day and the scorching heat” (Matt 20:12), and the vineyard owner reminds them that he can do whatever he wants with his own money.</w:t>
      </w:r>
    </w:p>
    <w:p w14:paraId="17E64399" w14:textId="77777777" w:rsidR="00B213EF" w:rsidRPr="00B213EF" w:rsidRDefault="00B213EF" w:rsidP="00B213EF">
      <w:pPr>
        <w:rPr>
          <w:rFonts w:ascii="Garamond" w:eastAsia="Times New Roman" w:hAnsi="Garamond" w:cs="Times New Roman"/>
          <w:lang w:val="en-US"/>
        </w:rPr>
      </w:pPr>
    </w:p>
    <w:p w14:paraId="77BBF894" w14:textId="6BF7143B" w:rsidR="00B213EF" w:rsidRPr="00B213EF" w:rsidRDefault="00B213EF" w:rsidP="00B213EF">
      <w:pPr>
        <w:rPr>
          <w:rFonts w:ascii="Garamond" w:eastAsia="Times New Roman" w:hAnsi="Garamond" w:cs="Times New Roman"/>
          <w:lang w:val="en-US"/>
        </w:rPr>
      </w:pPr>
      <w:r w:rsidRPr="00B213EF">
        <w:rPr>
          <w:rFonts w:ascii="Garamond" w:eastAsia="Times New Roman" w:hAnsi="Garamond" w:cs="Times New Roman"/>
          <w:sz w:val="24"/>
          <w:szCs w:val="24"/>
          <w:lang w:val="en-US"/>
        </w:rPr>
        <w:t>Like all parables, the parable of the vineyard workers resists easy interpretation, yet it gives us an opportunity to expand our understanding of the characteristics of God</w:t>
      </w:r>
      <w:r w:rsidR="00F73331">
        <w:rPr>
          <w:rFonts w:ascii="Garamond" w:eastAsia="Times New Roman" w:hAnsi="Garamond" w:cs="Times New Roman"/>
          <w:sz w:val="24"/>
          <w:szCs w:val="24"/>
          <w:lang w:val="en-US"/>
        </w:rPr>
        <w:t>’</w:t>
      </w:r>
      <w:r w:rsidRPr="00B213EF">
        <w:rPr>
          <w:rFonts w:ascii="Garamond" w:eastAsia="Times New Roman" w:hAnsi="Garamond" w:cs="Times New Roman"/>
          <w:sz w:val="24"/>
          <w:szCs w:val="24"/>
          <w:lang w:val="en-US"/>
        </w:rPr>
        <w:t>s realm, of God</w:t>
      </w:r>
      <w:r w:rsidR="00F73331">
        <w:rPr>
          <w:rFonts w:ascii="Garamond" w:eastAsia="Times New Roman" w:hAnsi="Garamond" w:cs="Times New Roman"/>
          <w:sz w:val="24"/>
          <w:szCs w:val="24"/>
          <w:lang w:val="en-US"/>
        </w:rPr>
        <w:t>’</w:t>
      </w:r>
      <w:r w:rsidRPr="00B213EF">
        <w:rPr>
          <w:rFonts w:ascii="Garamond" w:eastAsia="Times New Roman" w:hAnsi="Garamond" w:cs="Times New Roman"/>
          <w:sz w:val="24"/>
          <w:szCs w:val="24"/>
          <w:lang w:val="en-US"/>
        </w:rPr>
        <w:t>s very nature.</w:t>
      </w:r>
    </w:p>
    <w:p w14:paraId="013C4838" w14:textId="77777777" w:rsidR="00B213EF" w:rsidRPr="00B213EF" w:rsidRDefault="00B213EF" w:rsidP="00B213EF">
      <w:pPr>
        <w:rPr>
          <w:rFonts w:ascii="Garamond" w:eastAsia="Times New Roman" w:hAnsi="Garamond" w:cs="Times New Roman"/>
          <w:lang w:val="en-US"/>
        </w:rPr>
      </w:pPr>
    </w:p>
    <w:p w14:paraId="00AB48F7" w14:textId="0240348B" w:rsidR="00B213EF" w:rsidRPr="00B213EF" w:rsidRDefault="00B213EF" w:rsidP="00B213EF">
      <w:pPr>
        <w:rPr>
          <w:rFonts w:ascii="Garamond" w:hAnsi="Garamond"/>
        </w:rPr>
      </w:pPr>
      <w:r w:rsidRPr="00B213EF">
        <w:rPr>
          <w:rFonts w:ascii="Garamond" w:eastAsia="Times New Roman" w:hAnsi="Garamond" w:cs="Times New Roman"/>
          <w:sz w:val="24"/>
          <w:szCs w:val="24"/>
          <w:lang w:val="en-US"/>
        </w:rPr>
        <w:t xml:space="preserve">The dissatisfied laborers demonstrate the danger of insufficient empathy. They are so embroiled in their own experience of work and sun that they are unable to imagine the challenges faced by any of the other groups of workers. </w:t>
      </w:r>
      <w:r w:rsidR="00DF70B7">
        <w:rPr>
          <w:rFonts w:ascii="Garamond" w:eastAsia="Times New Roman" w:hAnsi="Garamond" w:cs="Times New Roman"/>
          <w:sz w:val="24"/>
          <w:szCs w:val="24"/>
          <w:lang w:val="en-US"/>
        </w:rPr>
        <w:t>While it is true that the first-hired worked toiled in the sun all day, the</w:t>
      </w:r>
      <w:r w:rsidRPr="00B213EF">
        <w:rPr>
          <w:rFonts w:ascii="Garamond" w:eastAsia="Times New Roman" w:hAnsi="Garamond" w:cs="Times New Roman"/>
          <w:sz w:val="24"/>
          <w:szCs w:val="24"/>
          <w:lang w:val="en-US"/>
        </w:rPr>
        <w:t xml:space="preserve"> prospective workers waiting for employment stood under the same sun, in the same heat. Those who were hired in the first batch may have spent the entire day working, but they were spared the burden of worrying about whether they would manage to earn the wages they needed to feed their families, the wages they needed to survive. </w:t>
      </w:r>
    </w:p>
    <w:p w14:paraId="461ADD2F" w14:textId="77777777" w:rsidR="00B213EF" w:rsidRPr="00B213EF" w:rsidRDefault="00B213EF" w:rsidP="00B213EF">
      <w:pPr>
        <w:rPr>
          <w:rFonts w:ascii="Garamond" w:eastAsia="Times New Roman" w:hAnsi="Garamond" w:cs="Times New Roman"/>
          <w:lang w:val="en-US"/>
        </w:rPr>
      </w:pPr>
    </w:p>
    <w:p w14:paraId="0FA434EC" w14:textId="76BDB338" w:rsidR="00B213EF" w:rsidRPr="00B213EF" w:rsidRDefault="00B213EF" w:rsidP="00B213EF">
      <w:pPr>
        <w:rPr>
          <w:rFonts w:ascii="Garamond" w:eastAsia="Times New Roman" w:hAnsi="Garamond" w:cs="Times New Roman"/>
          <w:lang w:val="en-US"/>
        </w:rPr>
      </w:pPr>
      <w:r w:rsidRPr="00B213EF">
        <w:rPr>
          <w:rFonts w:ascii="Garamond" w:eastAsia="Times New Roman" w:hAnsi="Garamond" w:cs="Times New Roman"/>
          <w:sz w:val="24"/>
          <w:szCs w:val="24"/>
          <w:lang w:val="en-US"/>
        </w:rPr>
        <w:t xml:space="preserve">The dissatisfied laborers may have sold themselves the story that they were hired first because they possessed more merit and were more worthy than those who had to endure an entire day of standing, waiting, worrying and mentally preparing to go hungry. The parable demonstrates how quickly a lack of empathy can create bitterness within </w:t>
      </w:r>
      <w:r w:rsidR="00E6099C">
        <w:rPr>
          <w:rFonts w:ascii="Garamond" w:eastAsia="Times New Roman" w:hAnsi="Garamond" w:cs="Times New Roman"/>
          <w:sz w:val="24"/>
          <w:szCs w:val="24"/>
          <w:lang w:val="en-US"/>
        </w:rPr>
        <w:t>the workers’</w:t>
      </w:r>
      <w:r w:rsidRPr="00B213EF">
        <w:rPr>
          <w:rFonts w:ascii="Garamond" w:eastAsia="Times New Roman" w:hAnsi="Garamond" w:cs="Times New Roman"/>
          <w:sz w:val="24"/>
          <w:szCs w:val="24"/>
          <w:lang w:val="en-US"/>
        </w:rPr>
        <w:t xml:space="preserve"> hearts</w:t>
      </w:r>
      <w:r w:rsidR="00E6099C">
        <w:rPr>
          <w:rFonts w:ascii="Garamond" w:eastAsia="Times New Roman" w:hAnsi="Garamond" w:cs="Times New Roman"/>
          <w:sz w:val="24"/>
          <w:szCs w:val="24"/>
          <w:lang w:val="en-US"/>
        </w:rPr>
        <w:t xml:space="preserve">. Instead of enjoying the wage they agreed to, their own satisfaction has been </w:t>
      </w:r>
      <w:r w:rsidRPr="00B213EF">
        <w:rPr>
          <w:rFonts w:ascii="Garamond" w:eastAsia="Times New Roman" w:hAnsi="Garamond" w:cs="Times New Roman"/>
          <w:sz w:val="24"/>
          <w:szCs w:val="24"/>
          <w:lang w:val="en-US"/>
        </w:rPr>
        <w:t>poison</w:t>
      </w:r>
      <w:r w:rsidR="00E6099C">
        <w:rPr>
          <w:rFonts w:ascii="Garamond" w:eastAsia="Times New Roman" w:hAnsi="Garamond" w:cs="Times New Roman"/>
          <w:sz w:val="24"/>
          <w:szCs w:val="24"/>
          <w:lang w:val="en-US"/>
        </w:rPr>
        <w:t>ed. T</w:t>
      </w:r>
      <w:r w:rsidRPr="00B213EF">
        <w:rPr>
          <w:rFonts w:ascii="Garamond" w:eastAsia="Times New Roman" w:hAnsi="Garamond" w:cs="Times New Roman"/>
          <w:sz w:val="24"/>
          <w:szCs w:val="24"/>
          <w:lang w:val="en-US"/>
        </w:rPr>
        <w:t>he landown</w:t>
      </w:r>
      <w:r w:rsidR="00E6099C">
        <w:rPr>
          <w:rFonts w:ascii="Garamond" w:eastAsia="Times New Roman" w:hAnsi="Garamond" w:cs="Times New Roman"/>
          <w:sz w:val="24"/>
          <w:szCs w:val="24"/>
          <w:lang w:val="en-US"/>
        </w:rPr>
        <w:t>er’</w:t>
      </w:r>
      <w:r w:rsidRPr="00B213EF">
        <w:rPr>
          <w:rFonts w:ascii="Garamond" w:eastAsia="Times New Roman" w:hAnsi="Garamond" w:cs="Times New Roman"/>
          <w:sz w:val="24"/>
          <w:szCs w:val="24"/>
          <w:lang w:val="en-US"/>
        </w:rPr>
        <w:t xml:space="preserve">s practice of equity </w:t>
      </w:r>
      <w:r w:rsidR="00E6099C">
        <w:rPr>
          <w:rFonts w:ascii="Garamond" w:eastAsia="Times New Roman" w:hAnsi="Garamond" w:cs="Times New Roman"/>
          <w:sz w:val="24"/>
          <w:szCs w:val="24"/>
          <w:lang w:val="en-US"/>
        </w:rPr>
        <w:t xml:space="preserve">for all now </w:t>
      </w:r>
      <w:r w:rsidRPr="00B213EF">
        <w:rPr>
          <w:rFonts w:ascii="Garamond" w:eastAsia="Times New Roman" w:hAnsi="Garamond" w:cs="Times New Roman"/>
          <w:sz w:val="24"/>
          <w:szCs w:val="24"/>
          <w:lang w:val="en-US"/>
        </w:rPr>
        <w:t>feels like injustice</w:t>
      </w:r>
      <w:r w:rsidR="00E6099C">
        <w:rPr>
          <w:rFonts w:ascii="Garamond" w:eastAsia="Times New Roman" w:hAnsi="Garamond" w:cs="Times New Roman"/>
          <w:sz w:val="24"/>
          <w:szCs w:val="24"/>
          <w:lang w:val="en-US"/>
        </w:rPr>
        <w:t xml:space="preserve"> to them</w:t>
      </w:r>
      <w:r w:rsidRPr="00B213EF">
        <w:rPr>
          <w:rFonts w:ascii="Garamond" w:eastAsia="Times New Roman" w:hAnsi="Garamond" w:cs="Times New Roman"/>
          <w:sz w:val="24"/>
          <w:szCs w:val="24"/>
          <w:lang w:val="en-US"/>
        </w:rPr>
        <w:t>.</w:t>
      </w:r>
    </w:p>
    <w:p w14:paraId="298EE8A0" w14:textId="77777777" w:rsidR="00B213EF" w:rsidRPr="00B213EF" w:rsidRDefault="00B213EF" w:rsidP="00B213EF">
      <w:pPr>
        <w:rPr>
          <w:rFonts w:ascii="Garamond" w:eastAsia="Times New Roman" w:hAnsi="Garamond" w:cs="Times New Roman"/>
          <w:lang w:val="en-US"/>
        </w:rPr>
      </w:pPr>
    </w:p>
    <w:p w14:paraId="6A7F0003" w14:textId="05E42844" w:rsidR="00B213EF" w:rsidRPr="00B213EF" w:rsidRDefault="00B213EF" w:rsidP="00B213EF">
      <w:pPr>
        <w:rPr>
          <w:rFonts w:ascii="Garamond" w:eastAsia="Times New Roman" w:hAnsi="Garamond" w:cs="Times New Roman"/>
          <w:lang w:val="en-US"/>
        </w:rPr>
      </w:pPr>
      <w:r w:rsidRPr="00B213EF">
        <w:rPr>
          <w:rFonts w:ascii="Garamond" w:eastAsia="Times New Roman" w:hAnsi="Garamond" w:cs="Times New Roman"/>
          <w:sz w:val="24"/>
          <w:szCs w:val="24"/>
          <w:lang w:val="en-US"/>
        </w:rPr>
        <w:lastRenderedPageBreak/>
        <w:t>The landowner pushes back</w:t>
      </w:r>
      <w:r w:rsidR="005B3C11">
        <w:rPr>
          <w:rFonts w:ascii="Garamond" w:eastAsia="Times New Roman" w:hAnsi="Garamond" w:cs="Times New Roman"/>
          <w:sz w:val="24"/>
          <w:szCs w:val="24"/>
          <w:lang w:val="en-US"/>
        </w:rPr>
        <w:t xml:space="preserve"> on this</w:t>
      </w:r>
      <w:r w:rsidR="00882801">
        <w:rPr>
          <w:rFonts w:ascii="Garamond" w:eastAsia="Times New Roman" w:hAnsi="Garamond" w:cs="Times New Roman"/>
          <w:sz w:val="24"/>
          <w:szCs w:val="24"/>
          <w:lang w:val="en-US"/>
        </w:rPr>
        <w:t>,</w:t>
      </w:r>
      <w:r w:rsidR="005B3C11">
        <w:rPr>
          <w:rFonts w:ascii="Garamond" w:eastAsia="Times New Roman" w:hAnsi="Garamond" w:cs="Times New Roman"/>
          <w:sz w:val="24"/>
          <w:szCs w:val="24"/>
          <w:lang w:val="en-US"/>
        </w:rPr>
        <w:t xml:space="preserve"> </w:t>
      </w:r>
      <w:r w:rsidRPr="00B213EF">
        <w:rPr>
          <w:rFonts w:ascii="Garamond" w:eastAsia="Times New Roman" w:hAnsi="Garamond" w:cs="Times New Roman"/>
          <w:sz w:val="24"/>
          <w:szCs w:val="24"/>
          <w:lang w:val="en-US"/>
        </w:rPr>
        <w:t>remind</w:t>
      </w:r>
      <w:r w:rsidR="00882801">
        <w:rPr>
          <w:rFonts w:ascii="Garamond" w:eastAsia="Times New Roman" w:hAnsi="Garamond" w:cs="Times New Roman"/>
          <w:sz w:val="24"/>
          <w:szCs w:val="24"/>
          <w:lang w:val="en-US"/>
        </w:rPr>
        <w:t>ing</w:t>
      </w:r>
      <w:r w:rsidRPr="00B213EF">
        <w:rPr>
          <w:rFonts w:ascii="Garamond" w:eastAsia="Times New Roman" w:hAnsi="Garamond" w:cs="Times New Roman"/>
          <w:sz w:val="24"/>
          <w:szCs w:val="24"/>
          <w:lang w:val="en-US"/>
        </w:rPr>
        <w:t xml:space="preserve"> them that his generosity to the other workers</w:t>
      </w:r>
      <w:r w:rsidR="00E2468B">
        <w:rPr>
          <w:rFonts w:ascii="Garamond" w:eastAsia="Times New Roman" w:hAnsi="Garamond" w:cs="Times New Roman"/>
          <w:sz w:val="24"/>
          <w:szCs w:val="24"/>
          <w:lang w:val="en-US"/>
        </w:rPr>
        <w:t>—</w:t>
      </w:r>
      <w:r w:rsidRPr="00B213EF">
        <w:rPr>
          <w:rFonts w:ascii="Garamond" w:eastAsia="Times New Roman" w:hAnsi="Garamond" w:cs="Times New Roman"/>
          <w:sz w:val="24"/>
          <w:szCs w:val="24"/>
          <w:lang w:val="en-US"/>
        </w:rPr>
        <w:t xml:space="preserve"> providing labor and a fair daily wage for all</w:t>
      </w:r>
      <w:r w:rsidR="00E2468B">
        <w:rPr>
          <w:rFonts w:ascii="Garamond" w:eastAsia="Times New Roman" w:hAnsi="Garamond" w:cs="Times New Roman"/>
          <w:sz w:val="24"/>
          <w:szCs w:val="24"/>
          <w:lang w:val="en-US"/>
        </w:rPr>
        <w:t>—</w:t>
      </w:r>
      <w:r w:rsidRPr="00B213EF">
        <w:rPr>
          <w:rFonts w:ascii="Garamond" w:eastAsia="Times New Roman" w:hAnsi="Garamond" w:cs="Times New Roman"/>
          <w:sz w:val="24"/>
          <w:szCs w:val="24"/>
          <w:lang w:val="en-US"/>
        </w:rPr>
        <w:t>does not take anything away from them. Instead, his generosity creates a community where everyone has enough to survive</w:t>
      </w:r>
      <w:r w:rsidR="009A414F">
        <w:rPr>
          <w:rFonts w:ascii="Garamond" w:eastAsia="Times New Roman" w:hAnsi="Garamond" w:cs="Times New Roman"/>
          <w:sz w:val="24"/>
          <w:szCs w:val="24"/>
          <w:lang w:val="en-US"/>
        </w:rPr>
        <w:t>. L</w:t>
      </w:r>
      <w:r w:rsidRPr="00B213EF">
        <w:rPr>
          <w:rFonts w:ascii="Garamond" w:eastAsia="Times New Roman" w:hAnsi="Garamond" w:cs="Times New Roman"/>
          <w:sz w:val="24"/>
          <w:szCs w:val="24"/>
          <w:lang w:val="en-US"/>
        </w:rPr>
        <w:t xml:space="preserve">ast and first can be </w:t>
      </w:r>
      <w:r w:rsidR="009A414F">
        <w:rPr>
          <w:rFonts w:ascii="Garamond" w:eastAsia="Times New Roman" w:hAnsi="Garamond" w:cs="Times New Roman"/>
          <w:sz w:val="24"/>
          <w:szCs w:val="24"/>
          <w:lang w:val="en-US"/>
        </w:rPr>
        <w:t>treated equally,</w:t>
      </w:r>
      <w:r w:rsidRPr="00B213EF">
        <w:rPr>
          <w:rFonts w:ascii="Garamond" w:eastAsia="Times New Roman" w:hAnsi="Garamond" w:cs="Times New Roman"/>
          <w:sz w:val="24"/>
          <w:szCs w:val="24"/>
          <w:lang w:val="en-US"/>
        </w:rPr>
        <w:t xml:space="preserve"> because there is no </w:t>
      </w:r>
      <w:r w:rsidR="0024236A">
        <w:rPr>
          <w:rFonts w:ascii="Garamond" w:eastAsia="Times New Roman" w:hAnsi="Garamond" w:cs="Times New Roman"/>
          <w:sz w:val="24"/>
          <w:szCs w:val="24"/>
          <w:lang w:val="en-US"/>
        </w:rPr>
        <w:t>“</w:t>
      </w:r>
      <w:r w:rsidRPr="00B213EF">
        <w:rPr>
          <w:rFonts w:ascii="Garamond" w:eastAsia="Times New Roman" w:hAnsi="Garamond" w:cs="Times New Roman"/>
          <w:sz w:val="24"/>
          <w:szCs w:val="24"/>
          <w:lang w:val="en-US"/>
        </w:rPr>
        <w:t>first</w:t>
      </w:r>
      <w:r w:rsidR="0024236A">
        <w:rPr>
          <w:rFonts w:ascii="Garamond" w:eastAsia="Times New Roman" w:hAnsi="Garamond" w:cs="Times New Roman"/>
          <w:sz w:val="24"/>
          <w:szCs w:val="24"/>
          <w:lang w:val="en-US"/>
        </w:rPr>
        <w:t>”</w:t>
      </w:r>
      <w:r w:rsidRPr="00B213EF">
        <w:rPr>
          <w:rFonts w:ascii="Garamond" w:eastAsia="Times New Roman" w:hAnsi="Garamond" w:cs="Times New Roman"/>
          <w:sz w:val="24"/>
          <w:szCs w:val="24"/>
          <w:lang w:val="en-US"/>
        </w:rPr>
        <w:t xml:space="preserve"> or </w:t>
      </w:r>
      <w:r w:rsidR="0024236A">
        <w:rPr>
          <w:rFonts w:ascii="Garamond" w:eastAsia="Times New Roman" w:hAnsi="Garamond" w:cs="Times New Roman"/>
          <w:sz w:val="24"/>
          <w:szCs w:val="24"/>
          <w:lang w:val="en-US"/>
        </w:rPr>
        <w:t>“</w:t>
      </w:r>
      <w:r w:rsidRPr="00B213EF">
        <w:rPr>
          <w:rFonts w:ascii="Garamond" w:eastAsia="Times New Roman" w:hAnsi="Garamond" w:cs="Times New Roman"/>
          <w:sz w:val="24"/>
          <w:szCs w:val="24"/>
          <w:lang w:val="en-US"/>
        </w:rPr>
        <w:t>last</w:t>
      </w:r>
      <w:r w:rsidR="0024236A">
        <w:rPr>
          <w:rFonts w:ascii="Garamond" w:eastAsia="Times New Roman" w:hAnsi="Garamond" w:cs="Times New Roman"/>
          <w:sz w:val="24"/>
          <w:szCs w:val="24"/>
          <w:lang w:val="en-US"/>
        </w:rPr>
        <w:t>”</w:t>
      </w:r>
      <w:r w:rsidRPr="00B213EF">
        <w:rPr>
          <w:rFonts w:ascii="Garamond" w:eastAsia="Times New Roman" w:hAnsi="Garamond" w:cs="Times New Roman"/>
          <w:sz w:val="24"/>
          <w:szCs w:val="24"/>
          <w:lang w:val="en-US"/>
        </w:rPr>
        <w:t xml:space="preserve"> </w:t>
      </w:r>
      <w:r w:rsidR="009A414F">
        <w:rPr>
          <w:rFonts w:ascii="Garamond" w:eastAsia="Times New Roman" w:hAnsi="Garamond" w:cs="Times New Roman"/>
          <w:sz w:val="24"/>
          <w:szCs w:val="24"/>
          <w:lang w:val="en-US"/>
        </w:rPr>
        <w:t>when</w:t>
      </w:r>
      <w:r w:rsidRPr="00B213EF">
        <w:rPr>
          <w:rFonts w:ascii="Garamond" w:eastAsia="Times New Roman" w:hAnsi="Garamond" w:cs="Times New Roman"/>
          <w:sz w:val="24"/>
          <w:szCs w:val="24"/>
          <w:lang w:val="en-US"/>
        </w:rPr>
        <w:t xml:space="preserve"> true equality exists.</w:t>
      </w:r>
    </w:p>
    <w:p w14:paraId="253074A5" w14:textId="77777777" w:rsidR="00B213EF" w:rsidRPr="00B213EF" w:rsidRDefault="00B213EF" w:rsidP="00B213EF">
      <w:pPr>
        <w:rPr>
          <w:rFonts w:ascii="Garamond" w:eastAsia="Times New Roman" w:hAnsi="Garamond" w:cs="Times New Roman"/>
          <w:b/>
          <w:bCs/>
        </w:rPr>
      </w:pPr>
    </w:p>
    <w:p w14:paraId="4EF79397" w14:textId="77777777" w:rsidR="00B213EF" w:rsidRPr="00B213EF" w:rsidRDefault="00B213EF" w:rsidP="00B213EF">
      <w:pPr>
        <w:rPr>
          <w:rFonts w:ascii="Garamond" w:eastAsia="Times New Roman" w:hAnsi="Garamond" w:cs="Times New Roman"/>
          <w:b/>
          <w:bCs/>
        </w:rPr>
      </w:pPr>
      <w:r w:rsidRPr="00B213EF">
        <w:rPr>
          <w:rFonts w:ascii="Garamond" w:eastAsia="Times New Roman" w:hAnsi="Garamond" w:cs="Times New Roman"/>
          <w:b/>
          <w:bCs/>
          <w:sz w:val="24"/>
          <w:szCs w:val="24"/>
        </w:rPr>
        <w:t xml:space="preserve">Reflection Questions | </w:t>
      </w:r>
    </w:p>
    <w:p w14:paraId="0AE5E3CC" w14:textId="77777777" w:rsidR="00B213EF" w:rsidRPr="00B213EF" w:rsidRDefault="00B213EF" w:rsidP="00B213EF">
      <w:pPr>
        <w:rPr>
          <w:rFonts w:ascii="Garamond" w:eastAsia="Times New Roman" w:hAnsi="Garamond" w:cs="Times New Roman"/>
        </w:rPr>
      </w:pPr>
    </w:p>
    <w:p w14:paraId="677C4BD8" w14:textId="77777777" w:rsidR="00C25E36" w:rsidRPr="00C25E36" w:rsidRDefault="0015623F" w:rsidP="00B213EF">
      <w:pPr>
        <w:numPr>
          <w:ilvl w:val="0"/>
          <w:numId w:val="2"/>
        </w:numPr>
        <w:spacing w:line="259" w:lineRule="auto"/>
        <w:rPr>
          <w:rFonts w:ascii="Garamond" w:eastAsia="Times New Roman" w:hAnsi="Garamond" w:cs="Times New Roman"/>
          <w:lang w:val="en-US"/>
        </w:rPr>
      </w:pPr>
      <w:r>
        <w:rPr>
          <w:rFonts w:ascii="Garamond" w:eastAsia="Times New Roman" w:hAnsi="Garamond" w:cs="Times New Roman"/>
          <w:sz w:val="24"/>
          <w:szCs w:val="24"/>
          <w:lang w:val="en-US"/>
        </w:rPr>
        <w:t>W</w:t>
      </w:r>
      <w:r w:rsidR="00B213EF" w:rsidRPr="00B213EF">
        <w:rPr>
          <w:rFonts w:ascii="Garamond" w:eastAsia="Times New Roman" w:hAnsi="Garamond" w:cs="Times New Roman"/>
          <w:sz w:val="24"/>
          <w:szCs w:val="24"/>
          <w:lang w:val="en-US"/>
        </w:rPr>
        <w:t xml:space="preserve">hen </w:t>
      </w:r>
      <w:r>
        <w:rPr>
          <w:rFonts w:ascii="Garamond" w:eastAsia="Times New Roman" w:hAnsi="Garamond" w:cs="Times New Roman"/>
          <w:sz w:val="24"/>
          <w:szCs w:val="24"/>
          <w:lang w:val="en-US"/>
        </w:rPr>
        <w:t xml:space="preserve">have you experienced unexpected generosity? How did </w:t>
      </w:r>
      <w:r w:rsidR="00C25E36">
        <w:rPr>
          <w:rFonts w:ascii="Garamond" w:eastAsia="Times New Roman" w:hAnsi="Garamond" w:cs="Times New Roman"/>
          <w:sz w:val="24"/>
          <w:szCs w:val="24"/>
          <w:lang w:val="en-US"/>
        </w:rPr>
        <w:t>you receive it—was it easy or challenging for you</w:t>
      </w:r>
      <w:r>
        <w:rPr>
          <w:rFonts w:ascii="Garamond" w:eastAsia="Times New Roman" w:hAnsi="Garamond" w:cs="Times New Roman"/>
          <w:sz w:val="24"/>
          <w:szCs w:val="24"/>
          <w:lang w:val="en-US"/>
        </w:rPr>
        <w:t xml:space="preserve">? </w:t>
      </w:r>
    </w:p>
    <w:p w14:paraId="2F06C823" w14:textId="29CD6F2F" w:rsidR="0015623F" w:rsidRPr="0015623F" w:rsidRDefault="0015623F" w:rsidP="00B213EF">
      <w:pPr>
        <w:numPr>
          <w:ilvl w:val="0"/>
          <w:numId w:val="2"/>
        </w:numPr>
        <w:spacing w:line="259" w:lineRule="auto"/>
        <w:rPr>
          <w:rFonts w:ascii="Garamond" w:eastAsia="Times New Roman" w:hAnsi="Garamond" w:cs="Times New Roman"/>
          <w:lang w:val="en-US"/>
        </w:rPr>
      </w:pPr>
      <w:r>
        <w:rPr>
          <w:rFonts w:ascii="Garamond" w:eastAsia="Times New Roman" w:hAnsi="Garamond" w:cs="Times New Roman"/>
          <w:sz w:val="24"/>
          <w:szCs w:val="24"/>
          <w:lang w:val="en-US"/>
        </w:rPr>
        <w:t xml:space="preserve">Have you ever </w:t>
      </w:r>
      <w:r w:rsidR="00B213EF" w:rsidRPr="00B213EF">
        <w:rPr>
          <w:rFonts w:ascii="Garamond" w:eastAsia="Times New Roman" w:hAnsi="Garamond" w:cs="Times New Roman"/>
          <w:sz w:val="24"/>
          <w:szCs w:val="24"/>
          <w:lang w:val="en-US"/>
        </w:rPr>
        <w:t xml:space="preserve">experienced </w:t>
      </w:r>
      <w:r w:rsidR="00C25E36">
        <w:rPr>
          <w:rFonts w:ascii="Garamond" w:eastAsia="Times New Roman" w:hAnsi="Garamond" w:cs="Times New Roman"/>
          <w:sz w:val="24"/>
          <w:szCs w:val="24"/>
          <w:lang w:val="en-US"/>
        </w:rPr>
        <w:t xml:space="preserve">frustration, like the first-hired workers felt, at a windfall of generosity for others in your life? Where did the frustration come from? </w:t>
      </w:r>
    </w:p>
    <w:p w14:paraId="0974C093" w14:textId="73FB385B" w:rsidR="00B213EF" w:rsidRPr="00B213EF" w:rsidRDefault="00B213EF" w:rsidP="00B213EF">
      <w:pPr>
        <w:numPr>
          <w:ilvl w:val="0"/>
          <w:numId w:val="2"/>
        </w:numPr>
        <w:spacing w:line="259" w:lineRule="auto"/>
        <w:rPr>
          <w:rFonts w:ascii="Garamond" w:eastAsia="Times New Roman" w:hAnsi="Garamond" w:cs="Times New Roman"/>
          <w:lang w:val="en-US"/>
        </w:rPr>
      </w:pPr>
      <w:r w:rsidRPr="00B213EF">
        <w:rPr>
          <w:rFonts w:ascii="Garamond" w:eastAsia="Times New Roman" w:hAnsi="Garamond" w:cs="Times New Roman"/>
          <w:sz w:val="24"/>
          <w:szCs w:val="24"/>
          <w:lang w:val="en-US"/>
        </w:rPr>
        <w:t xml:space="preserve">What does this parable tell you about </w:t>
      </w:r>
      <w:r w:rsidR="00C25E36">
        <w:rPr>
          <w:rFonts w:ascii="Garamond" w:eastAsia="Times New Roman" w:hAnsi="Garamond" w:cs="Times New Roman"/>
          <w:sz w:val="24"/>
          <w:szCs w:val="24"/>
          <w:lang w:val="en-US"/>
        </w:rPr>
        <w:t>God</w:t>
      </w:r>
      <w:r w:rsidRPr="00B213EF">
        <w:rPr>
          <w:rFonts w:ascii="Garamond" w:eastAsia="Times New Roman" w:hAnsi="Garamond" w:cs="Times New Roman"/>
          <w:sz w:val="24"/>
          <w:szCs w:val="24"/>
          <w:lang w:val="en-US"/>
        </w:rPr>
        <w:t>?</w:t>
      </w:r>
    </w:p>
    <w:p w14:paraId="5F0C79C1" w14:textId="77777777" w:rsidR="00B213EF" w:rsidRPr="00B213EF" w:rsidRDefault="00B213EF" w:rsidP="00B213EF">
      <w:pPr>
        <w:numPr>
          <w:ilvl w:val="0"/>
          <w:numId w:val="2"/>
        </w:numPr>
        <w:spacing w:line="259" w:lineRule="auto"/>
        <w:rPr>
          <w:rFonts w:ascii="Garamond" w:eastAsia="Times New Roman" w:hAnsi="Garamond" w:cs="Times New Roman"/>
          <w:lang w:val="en-US"/>
        </w:rPr>
      </w:pPr>
      <w:r w:rsidRPr="00B213EF">
        <w:rPr>
          <w:rFonts w:ascii="Garamond" w:eastAsia="Times New Roman" w:hAnsi="Garamond" w:cs="Times New Roman"/>
          <w:sz w:val="24"/>
          <w:szCs w:val="24"/>
          <w:lang w:val="en-US"/>
        </w:rPr>
        <w:t xml:space="preserve">What does it mean to you to “live a life worthy of the gospel”? </w:t>
      </w:r>
    </w:p>
    <w:p w14:paraId="7CA7BD59" w14:textId="77777777" w:rsidR="00B213EF" w:rsidRPr="00B213EF" w:rsidRDefault="00B213EF" w:rsidP="00B213EF">
      <w:pPr>
        <w:rPr>
          <w:rFonts w:ascii="Garamond" w:eastAsia="Times New Roman" w:hAnsi="Garamond" w:cs="Times New Roman"/>
        </w:rPr>
      </w:pPr>
    </w:p>
    <w:p w14:paraId="4A17F02C" w14:textId="77777777" w:rsidR="00B213EF" w:rsidRPr="00B213EF" w:rsidRDefault="00B213EF" w:rsidP="00B213EF">
      <w:pPr>
        <w:rPr>
          <w:rFonts w:ascii="Garamond" w:eastAsia="Times New Roman" w:hAnsi="Garamond" w:cs="Times New Roman"/>
          <w:b/>
          <w:bCs/>
          <w:lang w:val="en-US"/>
        </w:rPr>
      </w:pPr>
      <w:r w:rsidRPr="00B213EF">
        <w:rPr>
          <w:rFonts w:ascii="Garamond" w:eastAsia="Times New Roman" w:hAnsi="Garamond" w:cs="Times New Roman"/>
          <w:b/>
          <w:bCs/>
          <w:sz w:val="24"/>
          <w:szCs w:val="24"/>
          <w:lang w:val="en-US"/>
        </w:rPr>
        <w:t xml:space="preserve">Faith in Practice |  </w:t>
      </w:r>
    </w:p>
    <w:p w14:paraId="1365B6F5" w14:textId="77777777" w:rsidR="00B213EF" w:rsidRPr="00B213EF" w:rsidRDefault="00B213EF" w:rsidP="00B213EF">
      <w:pPr>
        <w:rPr>
          <w:rFonts w:ascii="Garamond" w:eastAsia="Times New Roman" w:hAnsi="Garamond" w:cs="Times New Roman"/>
          <w:b/>
          <w:bCs/>
        </w:rPr>
      </w:pPr>
    </w:p>
    <w:p w14:paraId="402888DB" w14:textId="56E4616F" w:rsidR="00B213EF" w:rsidRPr="00B213EF" w:rsidRDefault="00B213EF" w:rsidP="00B213EF">
      <w:pPr>
        <w:rPr>
          <w:rFonts w:ascii="Garamond" w:eastAsia="Times New Roman" w:hAnsi="Garamond" w:cs="Times New Roman"/>
          <w:lang w:val="en-US"/>
        </w:rPr>
      </w:pPr>
      <w:r w:rsidRPr="00B213EF">
        <w:rPr>
          <w:rFonts w:ascii="Garamond" w:eastAsia="Times New Roman" w:hAnsi="Garamond" w:cs="Times New Roman"/>
          <w:sz w:val="24"/>
          <w:szCs w:val="24"/>
          <w:lang w:val="en-US"/>
        </w:rPr>
        <w:t xml:space="preserve">Take a moment each day </w:t>
      </w:r>
      <w:r w:rsidR="00BF3E6F">
        <w:rPr>
          <w:rFonts w:ascii="Garamond" w:eastAsia="Times New Roman" w:hAnsi="Garamond" w:cs="Times New Roman"/>
          <w:sz w:val="24"/>
          <w:szCs w:val="24"/>
          <w:lang w:val="en-US"/>
        </w:rPr>
        <w:t xml:space="preserve">this week </w:t>
      </w:r>
      <w:r w:rsidRPr="00B213EF">
        <w:rPr>
          <w:rFonts w:ascii="Garamond" w:eastAsia="Times New Roman" w:hAnsi="Garamond" w:cs="Times New Roman"/>
          <w:sz w:val="24"/>
          <w:szCs w:val="24"/>
          <w:lang w:val="en-US"/>
        </w:rPr>
        <w:t xml:space="preserve">to practice and develop your skills in active empathy. </w:t>
      </w:r>
      <w:r w:rsidR="00BF3E6F">
        <w:rPr>
          <w:rFonts w:ascii="Garamond" w:eastAsia="Times New Roman" w:hAnsi="Garamond" w:cs="Times New Roman"/>
          <w:sz w:val="24"/>
          <w:szCs w:val="24"/>
          <w:lang w:val="en-US"/>
        </w:rPr>
        <w:t xml:space="preserve">Pick someone different each day to focus on in your time of meditation and prayer. </w:t>
      </w:r>
      <w:r w:rsidR="00634C5E">
        <w:rPr>
          <w:rFonts w:ascii="Garamond" w:eastAsia="Times New Roman" w:hAnsi="Garamond" w:cs="Times New Roman"/>
          <w:sz w:val="24"/>
          <w:szCs w:val="24"/>
          <w:lang w:val="en-US"/>
        </w:rPr>
        <w:t xml:space="preserve">They could be people close to you or from a further orbit. </w:t>
      </w:r>
      <w:r w:rsidRPr="00B213EF">
        <w:rPr>
          <w:rFonts w:ascii="Garamond" w:eastAsia="Times New Roman" w:hAnsi="Garamond" w:cs="Times New Roman"/>
          <w:sz w:val="24"/>
          <w:szCs w:val="24"/>
          <w:lang w:val="en-US"/>
        </w:rPr>
        <w:t xml:space="preserve">Imagine what </w:t>
      </w:r>
      <w:r w:rsidR="00BF3E6F">
        <w:rPr>
          <w:rFonts w:ascii="Garamond" w:eastAsia="Times New Roman" w:hAnsi="Garamond" w:cs="Times New Roman"/>
          <w:sz w:val="24"/>
          <w:szCs w:val="24"/>
          <w:lang w:val="en-US"/>
        </w:rPr>
        <w:t>their</w:t>
      </w:r>
      <w:r w:rsidRPr="00B213EF">
        <w:rPr>
          <w:rFonts w:ascii="Garamond" w:eastAsia="Times New Roman" w:hAnsi="Garamond" w:cs="Times New Roman"/>
          <w:sz w:val="24"/>
          <w:szCs w:val="24"/>
          <w:lang w:val="en-US"/>
        </w:rPr>
        <w:t xml:space="preserve"> life might be like, what struggles they might face that are </w:t>
      </w:r>
      <w:bookmarkStart w:id="4" w:name="_Int_70tlSkob"/>
      <w:r w:rsidRPr="00B213EF">
        <w:rPr>
          <w:rFonts w:ascii="Garamond" w:eastAsia="Times New Roman" w:hAnsi="Garamond" w:cs="Times New Roman"/>
          <w:sz w:val="24"/>
          <w:szCs w:val="24"/>
          <w:lang w:val="en-US"/>
        </w:rPr>
        <w:t>different</w:t>
      </w:r>
      <w:bookmarkEnd w:id="4"/>
      <w:r w:rsidRPr="00B213EF">
        <w:rPr>
          <w:rFonts w:ascii="Garamond" w:eastAsia="Times New Roman" w:hAnsi="Garamond" w:cs="Times New Roman"/>
          <w:sz w:val="24"/>
          <w:szCs w:val="24"/>
          <w:lang w:val="en-US"/>
        </w:rPr>
        <w:t xml:space="preserve"> from yours, and how their life might be </w:t>
      </w:r>
      <w:bookmarkStart w:id="5" w:name="_Int_0Xu7hwAC"/>
      <w:proofErr w:type="gramStart"/>
      <w:r w:rsidRPr="00B213EF">
        <w:rPr>
          <w:rFonts w:ascii="Garamond" w:eastAsia="Times New Roman" w:hAnsi="Garamond" w:cs="Times New Roman"/>
          <w:sz w:val="24"/>
          <w:szCs w:val="24"/>
          <w:lang w:val="en-US"/>
        </w:rPr>
        <w:t>similar to</w:t>
      </w:r>
      <w:bookmarkEnd w:id="5"/>
      <w:proofErr w:type="gramEnd"/>
      <w:r w:rsidRPr="00B213EF">
        <w:rPr>
          <w:rFonts w:ascii="Garamond" w:eastAsia="Times New Roman" w:hAnsi="Garamond" w:cs="Times New Roman"/>
          <w:sz w:val="24"/>
          <w:szCs w:val="24"/>
          <w:lang w:val="en-US"/>
        </w:rPr>
        <w:t xml:space="preserve"> yours. </w:t>
      </w:r>
      <w:r w:rsidR="00BF3E6F">
        <w:rPr>
          <w:rFonts w:ascii="Garamond" w:eastAsia="Times New Roman" w:hAnsi="Garamond" w:cs="Times New Roman"/>
          <w:sz w:val="24"/>
          <w:szCs w:val="24"/>
          <w:lang w:val="en-US"/>
        </w:rPr>
        <w:t xml:space="preserve">Let </w:t>
      </w:r>
      <w:r w:rsidR="00634C5E">
        <w:rPr>
          <w:rFonts w:ascii="Garamond" w:eastAsia="Times New Roman" w:hAnsi="Garamond" w:cs="Times New Roman"/>
          <w:sz w:val="24"/>
          <w:szCs w:val="24"/>
          <w:lang w:val="en-US"/>
        </w:rPr>
        <w:t>this empathy invite your prayer for them.</w:t>
      </w:r>
    </w:p>
    <w:p w14:paraId="6E1707B5" w14:textId="77777777" w:rsidR="00B213EF" w:rsidRPr="00B213EF" w:rsidRDefault="00B213EF" w:rsidP="00B213EF">
      <w:pPr>
        <w:rPr>
          <w:rFonts w:ascii="Garamond" w:eastAsia="Times New Roman" w:hAnsi="Garamond" w:cs="Times New Roman"/>
        </w:rPr>
      </w:pPr>
    </w:p>
    <w:p w14:paraId="048F95E8" w14:textId="77777777" w:rsidR="00B213EF" w:rsidRPr="00B213EF" w:rsidRDefault="00B213EF" w:rsidP="00B213EF">
      <w:pPr>
        <w:rPr>
          <w:rFonts w:ascii="Garamond" w:eastAsia="Times New Roman" w:hAnsi="Garamond" w:cs="Times New Roman"/>
        </w:rPr>
      </w:pPr>
    </w:p>
    <w:p w14:paraId="13768F05" w14:textId="77777777" w:rsidR="00B213EF" w:rsidRPr="00B213EF" w:rsidRDefault="00B213EF" w:rsidP="00B213EF">
      <w:pPr>
        <w:spacing w:line="259" w:lineRule="auto"/>
        <w:rPr>
          <w:rFonts w:ascii="Garamond" w:eastAsia="Times New Roman" w:hAnsi="Garamond" w:cs="Times New Roman"/>
          <w:i/>
          <w:iCs/>
          <w:lang w:val="en-US"/>
        </w:rPr>
      </w:pPr>
      <w:r w:rsidRPr="00B213EF">
        <w:rPr>
          <w:rFonts w:ascii="Garamond" w:eastAsia="Times New Roman" w:hAnsi="Garamond" w:cs="Times New Roman"/>
          <w:b/>
          <w:bCs/>
          <w:i/>
          <w:iCs/>
          <w:sz w:val="24"/>
          <w:szCs w:val="24"/>
          <w:lang w:val="en-US"/>
        </w:rPr>
        <w:t xml:space="preserve">Kelly Lauer </w:t>
      </w:r>
      <w:r w:rsidRPr="00B213EF">
        <w:rPr>
          <w:rFonts w:ascii="Garamond" w:eastAsia="Times New Roman" w:hAnsi="Garamond" w:cs="Times New Roman"/>
          <w:i/>
          <w:iCs/>
          <w:sz w:val="24"/>
          <w:szCs w:val="24"/>
          <w:lang w:val="en-US"/>
        </w:rPr>
        <w:t>is a Deacon in the Diocese of Los Angeles, discerning a call to parish ministry. She recently completed a Master of Divinity at the Church Divinity School of the Pacific. In addition to serving as a Deacon, working full time in college administration, and co-parenting two teenagers with her spouse, Kelly enjoys creating art and making music.</w:t>
      </w:r>
    </w:p>
    <w:p w14:paraId="46596CF6" w14:textId="77777777" w:rsidR="00B213EF" w:rsidRPr="00B213EF" w:rsidRDefault="00B213EF" w:rsidP="00B213EF">
      <w:pPr>
        <w:rPr>
          <w:rFonts w:ascii="Garamond" w:eastAsia="Times New Roman" w:hAnsi="Garamond" w:cs="Times New Roman"/>
          <w:b/>
          <w:bCs/>
          <w:i/>
          <w:iCs/>
        </w:rPr>
      </w:pPr>
    </w:p>
    <w:p w14:paraId="072FB51D" w14:textId="77777777" w:rsidR="00B213EF" w:rsidRPr="00B213EF" w:rsidRDefault="00B213EF" w:rsidP="00B213EF">
      <w:pPr>
        <w:rPr>
          <w:rFonts w:ascii="Garamond" w:eastAsia="Times New Roman" w:hAnsi="Garamond" w:cs="Times New Roman"/>
          <w:b/>
          <w:bCs/>
          <w:i/>
          <w:iCs/>
        </w:rPr>
      </w:pPr>
    </w:p>
    <w:p w14:paraId="4C43DEC5" w14:textId="77777777" w:rsidR="00B213EF" w:rsidRPr="00B213EF" w:rsidRDefault="00B213EF" w:rsidP="00B213EF">
      <w:pPr>
        <w:rPr>
          <w:rFonts w:ascii="Garamond" w:eastAsia="Times New Roman" w:hAnsi="Garamond" w:cs="Times New Roman"/>
          <w:b/>
          <w:bCs/>
          <w:i/>
          <w:iCs/>
        </w:rPr>
      </w:pPr>
    </w:p>
    <w:p w14:paraId="62C5FF1C" w14:textId="77777777" w:rsidR="00B213EF" w:rsidRPr="00B213EF" w:rsidRDefault="00B213EF" w:rsidP="00B213EF">
      <w:pPr>
        <w:rPr>
          <w:rFonts w:ascii="Garamond" w:eastAsia="Times New Roman" w:hAnsi="Garamond" w:cs="Times New Roman"/>
          <w:b/>
          <w:bCs/>
          <w:i/>
          <w:iCs/>
        </w:rPr>
      </w:pPr>
    </w:p>
    <w:p w14:paraId="60D8C351" w14:textId="77777777" w:rsidR="00B213EF" w:rsidRPr="00B213EF" w:rsidRDefault="00B213EF" w:rsidP="00B213EF">
      <w:pPr>
        <w:rPr>
          <w:rFonts w:ascii="Garamond" w:eastAsia="Times New Roman" w:hAnsi="Garamond" w:cs="Times New Roman"/>
          <w:b/>
          <w:bCs/>
          <w:i/>
          <w:iCs/>
        </w:rPr>
      </w:pPr>
    </w:p>
    <w:p w14:paraId="76C9D4B6" w14:textId="77777777" w:rsidR="00B213EF" w:rsidRPr="00B213EF" w:rsidRDefault="00B213EF" w:rsidP="00B213EF">
      <w:pPr>
        <w:rPr>
          <w:rFonts w:ascii="Garamond" w:eastAsia="Times New Roman" w:hAnsi="Garamond" w:cs="Times New Roman"/>
        </w:rPr>
      </w:pPr>
      <w:r w:rsidRPr="00B213EF">
        <w:rPr>
          <w:rFonts w:ascii="Garamond" w:hAnsi="Garamond"/>
          <w:noProof/>
        </w:rPr>
        <w:drawing>
          <wp:inline distT="0" distB="0" distL="0" distR="0" wp14:anchorId="01C7026E" wp14:editId="4AB4F965">
            <wp:extent cx="3094210" cy="1655689"/>
            <wp:effectExtent l="0" t="0" r="0" b="0"/>
            <wp:docPr id="3" name="image1.png" descr="A close-up of logo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close-up of logos&#10;&#10;AI-generated content may be incorrect."/>
                    <pic:cNvPicPr preferRelativeResize="0"/>
                  </pic:nvPicPr>
                  <pic:blipFill>
                    <a:blip r:embed="rId12"/>
                    <a:srcRect/>
                    <a:stretch>
                      <a:fillRect/>
                    </a:stretch>
                  </pic:blipFill>
                  <pic:spPr>
                    <a:xfrm>
                      <a:off x="0" y="0"/>
                      <a:ext cx="3094210" cy="1655689"/>
                    </a:xfrm>
                    <a:prstGeom prst="rect">
                      <a:avLst/>
                    </a:prstGeom>
                    <a:ln/>
                  </pic:spPr>
                </pic:pic>
              </a:graphicData>
            </a:graphic>
          </wp:inline>
        </w:drawing>
      </w:r>
      <w:r w:rsidRPr="00B213EF">
        <w:rPr>
          <w:rFonts w:ascii="Garamond" w:hAnsi="Garamond"/>
          <w:noProof/>
        </w:rPr>
        <mc:AlternateContent>
          <mc:Choice Requires="wps">
            <w:drawing>
              <wp:anchor distT="0" distB="0" distL="114300" distR="114300" simplePos="0" relativeHeight="251658240" behindDoc="0" locked="0" layoutInCell="1" hidden="0" allowOverlap="1" wp14:anchorId="1BD083D1" wp14:editId="43620038">
                <wp:simplePos x="0" y="0"/>
                <wp:positionH relativeFrom="column">
                  <wp:posOffset>3255328</wp:posOffset>
                </wp:positionH>
                <wp:positionV relativeFrom="paragraph">
                  <wp:posOffset>339408</wp:posOffset>
                </wp:positionV>
                <wp:extent cx="3646805" cy="1205230"/>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3527360" y="3182148"/>
                          <a:ext cx="3637280" cy="1195705"/>
                        </a:xfrm>
                        <a:prstGeom prst="rect">
                          <a:avLst/>
                        </a:prstGeom>
                        <a:noFill/>
                        <a:ln>
                          <a:noFill/>
                        </a:ln>
                      </wps:spPr>
                      <wps:txbx>
                        <w:txbxContent>
                          <w:p w14:paraId="0EDCD537" w14:textId="77777777" w:rsidR="00B213EF" w:rsidRDefault="00B213EF" w:rsidP="00B213EF">
                            <w:pPr>
                              <w:textDirection w:val="btLr"/>
                            </w:pPr>
                            <w:r>
                              <w:rPr>
                                <w:rFonts w:ascii="Gill Sans" w:eastAsia="Gill Sans" w:hAnsi="Gill Sans" w:cs="Gill Sans"/>
                                <w:color w:val="000000"/>
                              </w:rPr>
                              <w:t>Sermons that Work and Bible Studies that Work are a joint offering of Forward Movement and The Office of Communication at The Episcopal Church.</w:t>
                            </w:r>
                          </w:p>
                          <w:p w14:paraId="48EC662A" w14:textId="77777777" w:rsidR="00B213EF" w:rsidRDefault="00B213EF" w:rsidP="00B213EF">
                            <w:pPr>
                              <w:textDirection w:val="btLr"/>
                            </w:pPr>
                          </w:p>
                          <w:p w14:paraId="3018222A" w14:textId="77777777" w:rsidR="00B213EF" w:rsidRDefault="00B213EF" w:rsidP="00B213EF">
                            <w:pPr>
                              <w:textDirection w:val="btLr"/>
                            </w:pPr>
                            <w:r>
                              <w:rPr>
                                <w:rFonts w:ascii="Gill Sans" w:eastAsia="Gill Sans" w:hAnsi="Gill Sans" w:cs="Gill Sans"/>
                                <w:color w:val="467886"/>
                                <w:u w:val="single"/>
                              </w:rPr>
                              <w:t>https://www.episcopalchurch.org/bible-study/</w:t>
                            </w:r>
                          </w:p>
                          <w:p w14:paraId="28E374FC" w14:textId="77777777" w:rsidR="00B213EF" w:rsidRDefault="00B213EF" w:rsidP="00B213EF">
                            <w:pPr>
                              <w:textDirection w:val="btLr"/>
                            </w:pPr>
                            <w:r>
                              <w:rPr>
                                <w:rFonts w:ascii="Gill Sans" w:eastAsia="Gill Sans" w:hAnsi="Gill Sans" w:cs="Gill Sans"/>
                                <w:color w:val="467886"/>
                                <w:u w:val="single"/>
                              </w:rPr>
                              <w:t>https://www.episcopalchurch.org/sermons-that-work</w:t>
                            </w:r>
                          </w:p>
                        </w:txbxContent>
                      </wps:txbx>
                      <wps:bodyPr spcFirstLastPara="1" wrap="square" lIns="91425" tIns="45700" rIns="91425" bIns="45700" anchor="t" anchorCtr="0">
                        <a:noAutofit/>
                      </wps:bodyPr>
                    </wps:wsp>
                  </a:graphicData>
                </a:graphic>
              </wp:anchor>
            </w:drawing>
          </mc:Choice>
          <mc:Fallback>
            <w:pict>
              <v:rect w14:anchorId="1BD083D1" id="Rectangle 1" o:spid="_x0000_s1026" style="position:absolute;margin-left:256.35pt;margin-top:26.75pt;width:287.15pt;height:94.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" filled="f" stroked="f">
                <v:textbox inset="2.53958mm,1.2694mm,2.53958mm,1.2694mm">
                  <w:txbxContent>
                    <w:p w14:paraId="0EDCD537" w14:textId="77777777" w:rsidR="00B213EF" w:rsidRDefault="00B213EF" w:rsidP="00B213EF">
                      <w:pPr>
                        <w:textDirection w:val="btLr"/>
                      </w:pPr>
                      <w:r>
                        <w:rPr>
                          <w:rFonts w:ascii="Gill Sans" w:eastAsia="Gill Sans" w:hAnsi="Gill Sans" w:cs="Gill Sans"/>
                          <w:color w:val="000000"/>
                        </w:rPr>
                        <w:t>Sermons that Work and Bible Studies that Work are a joint offering of Forward Movement and The Office of Communication at The Episcopal Church.</w:t>
                      </w:r>
                    </w:p>
                    <w:p w14:paraId="48EC662A" w14:textId="77777777" w:rsidR="00B213EF" w:rsidRDefault="00B213EF" w:rsidP="00B213EF">
                      <w:pPr>
                        <w:textDirection w:val="btLr"/>
                      </w:pPr>
                    </w:p>
                    <w:p w14:paraId="3018222A" w14:textId="77777777" w:rsidR="00B213EF" w:rsidRDefault="00B213EF" w:rsidP="00B213EF">
                      <w:pPr>
                        <w:textDirection w:val="btLr"/>
                      </w:pPr>
                      <w:r>
                        <w:rPr>
                          <w:rFonts w:ascii="Gill Sans" w:eastAsia="Gill Sans" w:hAnsi="Gill Sans" w:cs="Gill Sans"/>
                          <w:color w:val="467886"/>
                          <w:u w:val="single"/>
                        </w:rPr>
                        <w:t>https://www.episcopalchurch.org/bible-study/</w:t>
                      </w:r>
                    </w:p>
                    <w:p w14:paraId="28E374FC" w14:textId="77777777" w:rsidR="00B213EF" w:rsidRDefault="00B213EF" w:rsidP="00B213EF">
                      <w:pPr>
                        <w:textDirection w:val="btLr"/>
                      </w:pPr>
                      <w:r>
                        <w:rPr>
                          <w:rFonts w:ascii="Gill Sans" w:eastAsia="Gill Sans" w:hAnsi="Gill Sans" w:cs="Gill Sans"/>
                          <w:color w:val="467886"/>
                          <w:u w:val="single"/>
                        </w:rPr>
                        <w:t>https://www.episcopalchurch.org/sermons-that-work</w:t>
                      </w:r>
                    </w:p>
                  </w:txbxContent>
                </v:textbox>
                <w10:wrap type="square"/>
              </v:rect>
            </w:pict>
          </mc:Fallback>
        </mc:AlternateContent>
      </w:r>
    </w:p>
    <w:p w14:paraId="37F2459A" w14:textId="77777777" w:rsidR="00B213EF" w:rsidRPr="00B213EF" w:rsidRDefault="00B213EF" w:rsidP="00B213EF">
      <w:pPr>
        <w:rPr>
          <w:rFonts w:ascii="Garamond" w:eastAsia="Times New Roman" w:hAnsi="Garamond" w:cs="Times New Roman"/>
        </w:rPr>
      </w:pPr>
    </w:p>
    <w:p w14:paraId="4C542A4A" w14:textId="77777777" w:rsidR="000661CF" w:rsidRPr="00B213EF" w:rsidRDefault="000661CF">
      <w:pPr>
        <w:rPr>
          <w:rFonts w:ascii="Garamond" w:hAnsi="Garamond"/>
        </w:rPr>
      </w:pPr>
    </w:p>
    <w:sectPr w:rsidR="000661CF" w:rsidRPr="00B213EF" w:rsidSect="00B213EF">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E59EE9" w14:textId="77777777" w:rsidR="00C952A3" w:rsidRDefault="00C952A3">
      <w:pPr>
        <w:spacing w:line="240" w:lineRule="auto"/>
      </w:pPr>
      <w:r>
        <w:separator/>
      </w:r>
    </w:p>
  </w:endnote>
  <w:endnote w:type="continuationSeparator" w:id="0">
    <w:p w14:paraId="143E8BB2" w14:textId="77777777" w:rsidR="00C952A3" w:rsidRDefault="00C952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Gill Sans">
    <w:panose1 w:val="020B05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72BC02" w14:textId="77777777" w:rsidR="00B213EF" w:rsidRDefault="00B213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5494FC" w14:textId="77777777" w:rsidR="00B213EF" w:rsidRDefault="00B213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6CEF1C" w14:textId="77777777" w:rsidR="00B213EF" w:rsidRDefault="00B213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FB8C17" w14:textId="77777777" w:rsidR="00C952A3" w:rsidRDefault="00C952A3">
      <w:pPr>
        <w:spacing w:line="240" w:lineRule="auto"/>
      </w:pPr>
      <w:r>
        <w:separator/>
      </w:r>
    </w:p>
  </w:footnote>
  <w:footnote w:type="continuationSeparator" w:id="0">
    <w:p w14:paraId="04F0C339" w14:textId="77777777" w:rsidR="00C952A3" w:rsidRDefault="00C952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35C837" w14:textId="77777777" w:rsidR="00B213EF" w:rsidRDefault="00B213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E3495B" w14:textId="77777777" w:rsidR="00B213EF" w:rsidRDefault="00B213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4B94C0" w14:textId="77777777" w:rsidR="00B213EF" w:rsidRDefault="00B213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AD291F"/>
    <w:multiLevelType w:val="multilevel"/>
    <w:tmpl w:val="99DAD98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33690919"/>
    <w:multiLevelType w:val="hybridMultilevel"/>
    <w:tmpl w:val="8C1ED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4543375">
    <w:abstractNumId w:val="1"/>
  </w:num>
  <w:num w:numId="2" w16cid:durableId="46288869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3EF"/>
    <w:rsid w:val="000661CF"/>
    <w:rsid w:val="0015623F"/>
    <w:rsid w:val="0024236A"/>
    <w:rsid w:val="002741FC"/>
    <w:rsid w:val="0030004C"/>
    <w:rsid w:val="003A3A72"/>
    <w:rsid w:val="00475C73"/>
    <w:rsid w:val="00540ABC"/>
    <w:rsid w:val="00547A0D"/>
    <w:rsid w:val="005B3C11"/>
    <w:rsid w:val="00634C5E"/>
    <w:rsid w:val="00647143"/>
    <w:rsid w:val="00674D2F"/>
    <w:rsid w:val="0069373F"/>
    <w:rsid w:val="00731F23"/>
    <w:rsid w:val="00882801"/>
    <w:rsid w:val="008C5712"/>
    <w:rsid w:val="009134AB"/>
    <w:rsid w:val="009A414F"/>
    <w:rsid w:val="00A02292"/>
    <w:rsid w:val="00AE1B88"/>
    <w:rsid w:val="00AF17B9"/>
    <w:rsid w:val="00B15652"/>
    <w:rsid w:val="00B213EF"/>
    <w:rsid w:val="00B409E6"/>
    <w:rsid w:val="00BF3E6F"/>
    <w:rsid w:val="00C25E36"/>
    <w:rsid w:val="00C952A3"/>
    <w:rsid w:val="00D200A7"/>
    <w:rsid w:val="00D50EDB"/>
    <w:rsid w:val="00DB3BF7"/>
    <w:rsid w:val="00DD750F"/>
    <w:rsid w:val="00DF70B7"/>
    <w:rsid w:val="00E2468B"/>
    <w:rsid w:val="00E443DE"/>
    <w:rsid w:val="00E6099C"/>
    <w:rsid w:val="00E66F74"/>
    <w:rsid w:val="00EA5CCE"/>
    <w:rsid w:val="00F73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3FB89"/>
  <w15:chartTrackingRefBased/>
  <w15:docId w15:val="{347C17CA-52C9-0D4D-8C4D-9ABDADEA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3EF"/>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B213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13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13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13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13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13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13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13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13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3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13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13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13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13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13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13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13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13EF"/>
    <w:rPr>
      <w:rFonts w:eastAsiaTheme="majorEastAsia" w:cstheme="majorBidi"/>
      <w:color w:val="272727" w:themeColor="text1" w:themeTint="D8"/>
    </w:rPr>
  </w:style>
  <w:style w:type="paragraph" w:styleId="Title">
    <w:name w:val="Title"/>
    <w:basedOn w:val="Normal"/>
    <w:next w:val="Normal"/>
    <w:link w:val="TitleChar"/>
    <w:uiPriority w:val="10"/>
    <w:qFormat/>
    <w:rsid w:val="00B213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13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13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13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13EF"/>
    <w:pPr>
      <w:spacing w:before="160"/>
      <w:jc w:val="center"/>
    </w:pPr>
    <w:rPr>
      <w:i/>
      <w:iCs/>
      <w:color w:val="404040" w:themeColor="text1" w:themeTint="BF"/>
    </w:rPr>
  </w:style>
  <w:style w:type="character" w:customStyle="1" w:styleId="QuoteChar">
    <w:name w:val="Quote Char"/>
    <w:basedOn w:val="DefaultParagraphFont"/>
    <w:link w:val="Quote"/>
    <w:uiPriority w:val="29"/>
    <w:rsid w:val="00B213EF"/>
    <w:rPr>
      <w:i/>
      <w:iCs/>
      <w:color w:val="404040" w:themeColor="text1" w:themeTint="BF"/>
    </w:rPr>
  </w:style>
  <w:style w:type="paragraph" w:styleId="ListParagraph">
    <w:name w:val="List Paragraph"/>
    <w:basedOn w:val="Normal"/>
    <w:uiPriority w:val="34"/>
    <w:qFormat/>
    <w:rsid w:val="00B213EF"/>
    <w:pPr>
      <w:ind w:left="720"/>
      <w:contextualSpacing/>
    </w:pPr>
  </w:style>
  <w:style w:type="character" w:styleId="IntenseEmphasis">
    <w:name w:val="Intense Emphasis"/>
    <w:basedOn w:val="DefaultParagraphFont"/>
    <w:uiPriority w:val="21"/>
    <w:qFormat/>
    <w:rsid w:val="00B213EF"/>
    <w:rPr>
      <w:i/>
      <w:iCs/>
      <w:color w:val="0F4761" w:themeColor="accent1" w:themeShade="BF"/>
    </w:rPr>
  </w:style>
  <w:style w:type="paragraph" w:styleId="IntenseQuote">
    <w:name w:val="Intense Quote"/>
    <w:basedOn w:val="Normal"/>
    <w:next w:val="Normal"/>
    <w:link w:val="IntenseQuoteChar"/>
    <w:uiPriority w:val="30"/>
    <w:qFormat/>
    <w:rsid w:val="00B213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13EF"/>
    <w:rPr>
      <w:i/>
      <w:iCs/>
      <w:color w:val="0F4761" w:themeColor="accent1" w:themeShade="BF"/>
    </w:rPr>
  </w:style>
  <w:style w:type="character" w:styleId="IntenseReference">
    <w:name w:val="Intense Reference"/>
    <w:basedOn w:val="DefaultParagraphFont"/>
    <w:uiPriority w:val="32"/>
    <w:qFormat/>
    <w:rsid w:val="00B213EF"/>
    <w:rPr>
      <w:b/>
      <w:bCs/>
      <w:smallCaps/>
      <w:color w:val="0F4761" w:themeColor="accent1" w:themeShade="BF"/>
      <w:spacing w:val="5"/>
    </w:rPr>
  </w:style>
  <w:style w:type="paragraph" w:styleId="Header">
    <w:name w:val="header"/>
    <w:basedOn w:val="Normal"/>
    <w:link w:val="HeaderChar"/>
    <w:uiPriority w:val="99"/>
    <w:unhideWhenUsed/>
    <w:rsid w:val="00B213EF"/>
    <w:pPr>
      <w:tabs>
        <w:tab w:val="center" w:pos="4680"/>
        <w:tab w:val="right" w:pos="9360"/>
      </w:tabs>
      <w:spacing w:line="240" w:lineRule="auto"/>
    </w:pPr>
  </w:style>
  <w:style w:type="character" w:customStyle="1" w:styleId="HeaderChar">
    <w:name w:val="Header Char"/>
    <w:basedOn w:val="DefaultParagraphFont"/>
    <w:link w:val="Header"/>
    <w:uiPriority w:val="99"/>
    <w:rsid w:val="00B213EF"/>
    <w:rPr>
      <w:rFonts w:ascii="Arial" w:eastAsia="Arial" w:hAnsi="Arial" w:cs="Arial"/>
      <w:kern w:val="0"/>
      <w:sz w:val="22"/>
      <w:szCs w:val="22"/>
      <w:lang w:val="en"/>
      <w14:ligatures w14:val="none"/>
    </w:rPr>
  </w:style>
  <w:style w:type="paragraph" w:styleId="Footer">
    <w:name w:val="footer"/>
    <w:basedOn w:val="Normal"/>
    <w:link w:val="FooterChar"/>
    <w:uiPriority w:val="99"/>
    <w:unhideWhenUsed/>
    <w:rsid w:val="00B213EF"/>
    <w:pPr>
      <w:tabs>
        <w:tab w:val="center" w:pos="4680"/>
        <w:tab w:val="right" w:pos="9360"/>
      </w:tabs>
      <w:spacing w:line="240" w:lineRule="auto"/>
    </w:pPr>
  </w:style>
  <w:style w:type="character" w:customStyle="1" w:styleId="FooterChar">
    <w:name w:val="Footer Char"/>
    <w:basedOn w:val="DefaultParagraphFont"/>
    <w:link w:val="Footer"/>
    <w:uiPriority w:val="99"/>
    <w:rsid w:val="00B213EF"/>
    <w:rPr>
      <w:rFonts w:ascii="Arial" w:eastAsia="Arial" w:hAnsi="Arial" w:cs="Arial"/>
      <w:kern w:val="0"/>
      <w:sz w:val="22"/>
      <w:szCs w:val="22"/>
      <w:lang w:val="en"/>
      <w14:ligatures w14:val="none"/>
    </w:rPr>
  </w:style>
  <w:style w:type="paragraph" w:styleId="NormalWeb">
    <w:name w:val="Normal (Web)"/>
    <w:basedOn w:val="Normal"/>
    <w:uiPriority w:val="99"/>
    <w:unhideWhenUsed/>
    <w:rsid w:val="00B213E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B213E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FD7145B52A13B4A8858EC83059F177D" ma:contentTypeVersion="11" ma:contentTypeDescription="Create a new document." ma:contentTypeScope="" ma:versionID="c090795359f6ca940f0c94c537323e08">
  <xsd:schema xmlns:xsd="http://www.w3.org/2001/XMLSchema" xmlns:xs="http://www.w3.org/2001/XMLSchema" xmlns:p="http://schemas.microsoft.com/office/2006/metadata/properties" xmlns:ns2="f8f41606-7005-40ca-9496-20a508e685fe" xmlns:ns3="eac163ec-bc43-414b-8f5a-729aacb93013" targetNamespace="http://schemas.microsoft.com/office/2006/metadata/properties" ma:root="true" ma:fieldsID="4d4016ccbc07d2cbdfcab4496ebd5f51" ns2:_="" ns3:_="">
    <xsd:import namespace="f8f41606-7005-40ca-9496-20a508e685fe"/>
    <xsd:import namespace="eac163ec-bc43-414b-8f5a-729aacb930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1606-7005-40ca-9496-20a508e685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e192cc2-2942-4064-bac9-0ccd2eb743a0}" ma:internalName="TaxCatchAll" ma:showField="CatchAllData" ma:web="f8f41606-7005-40ca-9496-20a508e685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c163ec-bc43-414b-8f5a-729aacb93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dbccae-aa13-435a-bb14-c234dab86a8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f8f41606-7005-40ca-9496-20a508e685fe">D4YMQU6E7HQH-222850820-100956</_dlc_DocId>
    <lcf76f155ced4ddcb4097134ff3c332f xmlns="eac163ec-bc43-414b-8f5a-729aacb93013">
      <Terms xmlns="http://schemas.microsoft.com/office/infopath/2007/PartnerControls"/>
    </lcf76f155ced4ddcb4097134ff3c332f>
    <TaxCatchAll xmlns="f8f41606-7005-40ca-9496-20a508e685fe" xsi:nil="true"/>
    <_dlc_DocIdUrl xmlns="f8f41606-7005-40ca-9496-20a508e685fe">
      <Url>https://forwardmovement.sharepoint.com/sites/CurrentProjects/_layouts/15/DocIdRedir.aspx?ID=D4YMQU6E7HQH-222850820-100956</Url>
      <Description>D4YMQU6E7HQH-222850820-100956</Description>
    </_dlc_DocIdUrl>
  </documentManagement>
</p:properties>
</file>

<file path=customXml/itemProps1.xml><?xml version="1.0" encoding="utf-8"?>
<ds:datastoreItem xmlns:ds="http://schemas.openxmlformats.org/officeDocument/2006/customXml" ds:itemID="{D16C25A8-7014-487E-928A-33D7F446DAA3}">
  <ds:schemaRefs>
    <ds:schemaRef ds:uri="http://schemas.microsoft.com/sharepoint/v3/contenttype/forms"/>
  </ds:schemaRefs>
</ds:datastoreItem>
</file>

<file path=customXml/itemProps2.xml><?xml version="1.0" encoding="utf-8"?>
<ds:datastoreItem xmlns:ds="http://schemas.openxmlformats.org/officeDocument/2006/customXml" ds:itemID="{10AE9AB3-CA7F-4D57-A651-A4E746B3D860}">
  <ds:schemaRefs>
    <ds:schemaRef ds:uri="http://schemas.microsoft.com/sharepoint/events"/>
  </ds:schemaRefs>
</ds:datastoreItem>
</file>

<file path=customXml/itemProps3.xml><?xml version="1.0" encoding="utf-8"?>
<ds:datastoreItem xmlns:ds="http://schemas.openxmlformats.org/officeDocument/2006/customXml" ds:itemID="{F0ADF33A-2A6C-4114-BBDD-C7871F930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41606-7005-40ca-9496-20a508e685fe"/>
    <ds:schemaRef ds:uri="eac163ec-bc43-414b-8f5a-729aacb93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EE3F24-4403-497D-8C5B-121110EA4DFC}">
  <ds:schemaRefs>
    <ds:schemaRef ds:uri="http://schemas.microsoft.com/office/2006/metadata/properties"/>
    <ds:schemaRef ds:uri="http://schemas.microsoft.com/office/infopath/2007/PartnerControls"/>
    <ds:schemaRef ds:uri="f8f41606-7005-40ca-9496-20a508e685fe"/>
    <ds:schemaRef ds:uri="eac163ec-bc43-414b-8f5a-729aacb93013"/>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1035</Words>
  <Characters>5902</Characters>
  <Application>Microsoft Office Word</Application>
  <DocSecurity>0</DocSecurity>
  <Lines>49</Lines>
  <Paragraphs>13</Paragraphs>
  <ScaleCrop>false</ScaleCrop>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34</cp:revision>
  <dcterms:created xsi:type="dcterms:W3CDTF">2026-08-05T18:49:00Z</dcterms:created>
  <dcterms:modified xsi:type="dcterms:W3CDTF">2026-08-05T19:04:00Z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0x0101009FD7145B52A13B4A8858EC83059F177D</vt:lpwstr>
  </property>
  <property fmtid="{D5CDD505-2E9C-101B-9397-08002B2CF9AE}" pid="3" name="_dlc_DocIdItemGuid">
    <vt:lpwstr>af6424bb-1861-4663-88eb-7c6a658eb4dc</vt:lpwstr>
  </property>
  <property fmtid="{D5CDD505-2E9C-101B-9397-08002B2CF9AE}" pid="4" name="MediaServiceImageTags">
    <vt:lpwstr/>
  </property>
</Properties>
</file>