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0EE626" w14:textId="77777777" w:rsidR="00185F8B" w:rsidRPr="006A0F56" w:rsidRDefault="00185F8B" w:rsidP="00185F8B">
      <w:pPr>
        <w:rPr>
          <w:sz w:val="26"/>
          <w:szCs w:val="26"/>
        </w:rPr>
      </w:pPr>
      <w:r w:rsidRPr="006A0F56">
        <w:rPr>
          <w:noProof/>
          <w:sz w:val="26"/>
          <w:szCs w:val="26"/>
        </w:rPr>
        <w:drawing>
          <wp:inline distT="0" distB="0" distL="0" distR="0" wp14:anchorId="7AD0BE6E" wp14:editId="35268191">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45A016CC" w14:textId="77777777" w:rsidR="00185F8B" w:rsidRPr="006A0F56" w:rsidRDefault="00185F8B" w:rsidP="00185F8B">
      <w:pPr>
        <w:rPr>
          <w:b/>
          <w:sz w:val="26"/>
          <w:szCs w:val="26"/>
        </w:rPr>
      </w:pPr>
    </w:p>
    <w:p w14:paraId="29976588" w14:textId="69CE6219" w:rsidR="00185F8B" w:rsidRPr="006A0F56" w:rsidRDefault="00185F8B" w:rsidP="00185F8B">
      <w:pPr>
        <w:rPr>
          <w:b/>
          <w:sz w:val="26"/>
          <w:szCs w:val="26"/>
        </w:rPr>
      </w:pPr>
      <w:r>
        <w:rPr>
          <w:b/>
          <w:sz w:val="26"/>
          <w:szCs w:val="26"/>
        </w:rPr>
        <w:t>Pentecost 20A (Proper 23)</w:t>
      </w:r>
    </w:p>
    <w:p w14:paraId="301EC895" w14:textId="77777777" w:rsidR="00185F8B" w:rsidRPr="006A0F56" w:rsidRDefault="00185F8B" w:rsidP="00185F8B">
      <w:pPr>
        <w:rPr>
          <w:b/>
          <w:sz w:val="26"/>
          <w:szCs w:val="26"/>
        </w:rPr>
      </w:pPr>
      <w:r>
        <w:rPr>
          <w:b/>
          <w:sz w:val="26"/>
          <w:szCs w:val="26"/>
        </w:rPr>
        <w:t xml:space="preserve"> </w:t>
      </w:r>
    </w:p>
    <w:p w14:paraId="7960F050" w14:textId="52633C15" w:rsidR="00185F8B" w:rsidRDefault="00185F8B" w:rsidP="00185F8B">
      <w:pPr>
        <w:ind w:left="720" w:hanging="720"/>
        <w:rPr>
          <w:rFonts w:cs="Times New Roman"/>
          <w:b/>
          <w:bCs/>
          <w:sz w:val="26"/>
          <w:szCs w:val="26"/>
        </w:rPr>
      </w:pPr>
      <w:r w:rsidRPr="006A0F56">
        <w:rPr>
          <w:rFonts w:cs="Times New Roman"/>
          <w:b/>
          <w:bCs/>
          <w:sz w:val="26"/>
          <w:szCs w:val="26"/>
        </w:rPr>
        <w:t xml:space="preserve">[RCL] </w:t>
      </w:r>
      <w:r w:rsidRPr="00185F8B">
        <w:rPr>
          <w:rFonts w:cs="Times New Roman"/>
          <w:b/>
          <w:bCs/>
          <w:sz w:val="26"/>
          <w:szCs w:val="26"/>
        </w:rPr>
        <w:t>Exodus 32:1-14</w:t>
      </w:r>
      <w:r>
        <w:rPr>
          <w:rFonts w:cs="Times New Roman"/>
          <w:b/>
          <w:bCs/>
          <w:sz w:val="26"/>
          <w:szCs w:val="26"/>
        </w:rPr>
        <w:t xml:space="preserve">; </w:t>
      </w:r>
      <w:r w:rsidRPr="00185F8B">
        <w:rPr>
          <w:rFonts w:cs="Times New Roman"/>
          <w:b/>
          <w:bCs/>
          <w:sz w:val="26"/>
          <w:szCs w:val="26"/>
        </w:rPr>
        <w:t>Psalm 106:1-6, 19-23</w:t>
      </w:r>
      <w:r>
        <w:rPr>
          <w:rFonts w:cs="Times New Roman"/>
          <w:b/>
          <w:bCs/>
          <w:sz w:val="26"/>
          <w:szCs w:val="26"/>
        </w:rPr>
        <w:t xml:space="preserve">; </w:t>
      </w:r>
      <w:r w:rsidRPr="00185F8B">
        <w:rPr>
          <w:rFonts w:cs="Times New Roman"/>
          <w:b/>
          <w:bCs/>
          <w:sz w:val="26"/>
          <w:szCs w:val="26"/>
        </w:rPr>
        <w:t>Philippians 4:1-9</w:t>
      </w:r>
      <w:r>
        <w:rPr>
          <w:rFonts w:cs="Times New Roman"/>
          <w:b/>
          <w:bCs/>
          <w:sz w:val="26"/>
          <w:szCs w:val="26"/>
        </w:rPr>
        <w:t xml:space="preserve">; </w:t>
      </w:r>
      <w:r w:rsidRPr="00185F8B">
        <w:rPr>
          <w:rFonts w:cs="Times New Roman"/>
          <w:b/>
          <w:bCs/>
          <w:sz w:val="26"/>
          <w:szCs w:val="26"/>
        </w:rPr>
        <w:t>Matthew 22:1-14</w:t>
      </w:r>
    </w:p>
    <w:p w14:paraId="132887F1" w14:textId="25ADE80D" w:rsidR="00185F8B" w:rsidRDefault="00185F8B" w:rsidP="00185F8B">
      <w:pPr>
        <w:pStyle w:val="Body"/>
        <w:tabs>
          <w:tab w:val="left" w:pos="1273"/>
          <w:tab w:val="left" w:pos="4370"/>
        </w:tabs>
        <w:rPr>
          <w:rFonts w:ascii="Garamond" w:hAnsi="Garamond"/>
          <w:b/>
          <w:bCs/>
          <w:sz w:val="26"/>
          <w:szCs w:val="26"/>
        </w:rPr>
      </w:pPr>
    </w:p>
    <w:p w14:paraId="187FAC1C" w14:textId="48830B43" w:rsidR="00651BDE" w:rsidRPr="006D41B5" w:rsidRDefault="00651BDE" w:rsidP="00185F8B">
      <w:pPr>
        <w:pStyle w:val="Body"/>
        <w:tabs>
          <w:tab w:val="left" w:pos="1273"/>
          <w:tab w:val="left" w:pos="4370"/>
        </w:tabs>
        <w:rPr>
          <w:rFonts w:ascii="Garamond" w:hAnsi="Garamond"/>
          <w:b/>
          <w:bCs/>
          <w:sz w:val="26"/>
          <w:szCs w:val="26"/>
        </w:rPr>
      </w:pPr>
      <w:r>
        <w:rPr>
          <w:rFonts w:ascii="Garamond" w:hAnsi="Garamond"/>
          <w:b/>
          <w:bCs/>
          <w:sz w:val="26"/>
          <w:szCs w:val="26"/>
        </w:rPr>
        <w:t>What If?</w:t>
      </w:r>
    </w:p>
    <w:p w14:paraId="14F3E0C0" w14:textId="77777777" w:rsidR="00185F8B" w:rsidRPr="000867F0" w:rsidRDefault="00185F8B" w:rsidP="00185F8B">
      <w:pPr>
        <w:pStyle w:val="Body"/>
        <w:rPr>
          <w:rFonts w:ascii="Garamond" w:hAnsi="Garamond"/>
          <w:sz w:val="26"/>
          <w:szCs w:val="26"/>
        </w:rPr>
      </w:pPr>
    </w:p>
    <w:p w14:paraId="6B01E211" w14:textId="77777777" w:rsidR="00185F8B" w:rsidRPr="00F7648A" w:rsidRDefault="00185F8B" w:rsidP="00185F8B">
      <w:pPr>
        <w:pStyle w:val="Body"/>
        <w:rPr>
          <w:rFonts w:ascii="Garamond" w:hAnsi="Garamond"/>
          <w:sz w:val="26"/>
          <w:szCs w:val="26"/>
        </w:rPr>
      </w:pPr>
    </w:p>
    <w:p w14:paraId="22790150" w14:textId="79AF3274" w:rsidR="00185F8B" w:rsidRPr="00185F8B" w:rsidRDefault="00185F8B" w:rsidP="00185F8B">
      <w:pPr>
        <w:pStyle w:val="Body"/>
        <w:rPr>
          <w:rFonts w:ascii="Garamond" w:hAnsi="Garamond"/>
          <w:sz w:val="26"/>
          <w:szCs w:val="26"/>
        </w:rPr>
      </w:pPr>
      <w:r w:rsidRPr="00185F8B">
        <w:rPr>
          <w:rFonts w:ascii="Garamond" w:hAnsi="Garamond"/>
          <w:sz w:val="26"/>
          <w:szCs w:val="26"/>
        </w:rPr>
        <w:t xml:space="preserve">It’s </w:t>
      </w:r>
      <w:r w:rsidR="009A38C3">
        <w:rPr>
          <w:rFonts w:ascii="Garamond" w:hAnsi="Garamond"/>
          <w:sz w:val="26"/>
          <w:szCs w:val="26"/>
        </w:rPr>
        <w:t>possible</w:t>
      </w:r>
      <w:r w:rsidRPr="00185F8B">
        <w:rPr>
          <w:rFonts w:ascii="Garamond" w:hAnsi="Garamond"/>
          <w:sz w:val="26"/>
          <w:szCs w:val="26"/>
        </w:rPr>
        <w:t xml:space="preserve"> that the </w:t>
      </w:r>
      <w:r w:rsidR="009A38C3">
        <w:rPr>
          <w:rFonts w:ascii="Garamond" w:hAnsi="Garamond"/>
          <w:sz w:val="26"/>
          <w:szCs w:val="26"/>
        </w:rPr>
        <w:t>“</w:t>
      </w:r>
      <w:r w:rsidRPr="00185F8B">
        <w:rPr>
          <w:rFonts w:ascii="Garamond" w:hAnsi="Garamond"/>
          <w:sz w:val="26"/>
          <w:szCs w:val="26"/>
        </w:rPr>
        <w:t xml:space="preserve">weeping and </w:t>
      </w:r>
      <w:r w:rsidR="009A38C3">
        <w:rPr>
          <w:rFonts w:ascii="Garamond" w:hAnsi="Garamond"/>
          <w:sz w:val="26"/>
          <w:szCs w:val="26"/>
        </w:rPr>
        <w:t>gn</w:t>
      </w:r>
      <w:r w:rsidRPr="00185F8B">
        <w:rPr>
          <w:rFonts w:ascii="Garamond" w:hAnsi="Garamond"/>
          <w:sz w:val="26"/>
          <w:szCs w:val="26"/>
        </w:rPr>
        <w:t>ashing of teeth</w:t>
      </w:r>
      <w:r w:rsidR="009A38C3">
        <w:rPr>
          <w:rFonts w:ascii="Garamond" w:hAnsi="Garamond"/>
          <w:sz w:val="26"/>
          <w:szCs w:val="26"/>
        </w:rPr>
        <w:t>”</w:t>
      </w:r>
      <w:r w:rsidRPr="00185F8B">
        <w:rPr>
          <w:rFonts w:ascii="Garamond" w:hAnsi="Garamond"/>
          <w:sz w:val="26"/>
          <w:szCs w:val="26"/>
        </w:rPr>
        <w:t xml:space="preserve"> </w:t>
      </w:r>
      <w:r w:rsidR="009A38C3">
        <w:rPr>
          <w:rFonts w:ascii="Garamond" w:hAnsi="Garamond"/>
          <w:sz w:val="26"/>
          <w:szCs w:val="26"/>
        </w:rPr>
        <w:t>referred</w:t>
      </w:r>
      <w:r w:rsidRPr="00185F8B">
        <w:rPr>
          <w:rFonts w:ascii="Garamond" w:hAnsi="Garamond"/>
          <w:sz w:val="26"/>
          <w:szCs w:val="26"/>
        </w:rPr>
        <w:t xml:space="preserve"> to at the end of this parable</w:t>
      </w:r>
      <w:r w:rsidR="009A38C3">
        <w:rPr>
          <w:rFonts w:ascii="Garamond" w:hAnsi="Garamond"/>
          <w:sz w:val="26"/>
          <w:szCs w:val="26"/>
        </w:rPr>
        <w:t xml:space="preserve"> is being performed by </w:t>
      </w:r>
      <w:r w:rsidRPr="00185F8B">
        <w:rPr>
          <w:rFonts w:ascii="Garamond" w:hAnsi="Garamond"/>
          <w:sz w:val="26"/>
          <w:szCs w:val="26"/>
        </w:rPr>
        <w:t xml:space="preserve">anybody who </w:t>
      </w:r>
      <w:proofErr w:type="gramStart"/>
      <w:r w:rsidRPr="00185F8B">
        <w:rPr>
          <w:rFonts w:ascii="Garamond" w:hAnsi="Garamond"/>
          <w:sz w:val="26"/>
          <w:szCs w:val="26"/>
        </w:rPr>
        <w:t>has to</w:t>
      </w:r>
      <w:proofErr w:type="gramEnd"/>
      <w:r w:rsidRPr="00185F8B">
        <w:rPr>
          <w:rFonts w:ascii="Garamond" w:hAnsi="Garamond"/>
          <w:sz w:val="26"/>
          <w:szCs w:val="26"/>
        </w:rPr>
        <w:t xml:space="preserve"> preach on this </w:t>
      </w:r>
      <w:r w:rsidR="009A38C3">
        <w:rPr>
          <w:rFonts w:ascii="Garamond" w:hAnsi="Garamond"/>
          <w:sz w:val="26"/>
          <w:szCs w:val="26"/>
        </w:rPr>
        <w:t xml:space="preserve">Gospel </w:t>
      </w:r>
      <w:r w:rsidRPr="00185F8B">
        <w:rPr>
          <w:rFonts w:ascii="Garamond" w:hAnsi="Garamond"/>
          <w:sz w:val="26"/>
          <w:szCs w:val="26"/>
        </w:rPr>
        <w:t xml:space="preserve">passage this morning. The </w:t>
      </w:r>
      <w:r w:rsidR="00F55691">
        <w:rPr>
          <w:rFonts w:ascii="Garamond" w:hAnsi="Garamond"/>
          <w:sz w:val="26"/>
          <w:szCs w:val="26"/>
        </w:rPr>
        <w:t>k</w:t>
      </w:r>
      <w:r w:rsidRPr="00185F8B">
        <w:rPr>
          <w:rFonts w:ascii="Garamond" w:hAnsi="Garamond"/>
          <w:sz w:val="26"/>
          <w:szCs w:val="26"/>
        </w:rPr>
        <w:t xml:space="preserve">ingdom of heaven is like </w:t>
      </w:r>
      <w:r w:rsidR="00ED2E6F">
        <w:rPr>
          <w:rFonts w:ascii="Garamond" w:hAnsi="Garamond"/>
          <w:sz w:val="26"/>
          <w:szCs w:val="26"/>
        </w:rPr>
        <w:t xml:space="preserve">… </w:t>
      </w:r>
      <w:r w:rsidRPr="00185F8B">
        <w:rPr>
          <w:rFonts w:ascii="Garamond" w:hAnsi="Garamond"/>
          <w:sz w:val="26"/>
          <w:szCs w:val="26"/>
        </w:rPr>
        <w:t>a king with anger issues, a vicious aristocracy, and a guest with poor taste in clothing who gets thrown into everlasting torment? How is this good news?</w:t>
      </w:r>
    </w:p>
    <w:p w14:paraId="17342F69" w14:textId="77777777" w:rsidR="00185F8B" w:rsidRPr="00185F8B" w:rsidRDefault="00185F8B" w:rsidP="00185F8B">
      <w:pPr>
        <w:pStyle w:val="Body"/>
        <w:rPr>
          <w:rFonts w:ascii="Garamond" w:hAnsi="Garamond"/>
          <w:sz w:val="26"/>
          <w:szCs w:val="26"/>
        </w:rPr>
      </w:pPr>
    </w:p>
    <w:p w14:paraId="480B7E59" w14:textId="6778AA0E" w:rsidR="00185F8B" w:rsidRPr="00185F8B" w:rsidRDefault="00185F8B" w:rsidP="00185F8B">
      <w:pPr>
        <w:pStyle w:val="Body"/>
        <w:rPr>
          <w:rFonts w:ascii="Garamond" w:hAnsi="Garamond"/>
          <w:sz w:val="26"/>
          <w:szCs w:val="26"/>
        </w:rPr>
      </w:pPr>
      <w:r w:rsidRPr="00185F8B">
        <w:rPr>
          <w:rFonts w:ascii="Garamond" w:hAnsi="Garamond"/>
          <w:sz w:val="26"/>
          <w:szCs w:val="26"/>
        </w:rPr>
        <w:t>Where’s the Jesus who says, “</w:t>
      </w:r>
      <w:r w:rsidR="009E5C19" w:rsidRPr="009E5C19">
        <w:rPr>
          <w:rFonts w:ascii="Garamond" w:hAnsi="Garamond"/>
          <w:sz w:val="26"/>
          <w:szCs w:val="26"/>
        </w:rPr>
        <w:t>Come to me, all you who are weary and are carrying heavy burdens, and I will give you rest</w:t>
      </w:r>
      <w:r w:rsidRPr="00185F8B">
        <w:rPr>
          <w:rFonts w:ascii="Garamond" w:hAnsi="Garamond"/>
          <w:sz w:val="26"/>
          <w:szCs w:val="26"/>
        </w:rPr>
        <w:t>”</w:t>
      </w:r>
      <w:r w:rsidR="009E5C19">
        <w:rPr>
          <w:rFonts w:ascii="Garamond" w:hAnsi="Garamond"/>
          <w:sz w:val="26"/>
          <w:szCs w:val="26"/>
        </w:rPr>
        <w:t xml:space="preserve"> (</w:t>
      </w:r>
      <w:r w:rsidR="00F959F9">
        <w:rPr>
          <w:rFonts w:ascii="Garamond" w:hAnsi="Garamond"/>
          <w:sz w:val="26"/>
          <w:szCs w:val="26"/>
        </w:rPr>
        <w:t>Matthew 11:28)</w:t>
      </w:r>
      <w:r w:rsidR="00BF45BD">
        <w:rPr>
          <w:rFonts w:ascii="Garamond" w:hAnsi="Garamond"/>
          <w:sz w:val="26"/>
          <w:szCs w:val="26"/>
        </w:rPr>
        <w:t>?</w:t>
      </w:r>
      <w:r w:rsidRPr="00185F8B">
        <w:rPr>
          <w:rFonts w:ascii="Garamond" w:hAnsi="Garamond"/>
          <w:sz w:val="26"/>
          <w:szCs w:val="26"/>
        </w:rPr>
        <w:t xml:space="preserve"> The one who gave us the </w:t>
      </w:r>
      <w:r w:rsidR="00BF45BD">
        <w:rPr>
          <w:rFonts w:ascii="Garamond" w:hAnsi="Garamond"/>
          <w:sz w:val="26"/>
          <w:szCs w:val="26"/>
        </w:rPr>
        <w:t>B</w:t>
      </w:r>
      <w:r w:rsidRPr="00185F8B">
        <w:rPr>
          <w:rFonts w:ascii="Garamond" w:hAnsi="Garamond"/>
          <w:sz w:val="26"/>
          <w:szCs w:val="26"/>
        </w:rPr>
        <w:t>eatitudes</w:t>
      </w:r>
      <w:r w:rsidR="00BF45BD">
        <w:rPr>
          <w:rFonts w:ascii="Garamond" w:hAnsi="Garamond"/>
          <w:sz w:val="26"/>
          <w:szCs w:val="26"/>
        </w:rPr>
        <w:t>; the one</w:t>
      </w:r>
      <w:r w:rsidRPr="00185F8B">
        <w:rPr>
          <w:rFonts w:ascii="Garamond" w:hAnsi="Garamond"/>
          <w:sz w:val="26"/>
          <w:szCs w:val="26"/>
        </w:rPr>
        <w:t xml:space="preserve"> who heals all the sick; the one who says, </w:t>
      </w:r>
      <w:r w:rsidR="00BF45BD">
        <w:rPr>
          <w:rFonts w:ascii="Garamond" w:hAnsi="Garamond"/>
          <w:sz w:val="26"/>
          <w:szCs w:val="26"/>
        </w:rPr>
        <w:t>“</w:t>
      </w:r>
      <w:r w:rsidR="004F6FBE">
        <w:rPr>
          <w:rFonts w:ascii="Garamond" w:hAnsi="Garamond"/>
          <w:sz w:val="26"/>
          <w:szCs w:val="26"/>
        </w:rPr>
        <w:t>L</w:t>
      </w:r>
      <w:r w:rsidRPr="00185F8B">
        <w:rPr>
          <w:rFonts w:ascii="Garamond" w:hAnsi="Garamond"/>
          <w:sz w:val="26"/>
          <w:szCs w:val="26"/>
        </w:rPr>
        <w:t>et the children come to me</w:t>
      </w:r>
      <w:r w:rsidR="00BF45BD">
        <w:rPr>
          <w:rFonts w:ascii="Garamond" w:hAnsi="Garamond"/>
          <w:sz w:val="26"/>
          <w:szCs w:val="26"/>
        </w:rPr>
        <w:t>”</w:t>
      </w:r>
      <w:r w:rsidR="00684091">
        <w:rPr>
          <w:rFonts w:ascii="Garamond" w:hAnsi="Garamond"/>
          <w:sz w:val="26"/>
          <w:szCs w:val="26"/>
        </w:rPr>
        <w:t xml:space="preserve"> (Matthew 19:14)</w:t>
      </w:r>
      <w:r w:rsidR="00BF45BD">
        <w:rPr>
          <w:rFonts w:ascii="Garamond" w:hAnsi="Garamond"/>
          <w:sz w:val="26"/>
          <w:szCs w:val="26"/>
        </w:rPr>
        <w:t>?</w:t>
      </w:r>
    </w:p>
    <w:p w14:paraId="7BFB06CD" w14:textId="77777777" w:rsidR="00185F8B" w:rsidRPr="00185F8B" w:rsidRDefault="00185F8B" w:rsidP="00185F8B">
      <w:pPr>
        <w:pStyle w:val="Body"/>
        <w:rPr>
          <w:rFonts w:ascii="Garamond" w:hAnsi="Garamond"/>
          <w:sz w:val="26"/>
          <w:szCs w:val="26"/>
        </w:rPr>
      </w:pPr>
    </w:p>
    <w:p w14:paraId="6840EAF2" w14:textId="263B0656" w:rsidR="00185F8B" w:rsidRPr="00185F8B" w:rsidRDefault="00185F8B" w:rsidP="00185F8B">
      <w:pPr>
        <w:pStyle w:val="Body"/>
        <w:rPr>
          <w:rFonts w:ascii="Garamond" w:hAnsi="Garamond"/>
          <w:sz w:val="26"/>
          <w:szCs w:val="26"/>
        </w:rPr>
      </w:pPr>
      <w:r w:rsidRPr="00185F8B">
        <w:rPr>
          <w:rFonts w:ascii="Garamond" w:hAnsi="Garamond"/>
          <w:sz w:val="26"/>
          <w:szCs w:val="26"/>
        </w:rPr>
        <w:t xml:space="preserve">Believe it or not, this </w:t>
      </w:r>
      <w:r w:rsidR="00C477EC" w:rsidRPr="00C477EC">
        <w:rPr>
          <w:rFonts w:ascii="Garamond" w:hAnsi="Garamond"/>
          <w:i/>
          <w:iCs/>
          <w:sz w:val="26"/>
          <w:szCs w:val="26"/>
        </w:rPr>
        <w:t>is</w:t>
      </w:r>
      <w:r w:rsidRPr="00185F8B">
        <w:rPr>
          <w:rFonts w:ascii="Garamond" w:hAnsi="Garamond"/>
          <w:sz w:val="26"/>
          <w:szCs w:val="26"/>
        </w:rPr>
        <w:t xml:space="preserve"> the same Jesus</w:t>
      </w:r>
      <w:r w:rsidR="00C477EC">
        <w:rPr>
          <w:rFonts w:ascii="Garamond" w:hAnsi="Garamond"/>
          <w:sz w:val="26"/>
          <w:szCs w:val="26"/>
        </w:rPr>
        <w:t xml:space="preserve"> who is speaking to us this morning</w:t>
      </w:r>
      <w:r w:rsidRPr="00185F8B">
        <w:rPr>
          <w:rFonts w:ascii="Garamond" w:hAnsi="Garamond"/>
          <w:sz w:val="26"/>
          <w:szCs w:val="26"/>
        </w:rPr>
        <w:t xml:space="preserve">, but this time, the verbal form he’s using </w:t>
      </w:r>
      <w:r w:rsidR="00056D9E">
        <w:rPr>
          <w:rFonts w:ascii="Garamond" w:hAnsi="Garamond"/>
          <w:sz w:val="26"/>
          <w:szCs w:val="26"/>
        </w:rPr>
        <w:t>can be</w:t>
      </w:r>
      <w:r w:rsidRPr="00185F8B">
        <w:rPr>
          <w:rFonts w:ascii="Garamond" w:hAnsi="Garamond"/>
          <w:sz w:val="26"/>
          <w:szCs w:val="26"/>
        </w:rPr>
        <w:t xml:space="preserve"> trick</w:t>
      </w:r>
      <w:r w:rsidR="00056D9E">
        <w:rPr>
          <w:rFonts w:ascii="Garamond" w:hAnsi="Garamond"/>
          <w:sz w:val="26"/>
          <w:szCs w:val="26"/>
        </w:rPr>
        <w:t>ier to understand</w:t>
      </w:r>
      <w:r w:rsidRPr="00185F8B">
        <w:rPr>
          <w:rFonts w:ascii="Garamond" w:hAnsi="Garamond"/>
          <w:sz w:val="26"/>
          <w:szCs w:val="26"/>
        </w:rPr>
        <w:t xml:space="preserve">. Unlike a wise proverb or a beautiful </w:t>
      </w:r>
      <w:r w:rsidR="00711576">
        <w:rPr>
          <w:rFonts w:ascii="Garamond" w:hAnsi="Garamond"/>
          <w:sz w:val="26"/>
          <w:szCs w:val="26"/>
        </w:rPr>
        <w:t>promise</w:t>
      </w:r>
      <w:r w:rsidRPr="00185F8B">
        <w:rPr>
          <w:rFonts w:ascii="Garamond" w:hAnsi="Garamond"/>
          <w:sz w:val="26"/>
          <w:szCs w:val="26"/>
        </w:rPr>
        <w:t xml:space="preserve">, parables are </w:t>
      </w:r>
      <w:r w:rsidR="003F60E1">
        <w:rPr>
          <w:rFonts w:ascii="Garamond" w:hAnsi="Garamond"/>
          <w:sz w:val="26"/>
          <w:szCs w:val="26"/>
        </w:rPr>
        <w:t>st</w:t>
      </w:r>
      <w:r w:rsidR="007C12FD">
        <w:rPr>
          <w:rFonts w:ascii="Garamond" w:hAnsi="Garamond"/>
          <w:sz w:val="26"/>
          <w:szCs w:val="26"/>
        </w:rPr>
        <w:t>ori</w:t>
      </w:r>
      <w:r w:rsidR="003F60E1">
        <w:rPr>
          <w:rFonts w:ascii="Garamond" w:hAnsi="Garamond"/>
          <w:sz w:val="26"/>
          <w:szCs w:val="26"/>
        </w:rPr>
        <w:t xml:space="preserve">es that are </w:t>
      </w:r>
      <w:r w:rsidRPr="002F21B6">
        <w:rPr>
          <w:rFonts w:ascii="Garamond" w:hAnsi="Garamond"/>
          <w:i/>
          <w:iCs/>
          <w:sz w:val="26"/>
          <w:szCs w:val="26"/>
        </w:rPr>
        <w:t>meant</w:t>
      </w:r>
      <w:r w:rsidRPr="00185F8B">
        <w:rPr>
          <w:rFonts w:ascii="Garamond" w:hAnsi="Garamond"/>
          <w:sz w:val="26"/>
          <w:szCs w:val="26"/>
        </w:rPr>
        <w:t xml:space="preserve"> to be weird. They are undomesticated by design</w:t>
      </w:r>
      <w:r w:rsidR="0096760A">
        <w:rPr>
          <w:rFonts w:ascii="Garamond" w:hAnsi="Garamond"/>
          <w:sz w:val="26"/>
          <w:szCs w:val="26"/>
        </w:rPr>
        <w:t>. T</w:t>
      </w:r>
      <w:r w:rsidRPr="00185F8B">
        <w:rPr>
          <w:rFonts w:ascii="Garamond" w:hAnsi="Garamond"/>
          <w:sz w:val="26"/>
          <w:szCs w:val="26"/>
        </w:rPr>
        <w:t xml:space="preserve">hey have no clear answers tied up in a bow. </w:t>
      </w:r>
      <w:r w:rsidR="00E61C6C">
        <w:rPr>
          <w:rFonts w:ascii="Garamond" w:hAnsi="Garamond"/>
          <w:sz w:val="26"/>
          <w:szCs w:val="26"/>
        </w:rPr>
        <w:t>Instead, t</w:t>
      </w:r>
      <w:r w:rsidRPr="00185F8B">
        <w:rPr>
          <w:rFonts w:ascii="Garamond" w:hAnsi="Garamond"/>
          <w:sz w:val="26"/>
          <w:szCs w:val="26"/>
        </w:rPr>
        <w:t xml:space="preserve">hey have outrageous characters doing ridiculous things, all for the purpose of expanding </w:t>
      </w:r>
      <w:r w:rsidR="00C25458">
        <w:rPr>
          <w:rFonts w:ascii="Garamond" w:hAnsi="Garamond"/>
          <w:sz w:val="26"/>
          <w:szCs w:val="26"/>
        </w:rPr>
        <w:t xml:space="preserve">our </w:t>
      </w:r>
      <w:r w:rsidRPr="00185F8B">
        <w:rPr>
          <w:rFonts w:ascii="Garamond" w:hAnsi="Garamond"/>
          <w:sz w:val="26"/>
          <w:szCs w:val="26"/>
        </w:rPr>
        <w:t>holy imagination</w:t>
      </w:r>
      <w:r w:rsidR="00C25458">
        <w:rPr>
          <w:rFonts w:ascii="Garamond" w:hAnsi="Garamond"/>
          <w:sz w:val="26"/>
          <w:szCs w:val="26"/>
        </w:rPr>
        <w:t>s</w:t>
      </w:r>
      <w:r w:rsidRPr="00185F8B">
        <w:rPr>
          <w:rFonts w:ascii="Garamond" w:hAnsi="Garamond"/>
          <w:sz w:val="26"/>
          <w:szCs w:val="26"/>
        </w:rPr>
        <w:t xml:space="preserve">. </w:t>
      </w:r>
    </w:p>
    <w:p w14:paraId="1D822526" w14:textId="77777777" w:rsidR="00185F8B" w:rsidRPr="00185F8B" w:rsidRDefault="00185F8B" w:rsidP="00185F8B">
      <w:pPr>
        <w:pStyle w:val="Body"/>
        <w:rPr>
          <w:rFonts w:ascii="Garamond" w:hAnsi="Garamond"/>
          <w:sz w:val="26"/>
          <w:szCs w:val="26"/>
        </w:rPr>
      </w:pPr>
    </w:p>
    <w:p w14:paraId="24D7F77A" w14:textId="2A40A372" w:rsidR="00185F8B" w:rsidRPr="00185F8B" w:rsidRDefault="00185F8B" w:rsidP="00185F8B">
      <w:pPr>
        <w:pStyle w:val="Body"/>
        <w:rPr>
          <w:rFonts w:ascii="Garamond" w:hAnsi="Garamond"/>
          <w:sz w:val="26"/>
          <w:szCs w:val="26"/>
        </w:rPr>
      </w:pPr>
      <w:r w:rsidRPr="00185F8B">
        <w:rPr>
          <w:rFonts w:ascii="Garamond" w:hAnsi="Garamond"/>
          <w:sz w:val="26"/>
          <w:szCs w:val="26"/>
        </w:rPr>
        <w:t xml:space="preserve">And yes, of course, we first use intellect, study, and </w:t>
      </w:r>
      <w:r w:rsidR="00F54ACD">
        <w:rPr>
          <w:rFonts w:ascii="Garamond" w:hAnsi="Garamond"/>
          <w:sz w:val="26"/>
          <w:szCs w:val="26"/>
        </w:rPr>
        <w:t>analysis</w:t>
      </w:r>
      <w:r w:rsidRPr="00185F8B">
        <w:rPr>
          <w:rFonts w:ascii="Garamond" w:hAnsi="Garamond"/>
          <w:sz w:val="26"/>
          <w:szCs w:val="26"/>
        </w:rPr>
        <w:t xml:space="preserve"> to understand </w:t>
      </w:r>
      <w:r w:rsidR="00F54ACD">
        <w:rPr>
          <w:rFonts w:ascii="Garamond" w:hAnsi="Garamond"/>
          <w:sz w:val="26"/>
          <w:szCs w:val="26"/>
        </w:rPr>
        <w:t xml:space="preserve">the </w:t>
      </w:r>
      <w:r w:rsidRPr="00185F8B">
        <w:rPr>
          <w:rFonts w:ascii="Garamond" w:hAnsi="Garamond"/>
          <w:sz w:val="26"/>
          <w:szCs w:val="26"/>
        </w:rPr>
        <w:t>foundational context</w:t>
      </w:r>
      <w:r w:rsidR="00F54ACD">
        <w:rPr>
          <w:rFonts w:ascii="Garamond" w:hAnsi="Garamond"/>
          <w:sz w:val="26"/>
          <w:szCs w:val="26"/>
        </w:rPr>
        <w:t xml:space="preserve"> of the parables—</w:t>
      </w:r>
      <w:r w:rsidRPr="00185F8B">
        <w:rPr>
          <w:rFonts w:ascii="Garamond" w:hAnsi="Garamond"/>
          <w:sz w:val="26"/>
          <w:szCs w:val="26"/>
        </w:rPr>
        <w:t>that of the original culture and language</w:t>
      </w:r>
      <w:r w:rsidR="00F54ACD">
        <w:rPr>
          <w:rFonts w:ascii="Garamond" w:hAnsi="Garamond"/>
          <w:sz w:val="26"/>
          <w:szCs w:val="26"/>
        </w:rPr>
        <w:t>—</w:t>
      </w:r>
      <w:r w:rsidRPr="00185F8B">
        <w:rPr>
          <w:rFonts w:ascii="Garamond" w:hAnsi="Garamond"/>
          <w:sz w:val="26"/>
          <w:szCs w:val="26"/>
        </w:rPr>
        <w:t xml:space="preserve">and all the implications thereof. But then, springing from that foundation, parables invite us to feast on </w:t>
      </w:r>
      <w:r w:rsidR="00610BC3">
        <w:rPr>
          <w:rFonts w:ascii="Garamond" w:hAnsi="Garamond"/>
          <w:sz w:val="26"/>
          <w:szCs w:val="26"/>
        </w:rPr>
        <w:t>“</w:t>
      </w:r>
      <w:r w:rsidRPr="00185F8B">
        <w:rPr>
          <w:rFonts w:ascii="Garamond" w:hAnsi="Garamond"/>
          <w:sz w:val="26"/>
          <w:szCs w:val="26"/>
        </w:rPr>
        <w:t>what if</w:t>
      </w:r>
      <w:r w:rsidR="00610BC3">
        <w:rPr>
          <w:rFonts w:ascii="Garamond" w:hAnsi="Garamond"/>
          <w:sz w:val="26"/>
          <w:szCs w:val="26"/>
        </w:rPr>
        <w:t>?”</w:t>
      </w:r>
      <w:r w:rsidRPr="00185F8B">
        <w:rPr>
          <w:rFonts w:ascii="Garamond" w:hAnsi="Garamond"/>
          <w:sz w:val="26"/>
          <w:szCs w:val="26"/>
        </w:rPr>
        <w:t xml:space="preserve"> And in that </w:t>
      </w:r>
      <w:r w:rsidR="00610BC3">
        <w:rPr>
          <w:rFonts w:ascii="Garamond" w:hAnsi="Garamond"/>
          <w:sz w:val="26"/>
          <w:szCs w:val="26"/>
        </w:rPr>
        <w:t>“</w:t>
      </w:r>
      <w:r w:rsidRPr="00185F8B">
        <w:rPr>
          <w:rFonts w:ascii="Garamond" w:hAnsi="Garamond"/>
          <w:sz w:val="26"/>
          <w:szCs w:val="26"/>
        </w:rPr>
        <w:t>what if,</w:t>
      </w:r>
      <w:r w:rsidR="00610BC3">
        <w:rPr>
          <w:rFonts w:ascii="Garamond" w:hAnsi="Garamond"/>
          <w:sz w:val="26"/>
          <w:szCs w:val="26"/>
        </w:rPr>
        <w:t>”</w:t>
      </w:r>
      <w:r w:rsidRPr="00185F8B">
        <w:rPr>
          <w:rFonts w:ascii="Garamond" w:hAnsi="Garamond"/>
          <w:sz w:val="26"/>
          <w:szCs w:val="26"/>
        </w:rPr>
        <w:t xml:space="preserve"> we can explore new ways of living and loving outside the stifling</w:t>
      </w:r>
      <w:r w:rsidR="008A25C5">
        <w:rPr>
          <w:rFonts w:ascii="Garamond" w:hAnsi="Garamond"/>
          <w:sz w:val="26"/>
          <w:szCs w:val="26"/>
        </w:rPr>
        <w:t xml:space="preserve">, </w:t>
      </w:r>
      <w:r w:rsidRPr="00185F8B">
        <w:rPr>
          <w:rFonts w:ascii="Garamond" w:hAnsi="Garamond"/>
          <w:sz w:val="26"/>
          <w:szCs w:val="26"/>
        </w:rPr>
        <w:t>normative box created by our own cultural assumptions, conventions</w:t>
      </w:r>
      <w:r w:rsidR="00FF48E5">
        <w:rPr>
          <w:rFonts w:ascii="Garamond" w:hAnsi="Garamond"/>
          <w:sz w:val="26"/>
          <w:szCs w:val="26"/>
        </w:rPr>
        <w:t>,</w:t>
      </w:r>
      <w:r w:rsidRPr="00185F8B">
        <w:rPr>
          <w:rFonts w:ascii="Garamond" w:hAnsi="Garamond"/>
          <w:sz w:val="26"/>
          <w:szCs w:val="26"/>
        </w:rPr>
        <w:t xml:space="preserve"> and any self-righteous sense of moral certainty. Author and New Testament theologian Amy Jill LeVine, in her book, </w:t>
      </w:r>
      <w:r w:rsidRPr="00FF48E5">
        <w:rPr>
          <w:rFonts w:ascii="Garamond" w:hAnsi="Garamond"/>
          <w:i/>
          <w:iCs/>
          <w:sz w:val="26"/>
          <w:szCs w:val="26"/>
        </w:rPr>
        <w:t>Short Stories by Jesus</w:t>
      </w:r>
      <w:r w:rsidRPr="00185F8B">
        <w:rPr>
          <w:rFonts w:ascii="Garamond" w:hAnsi="Garamond"/>
          <w:sz w:val="26"/>
          <w:szCs w:val="26"/>
        </w:rPr>
        <w:t xml:space="preserve">, offers this key to our exploration of multi-faceted truth in parables: </w:t>
      </w:r>
    </w:p>
    <w:p w14:paraId="0C3DC08A" w14:textId="77777777" w:rsidR="00185F8B" w:rsidRPr="00185F8B" w:rsidRDefault="00185F8B" w:rsidP="00185F8B">
      <w:pPr>
        <w:pStyle w:val="Body"/>
        <w:rPr>
          <w:rFonts w:ascii="Garamond" w:hAnsi="Garamond"/>
          <w:sz w:val="26"/>
          <w:szCs w:val="26"/>
        </w:rPr>
      </w:pPr>
    </w:p>
    <w:p w14:paraId="381030F8" w14:textId="41781B86" w:rsidR="00185F8B" w:rsidRDefault="00185F8B" w:rsidP="00B9190A">
      <w:pPr>
        <w:pStyle w:val="Body"/>
        <w:ind w:left="720" w:right="1080"/>
        <w:rPr>
          <w:rFonts w:ascii="Garamond" w:hAnsi="Garamond"/>
          <w:sz w:val="26"/>
          <w:szCs w:val="26"/>
        </w:rPr>
      </w:pPr>
      <w:r w:rsidRPr="00185F8B">
        <w:rPr>
          <w:rFonts w:ascii="Garamond" w:hAnsi="Garamond"/>
          <w:sz w:val="26"/>
          <w:szCs w:val="26"/>
        </w:rPr>
        <w:t>Like a poem (another simile), a parable will evoke numerous interpretations; it is our job to sort through them.</w:t>
      </w:r>
    </w:p>
    <w:p w14:paraId="5E6581DA" w14:textId="77777777" w:rsidR="00B9190A" w:rsidRPr="00185F8B" w:rsidRDefault="00B9190A" w:rsidP="00B9190A">
      <w:pPr>
        <w:pStyle w:val="Body"/>
        <w:ind w:left="720" w:right="1080"/>
        <w:rPr>
          <w:rFonts w:ascii="Garamond" w:hAnsi="Garamond"/>
          <w:sz w:val="26"/>
          <w:szCs w:val="26"/>
        </w:rPr>
      </w:pPr>
    </w:p>
    <w:p w14:paraId="603374D5" w14:textId="67350BBF" w:rsidR="00185F8B" w:rsidRDefault="00185F8B" w:rsidP="00B9190A">
      <w:pPr>
        <w:pStyle w:val="Body"/>
        <w:ind w:left="720" w:right="1080"/>
        <w:rPr>
          <w:rFonts w:ascii="Garamond" w:hAnsi="Garamond"/>
          <w:sz w:val="26"/>
          <w:szCs w:val="26"/>
        </w:rPr>
      </w:pPr>
      <w:r w:rsidRPr="00185F8B">
        <w:rPr>
          <w:rFonts w:ascii="Garamond" w:hAnsi="Garamond"/>
          <w:sz w:val="26"/>
          <w:szCs w:val="26"/>
        </w:rPr>
        <w:t>When we seek universal morals from a genre that is designed to surprise, challenge, shake up, or indict and look for a single meaning in a form that opens to multiple</w:t>
      </w:r>
      <w:r w:rsidR="00B9190A">
        <w:rPr>
          <w:rFonts w:ascii="Garamond" w:hAnsi="Garamond"/>
          <w:sz w:val="26"/>
          <w:szCs w:val="26"/>
        </w:rPr>
        <w:t xml:space="preserve"> </w:t>
      </w:r>
      <w:r w:rsidRPr="00185F8B">
        <w:rPr>
          <w:rFonts w:ascii="Garamond" w:hAnsi="Garamond"/>
          <w:sz w:val="26"/>
          <w:szCs w:val="26"/>
        </w:rPr>
        <w:t>interpretations, we are necessarily limiting the parables and, so, ourselves.</w:t>
      </w:r>
    </w:p>
    <w:p w14:paraId="0928063D" w14:textId="77777777" w:rsidR="00B9190A" w:rsidRPr="00185F8B" w:rsidRDefault="00B9190A" w:rsidP="00B9190A">
      <w:pPr>
        <w:pStyle w:val="Body"/>
        <w:ind w:left="720" w:right="1080"/>
        <w:rPr>
          <w:rFonts w:ascii="Garamond" w:hAnsi="Garamond"/>
          <w:sz w:val="26"/>
          <w:szCs w:val="26"/>
        </w:rPr>
      </w:pPr>
    </w:p>
    <w:p w14:paraId="3115E7F2" w14:textId="37C4B880" w:rsidR="00185F8B" w:rsidRPr="00185F8B" w:rsidRDefault="00185F8B" w:rsidP="00B9190A">
      <w:pPr>
        <w:pStyle w:val="Body"/>
        <w:ind w:left="720" w:right="1080"/>
        <w:rPr>
          <w:rFonts w:ascii="Garamond" w:hAnsi="Garamond"/>
          <w:sz w:val="26"/>
          <w:szCs w:val="26"/>
        </w:rPr>
      </w:pPr>
      <w:r w:rsidRPr="00185F8B">
        <w:rPr>
          <w:rFonts w:ascii="Garamond" w:hAnsi="Garamond"/>
          <w:sz w:val="26"/>
          <w:szCs w:val="26"/>
        </w:rPr>
        <w:lastRenderedPageBreak/>
        <w:t>We might be better off thinking less about what they “mean” and more about what they can “do”: remind, provoke, refine, confront, disturb.</w:t>
      </w:r>
    </w:p>
    <w:p w14:paraId="306FFD37" w14:textId="77777777" w:rsidR="00185F8B" w:rsidRPr="00185F8B" w:rsidRDefault="00185F8B" w:rsidP="00185F8B">
      <w:pPr>
        <w:pStyle w:val="Body"/>
        <w:rPr>
          <w:rFonts w:ascii="Garamond" w:hAnsi="Garamond"/>
          <w:sz w:val="26"/>
          <w:szCs w:val="26"/>
        </w:rPr>
      </w:pPr>
    </w:p>
    <w:p w14:paraId="6CB77640" w14:textId="6FEF16B3" w:rsidR="006277A8" w:rsidRDefault="00185F8B" w:rsidP="00185F8B">
      <w:pPr>
        <w:pStyle w:val="Body"/>
        <w:rPr>
          <w:rFonts w:ascii="Garamond" w:hAnsi="Garamond"/>
          <w:sz w:val="26"/>
          <w:szCs w:val="26"/>
        </w:rPr>
      </w:pPr>
      <w:r w:rsidRPr="00185F8B">
        <w:rPr>
          <w:rFonts w:ascii="Garamond" w:hAnsi="Garamond"/>
          <w:sz w:val="26"/>
          <w:szCs w:val="26"/>
        </w:rPr>
        <w:t xml:space="preserve">And </w:t>
      </w:r>
      <w:r w:rsidRPr="002F39ED">
        <w:rPr>
          <w:rFonts w:ascii="Garamond" w:hAnsi="Garamond"/>
          <w:i/>
          <w:iCs/>
          <w:sz w:val="26"/>
          <w:szCs w:val="26"/>
        </w:rPr>
        <w:t>disturb</w:t>
      </w:r>
      <w:r w:rsidRPr="00185F8B">
        <w:rPr>
          <w:rFonts w:ascii="Garamond" w:hAnsi="Garamond"/>
          <w:sz w:val="26"/>
          <w:szCs w:val="26"/>
        </w:rPr>
        <w:t xml:space="preserve"> is exactly what this parable does. </w:t>
      </w:r>
      <w:r w:rsidR="00AE0177">
        <w:rPr>
          <w:rFonts w:ascii="Garamond" w:hAnsi="Garamond"/>
          <w:sz w:val="26"/>
          <w:szCs w:val="26"/>
        </w:rPr>
        <w:t>Here we find</w:t>
      </w:r>
      <w:r w:rsidRPr="00185F8B">
        <w:rPr>
          <w:rFonts w:ascii="Garamond" w:hAnsi="Garamond"/>
          <w:sz w:val="26"/>
          <w:szCs w:val="26"/>
        </w:rPr>
        <w:t xml:space="preserve"> a dismissive and murderous aristocracy that kills royal servants for the crime of inviting them to a dinner. </w:t>
      </w:r>
      <w:r w:rsidR="00D16851">
        <w:rPr>
          <w:rFonts w:ascii="Garamond" w:hAnsi="Garamond"/>
          <w:sz w:val="26"/>
          <w:szCs w:val="26"/>
        </w:rPr>
        <w:t>Here’s</w:t>
      </w:r>
      <w:r w:rsidRPr="00185F8B">
        <w:rPr>
          <w:rFonts w:ascii="Garamond" w:hAnsi="Garamond"/>
          <w:sz w:val="26"/>
          <w:szCs w:val="26"/>
        </w:rPr>
        <w:t xml:space="preserve"> a king </w:t>
      </w:r>
      <w:r w:rsidR="00D16851">
        <w:rPr>
          <w:rFonts w:ascii="Garamond" w:hAnsi="Garamond"/>
          <w:sz w:val="26"/>
          <w:szCs w:val="26"/>
        </w:rPr>
        <w:t>who has</w:t>
      </w:r>
      <w:r w:rsidRPr="00185F8B">
        <w:rPr>
          <w:rFonts w:ascii="Garamond" w:hAnsi="Garamond"/>
          <w:sz w:val="26"/>
          <w:szCs w:val="26"/>
        </w:rPr>
        <w:t xml:space="preserve"> </w:t>
      </w:r>
      <w:r w:rsidR="00366741">
        <w:rPr>
          <w:rFonts w:ascii="Garamond" w:hAnsi="Garamond"/>
          <w:sz w:val="26"/>
          <w:szCs w:val="26"/>
        </w:rPr>
        <w:t xml:space="preserve">apparently </w:t>
      </w:r>
      <w:r w:rsidRPr="00185F8B">
        <w:rPr>
          <w:rFonts w:ascii="Garamond" w:hAnsi="Garamond"/>
          <w:sz w:val="26"/>
          <w:szCs w:val="26"/>
        </w:rPr>
        <w:t xml:space="preserve">never heard of de-escalation, so he destroys a city. </w:t>
      </w:r>
      <w:r w:rsidR="00A46B9E">
        <w:rPr>
          <w:rFonts w:ascii="Garamond" w:hAnsi="Garamond"/>
          <w:sz w:val="26"/>
          <w:szCs w:val="26"/>
        </w:rPr>
        <w:t>Here’s</w:t>
      </w:r>
      <w:r w:rsidRPr="00185F8B">
        <w:rPr>
          <w:rFonts w:ascii="Garamond" w:hAnsi="Garamond"/>
          <w:sz w:val="26"/>
          <w:szCs w:val="26"/>
        </w:rPr>
        <w:t xml:space="preserve"> a royal social order so rigid that commoners are coerced to come and party while unburied corpses</w:t>
      </w:r>
      <w:r w:rsidR="00521C18">
        <w:rPr>
          <w:rFonts w:ascii="Garamond" w:hAnsi="Garamond"/>
          <w:sz w:val="26"/>
          <w:szCs w:val="26"/>
        </w:rPr>
        <w:t>—</w:t>
      </w:r>
      <w:r w:rsidRPr="00185F8B">
        <w:rPr>
          <w:rFonts w:ascii="Garamond" w:hAnsi="Garamond"/>
          <w:sz w:val="26"/>
          <w:szCs w:val="26"/>
        </w:rPr>
        <w:t xml:space="preserve">and what little possessions they may have </w:t>
      </w:r>
      <w:r w:rsidR="00521C18">
        <w:rPr>
          <w:rFonts w:ascii="Garamond" w:hAnsi="Garamond"/>
          <w:sz w:val="26"/>
          <w:szCs w:val="26"/>
        </w:rPr>
        <w:t>had—</w:t>
      </w:r>
      <w:r w:rsidRPr="00185F8B">
        <w:rPr>
          <w:rFonts w:ascii="Garamond" w:hAnsi="Garamond"/>
          <w:sz w:val="26"/>
          <w:szCs w:val="26"/>
        </w:rPr>
        <w:t>are still burning in the city’s rubble. And we can’t forget the guy without a tux who gets tortured for all eternity</w:t>
      </w:r>
      <w:r w:rsidR="006277A8">
        <w:rPr>
          <w:rFonts w:ascii="Garamond" w:hAnsi="Garamond"/>
          <w:sz w:val="26"/>
          <w:szCs w:val="26"/>
        </w:rPr>
        <w:t xml:space="preserve">. </w:t>
      </w:r>
      <w:r w:rsidRPr="00185F8B">
        <w:rPr>
          <w:rFonts w:ascii="Garamond" w:hAnsi="Garamond"/>
          <w:sz w:val="26"/>
          <w:szCs w:val="26"/>
        </w:rPr>
        <w:t xml:space="preserve">Not to mention all the elegant foods </w:t>
      </w:r>
      <w:r w:rsidR="00F83F10">
        <w:rPr>
          <w:rFonts w:ascii="Garamond" w:hAnsi="Garamond"/>
          <w:sz w:val="26"/>
          <w:szCs w:val="26"/>
        </w:rPr>
        <w:t>prepared for the</w:t>
      </w:r>
      <w:r w:rsidRPr="00185F8B">
        <w:rPr>
          <w:rFonts w:ascii="Garamond" w:hAnsi="Garamond"/>
          <w:sz w:val="26"/>
          <w:szCs w:val="26"/>
        </w:rPr>
        <w:t xml:space="preserve"> gourmet feast</w:t>
      </w:r>
      <w:r w:rsidR="00BE612F">
        <w:rPr>
          <w:rFonts w:ascii="Garamond" w:hAnsi="Garamond"/>
          <w:sz w:val="26"/>
          <w:szCs w:val="26"/>
        </w:rPr>
        <w:t>—</w:t>
      </w:r>
      <w:r w:rsidR="00FE30AF">
        <w:rPr>
          <w:rFonts w:ascii="Garamond" w:hAnsi="Garamond"/>
          <w:sz w:val="26"/>
          <w:szCs w:val="26"/>
        </w:rPr>
        <w:t xml:space="preserve">the fatted calf and slaughtered </w:t>
      </w:r>
      <w:r w:rsidR="005208B6">
        <w:rPr>
          <w:rFonts w:ascii="Garamond" w:hAnsi="Garamond"/>
          <w:sz w:val="26"/>
          <w:szCs w:val="26"/>
        </w:rPr>
        <w:t xml:space="preserve">oxen waiting to be consumed </w:t>
      </w:r>
      <w:r w:rsidRPr="00185F8B">
        <w:rPr>
          <w:rFonts w:ascii="Garamond" w:hAnsi="Garamond"/>
          <w:sz w:val="26"/>
          <w:szCs w:val="26"/>
        </w:rPr>
        <w:t xml:space="preserve">like </w:t>
      </w:r>
      <w:r w:rsidR="005208B6">
        <w:rPr>
          <w:rFonts w:ascii="Garamond" w:hAnsi="Garamond"/>
          <w:sz w:val="26"/>
          <w:szCs w:val="26"/>
        </w:rPr>
        <w:t xml:space="preserve">some time-sensitive </w:t>
      </w:r>
      <w:r w:rsidRPr="00185F8B">
        <w:rPr>
          <w:rFonts w:ascii="Garamond" w:hAnsi="Garamond"/>
          <w:sz w:val="26"/>
          <w:szCs w:val="26"/>
        </w:rPr>
        <w:t>parmesan and truffle double-baked soufflé</w:t>
      </w:r>
      <w:r w:rsidR="00BE612F">
        <w:rPr>
          <w:rFonts w:ascii="Garamond" w:hAnsi="Garamond"/>
          <w:sz w:val="26"/>
          <w:szCs w:val="26"/>
        </w:rPr>
        <w:t>—</w:t>
      </w:r>
      <w:r w:rsidR="005208B6">
        <w:rPr>
          <w:rFonts w:ascii="Garamond" w:hAnsi="Garamond"/>
          <w:sz w:val="26"/>
          <w:szCs w:val="26"/>
        </w:rPr>
        <w:t>a</w:t>
      </w:r>
      <w:r w:rsidR="00F83F10">
        <w:rPr>
          <w:rFonts w:ascii="Garamond" w:hAnsi="Garamond"/>
          <w:sz w:val="26"/>
          <w:szCs w:val="26"/>
        </w:rPr>
        <w:t xml:space="preserve">cross the time it took for </w:t>
      </w:r>
      <w:r w:rsidRPr="00185F8B">
        <w:rPr>
          <w:rFonts w:ascii="Garamond" w:hAnsi="Garamond"/>
          <w:sz w:val="26"/>
          <w:szCs w:val="26"/>
        </w:rPr>
        <w:t>a monarch to assemble troops and commit war crime</w:t>
      </w:r>
      <w:r w:rsidR="00FE30AF">
        <w:rPr>
          <w:rFonts w:ascii="Garamond" w:hAnsi="Garamond"/>
          <w:sz w:val="26"/>
          <w:szCs w:val="26"/>
        </w:rPr>
        <w:t>s</w:t>
      </w:r>
      <w:r w:rsidRPr="00185F8B">
        <w:rPr>
          <w:rFonts w:ascii="Garamond" w:hAnsi="Garamond"/>
          <w:sz w:val="26"/>
          <w:szCs w:val="26"/>
        </w:rPr>
        <w:t xml:space="preserve"> against his own people</w:t>
      </w:r>
      <w:r w:rsidR="006277A8">
        <w:rPr>
          <w:rFonts w:ascii="Garamond" w:hAnsi="Garamond"/>
          <w:sz w:val="26"/>
          <w:szCs w:val="26"/>
        </w:rPr>
        <w:t>!</w:t>
      </w:r>
    </w:p>
    <w:p w14:paraId="214EDE46" w14:textId="77777777" w:rsidR="006277A8" w:rsidRDefault="006277A8" w:rsidP="00185F8B">
      <w:pPr>
        <w:pStyle w:val="Body"/>
        <w:rPr>
          <w:rFonts w:ascii="Garamond" w:hAnsi="Garamond"/>
          <w:sz w:val="26"/>
          <w:szCs w:val="26"/>
        </w:rPr>
      </w:pPr>
    </w:p>
    <w:p w14:paraId="26F3DFA7" w14:textId="77777777" w:rsidR="004C12C5" w:rsidRDefault="00185F8B" w:rsidP="00185F8B">
      <w:pPr>
        <w:pStyle w:val="Body"/>
        <w:rPr>
          <w:rFonts w:ascii="Garamond" w:hAnsi="Garamond"/>
          <w:sz w:val="26"/>
          <w:szCs w:val="26"/>
        </w:rPr>
      </w:pPr>
      <w:r w:rsidRPr="00185F8B">
        <w:rPr>
          <w:rFonts w:ascii="Garamond" w:hAnsi="Garamond"/>
          <w:sz w:val="26"/>
          <w:szCs w:val="26"/>
        </w:rPr>
        <w:t xml:space="preserve">Why would Jesus offer any part of this absurd nightmare as an example of the kingdom of heaven? </w:t>
      </w:r>
    </w:p>
    <w:p w14:paraId="188D8BEB" w14:textId="77777777" w:rsidR="004C12C5" w:rsidRDefault="004C12C5" w:rsidP="00185F8B">
      <w:pPr>
        <w:pStyle w:val="Body"/>
        <w:rPr>
          <w:rFonts w:ascii="Garamond" w:hAnsi="Garamond"/>
          <w:sz w:val="26"/>
          <w:szCs w:val="26"/>
        </w:rPr>
      </w:pPr>
    </w:p>
    <w:p w14:paraId="5351F9B3" w14:textId="74D7DEDC" w:rsidR="00185F8B" w:rsidRDefault="004C12C5" w:rsidP="00185F8B">
      <w:pPr>
        <w:pStyle w:val="Body"/>
        <w:rPr>
          <w:rFonts w:ascii="Garamond" w:hAnsi="Garamond"/>
          <w:sz w:val="26"/>
          <w:szCs w:val="26"/>
        </w:rPr>
      </w:pPr>
      <w:r>
        <w:rPr>
          <w:rFonts w:ascii="Garamond" w:hAnsi="Garamond"/>
          <w:sz w:val="26"/>
          <w:szCs w:val="26"/>
        </w:rPr>
        <w:t>Let’s</w:t>
      </w:r>
      <w:r w:rsidR="00185F8B" w:rsidRPr="00185F8B">
        <w:rPr>
          <w:rFonts w:ascii="Garamond" w:hAnsi="Garamond"/>
          <w:sz w:val="26"/>
          <w:szCs w:val="26"/>
        </w:rPr>
        <w:t xml:space="preserve"> start at the foundation.</w:t>
      </w:r>
    </w:p>
    <w:p w14:paraId="068CE0D9" w14:textId="77777777" w:rsidR="00F34177" w:rsidRDefault="00F34177" w:rsidP="00185F8B">
      <w:pPr>
        <w:pStyle w:val="Body"/>
        <w:rPr>
          <w:rFonts w:ascii="Garamond" w:hAnsi="Garamond"/>
          <w:sz w:val="26"/>
          <w:szCs w:val="26"/>
        </w:rPr>
      </w:pPr>
    </w:p>
    <w:p w14:paraId="348EFE01" w14:textId="6A478341" w:rsidR="00372818" w:rsidRDefault="00F34177" w:rsidP="00185F8B">
      <w:pPr>
        <w:pStyle w:val="Body"/>
        <w:rPr>
          <w:rFonts w:ascii="Garamond" w:hAnsi="Garamond"/>
          <w:sz w:val="26"/>
          <w:szCs w:val="26"/>
        </w:rPr>
      </w:pPr>
      <w:r>
        <w:rPr>
          <w:rFonts w:ascii="Garamond" w:hAnsi="Garamond"/>
          <w:sz w:val="26"/>
          <w:szCs w:val="26"/>
        </w:rPr>
        <w:t xml:space="preserve">The </w:t>
      </w:r>
      <w:r w:rsidR="00185F8B" w:rsidRPr="00185F8B">
        <w:rPr>
          <w:rFonts w:ascii="Garamond" w:hAnsi="Garamond"/>
          <w:sz w:val="26"/>
          <w:szCs w:val="26"/>
        </w:rPr>
        <w:t xml:space="preserve">foundation </w:t>
      </w:r>
      <w:r>
        <w:rPr>
          <w:rFonts w:ascii="Garamond" w:hAnsi="Garamond"/>
          <w:sz w:val="26"/>
          <w:szCs w:val="26"/>
        </w:rPr>
        <w:t xml:space="preserve">for this parable </w:t>
      </w:r>
      <w:r w:rsidR="002E5172">
        <w:rPr>
          <w:rFonts w:ascii="Garamond" w:hAnsi="Garamond"/>
          <w:sz w:val="26"/>
          <w:szCs w:val="26"/>
        </w:rPr>
        <w:t>derives</w:t>
      </w:r>
      <w:r w:rsidR="00185F8B" w:rsidRPr="00185F8B">
        <w:rPr>
          <w:rFonts w:ascii="Garamond" w:hAnsi="Garamond"/>
          <w:sz w:val="26"/>
          <w:szCs w:val="26"/>
        </w:rPr>
        <w:t xml:space="preserve">, at least in part, </w:t>
      </w:r>
      <w:r w:rsidR="00901E2F">
        <w:rPr>
          <w:rFonts w:ascii="Garamond" w:hAnsi="Garamond"/>
          <w:sz w:val="26"/>
          <w:szCs w:val="26"/>
        </w:rPr>
        <w:t>from a</w:t>
      </w:r>
      <w:r w:rsidR="00185F8B" w:rsidRPr="00185F8B">
        <w:rPr>
          <w:rFonts w:ascii="Garamond" w:hAnsi="Garamond"/>
          <w:sz w:val="26"/>
          <w:szCs w:val="26"/>
        </w:rPr>
        <w:t>n argument</w:t>
      </w:r>
      <w:r w:rsidR="004C474D">
        <w:rPr>
          <w:rFonts w:ascii="Garamond" w:hAnsi="Garamond"/>
          <w:sz w:val="26"/>
          <w:szCs w:val="26"/>
        </w:rPr>
        <w:t xml:space="preserve"> unfolding after the time when Jesus lived and ta</w:t>
      </w:r>
      <w:r w:rsidR="004948C9">
        <w:rPr>
          <w:rFonts w:ascii="Garamond" w:hAnsi="Garamond"/>
          <w:sz w:val="26"/>
          <w:szCs w:val="26"/>
        </w:rPr>
        <w:t>ught</w:t>
      </w:r>
      <w:r w:rsidR="00681450">
        <w:rPr>
          <w:rFonts w:ascii="Garamond" w:hAnsi="Garamond"/>
          <w:sz w:val="26"/>
          <w:szCs w:val="26"/>
        </w:rPr>
        <w:t>.</w:t>
      </w:r>
      <w:r w:rsidR="00185F8B" w:rsidRPr="00185F8B">
        <w:rPr>
          <w:rFonts w:ascii="Garamond" w:hAnsi="Garamond"/>
          <w:sz w:val="26"/>
          <w:szCs w:val="26"/>
        </w:rPr>
        <w:t xml:space="preserve"> At the time </w:t>
      </w:r>
      <w:r w:rsidR="00064975">
        <w:rPr>
          <w:rFonts w:ascii="Garamond" w:hAnsi="Garamond"/>
          <w:sz w:val="26"/>
          <w:szCs w:val="26"/>
        </w:rPr>
        <w:t>when</w:t>
      </w:r>
      <w:r w:rsidR="00185F8B" w:rsidRPr="00185F8B">
        <w:rPr>
          <w:rFonts w:ascii="Garamond" w:hAnsi="Garamond"/>
          <w:sz w:val="26"/>
          <w:szCs w:val="26"/>
        </w:rPr>
        <w:t xml:space="preserve"> Matthew’s </w:t>
      </w:r>
      <w:r w:rsidR="00064975">
        <w:rPr>
          <w:rFonts w:ascii="Garamond" w:hAnsi="Garamond"/>
          <w:sz w:val="26"/>
          <w:szCs w:val="26"/>
        </w:rPr>
        <w:t>G</w:t>
      </w:r>
      <w:r w:rsidR="00185F8B" w:rsidRPr="00185F8B">
        <w:rPr>
          <w:rFonts w:ascii="Garamond" w:hAnsi="Garamond"/>
          <w:sz w:val="26"/>
          <w:szCs w:val="26"/>
        </w:rPr>
        <w:t>ospel</w:t>
      </w:r>
      <w:r w:rsidR="00064975">
        <w:rPr>
          <w:rFonts w:ascii="Garamond" w:hAnsi="Garamond"/>
          <w:sz w:val="26"/>
          <w:szCs w:val="26"/>
        </w:rPr>
        <w:t xml:space="preserve"> was being written</w:t>
      </w:r>
      <w:r w:rsidR="00185F8B" w:rsidRPr="00185F8B">
        <w:rPr>
          <w:rFonts w:ascii="Garamond" w:hAnsi="Garamond"/>
          <w:sz w:val="26"/>
          <w:szCs w:val="26"/>
        </w:rPr>
        <w:t>, there</w:t>
      </w:r>
      <w:r w:rsidR="00064975">
        <w:rPr>
          <w:rFonts w:ascii="Garamond" w:hAnsi="Garamond"/>
          <w:sz w:val="26"/>
          <w:szCs w:val="26"/>
        </w:rPr>
        <w:t xml:space="preserve"> was</w:t>
      </w:r>
      <w:r w:rsidR="00185F8B" w:rsidRPr="00185F8B">
        <w:rPr>
          <w:rFonts w:ascii="Garamond" w:hAnsi="Garamond"/>
          <w:sz w:val="26"/>
          <w:szCs w:val="26"/>
        </w:rPr>
        <w:t xml:space="preserve"> an intramural cultural and theological argument between two sides of the Jewish community</w:t>
      </w:r>
      <w:r w:rsidR="003E389C">
        <w:rPr>
          <w:rFonts w:ascii="Garamond" w:hAnsi="Garamond"/>
          <w:sz w:val="26"/>
          <w:szCs w:val="26"/>
        </w:rPr>
        <w:t>:</w:t>
      </w:r>
      <w:r w:rsidR="00185F8B" w:rsidRPr="00185F8B">
        <w:rPr>
          <w:rFonts w:ascii="Garamond" w:hAnsi="Garamond"/>
          <w:sz w:val="26"/>
          <w:szCs w:val="26"/>
        </w:rPr>
        <w:t xml:space="preserve"> about whether Jewish Christians or Jewish non-Christians </w:t>
      </w:r>
      <w:r w:rsidR="0065618B">
        <w:rPr>
          <w:rFonts w:ascii="Garamond" w:hAnsi="Garamond"/>
          <w:sz w:val="26"/>
          <w:szCs w:val="26"/>
        </w:rPr>
        <w:t>we</w:t>
      </w:r>
      <w:r w:rsidR="00185F8B" w:rsidRPr="00185F8B">
        <w:rPr>
          <w:rFonts w:ascii="Garamond" w:hAnsi="Garamond"/>
          <w:sz w:val="26"/>
          <w:szCs w:val="26"/>
        </w:rPr>
        <w:t xml:space="preserve">re the ones truly following God. </w:t>
      </w:r>
    </w:p>
    <w:p w14:paraId="358D5F92" w14:textId="77777777" w:rsidR="00372818" w:rsidRDefault="00372818" w:rsidP="00185F8B">
      <w:pPr>
        <w:pStyle w:val="Body"/>
        <w:rPr>
          <w:rFonts w:ascii="Garamond" w:hAnsi="Garamond"/>
          <w:sz w:val="26"/>
          <w:szCs w:val="26"/>
        </w:rPr>
      </w:pPr>
    </w:p>
    <w:p w14:paraId="443D52FB" w14:textId="69626BF1" w:rsidR="005C66B4" w:rsidRDefault="00185F8B" w:rsidP="00185F8B">
      <w:pPr>
        <w:pStyle w:val="Body"/>
        <w:rPr>
          <w:rFonts w:ascii="Garamond" w:hAnsi="Garamond"/>
          <w:sz w:val="26"/>
          <w:szCs w:val="26"/>
        </w:rPr>
      </w:pPr>
      <w:r w:rsidRPr="00185F8B">
        <w:rPr>
          <w:rFonts w:ascii="Garamond" w:hAnsi="Garamond"/>
          <w:sz w:val="26"/>
          <w:szCs w:val="26"/>
        </w:rPr>
        <w:t xml:space="preserve">By having the </w:t>
      </w:r>
      <w:r w:rsidR="00B0378F">
        <w:rPr>
          <w:rFonts w:ascii="Garamond" w:hAnsi="Garamond"/>
          <w:sz w:val="26"/>
          <w:szCs w:val="26"/>
        </w:rPr>
        <w:t xml:space="preserve">parable’s </w:t>
      </w:r>
      <w:r w:rsidRPr="00185F8B">
        <w:rPr>
          <w:rFonts w:ascii="Garamond" w:hAnsi="Garamond"/>
          <w:sz w:val="26"/>
          <w:szCs w:val="26"/>
        </w:rPr>
        <w:t>king destroy the city</w:t>
      </w:r>
      <w:r w:rsidR="00016772">
        <w:rPr>
          <w:rFonts w:ascii="Garamond" w:hAnsi="Garamond"/>
          <w:sz w:val="26"/>
          <w:szCs w:val="26"/>
        </w:rPr>
        <w:t xml:space="preserve"> of those who “would not come” to the wedding banquet he had prepared</w:t>
      </w:r>
      <w:r w:rsidRPr="00185F8B">
        <w:rPr>
          <w:rFonts w:ascii="Garamond" w:hAnsi="Garamond"/>
          <w:sz w:val="26"/>
          <w:szCs w:val="26"/>
        </w:rPr>
        <w:t xml:space="preserve">, </w:t>
      </w:r>
      <w:r w:rsidR="005C66B4">
        <w:rPr>
          <w:rFonts w:ascii="Garamond" w:hAnsi="Garamond"/>
          <w:sz w:val="26"/>
          <w:szCs w:val="26"/>
        </w:rPr>
        <w:t>Matthew is weighing in</w:t>
      </w:r>
      <w:r w:rsidR="005C66B4" w:rsidRPr="005C66B4">
        <w:rPr>
          <w:rFonts w:ascii="Garamond" w:hAnsi="Garamond"/>
          <w:sz w:val="26"/>
          <w:szCs w:val="26"/>
        </w:rPr>
        <w:t xml:space="preserve"> </w:t>
      </w:r>
      <w:r w:rsidR="005C66B4">
        <w:rPr>
          <w:rFonts w:ascii="Garamond" w:hAnsi="Garamond"/>
          <w:sz w:val="26"/>
          <w:szCs w:val="26"/>
        </w:rPr>
        <w:t>on the debate</w:t>
      </w:r>
      <w:r w:rsidR="008B0783">
        <w:rPr>
          <w:rFonts w:ascii="Garamond" w:hAnsi="Garamond"/>
          <w:sz w:val="26"/>
          <w:szCs w:val="26"/>
        </w:rPr>
        <w:t>.</w:t>
      </w:r>
      <w:r w:rsidR="005C66B4">
        <w:rPr>
          <w:rFonts w:ascii="Garamond" w:hAnsi="Garamond"/>
          <w:sz w:val="26"/>
          <w:szCs w:val="26"/>
        </w:rPr>
        <w:t xml:space="preserve"> </w:t>
      </w:r>
      <w:r w:rsidR="008B0783">
        <w:rPr>
          <w:rFonts w:ascii="Garamond" w:hAnsi="Garamond"/>
          <w:sz w:val="26"/>
          <w:szCs w:val="26"/>
        </w:rPr>
        <w:t xml:space="preserve">The destroyed city in the parable </w:t>
      </w:r>
      <w:r w:rsidR="00FA4911">
        <w:rPr>
          <w:rFonts w:ascii="Garamond" w:hAnsi="Garamond"/>
          <w:sz w:val="26"/>
          <w:szCs w:val="26"/>
        </w:rPr>
        <w:t>recalls the</w:t>
      </w:r>
      <w:r w:rsidR="008B0783">
        <w:rPr>
          <w:rFonts w:ascii="Garamond" w:hAnsi="Garamond"/>
          <w:sz w:val="26"/>
          <w:szCs w:val="26"/>
        </w:rPr>
        <w:t xml:space="preserve"> </w:t>
      </w:r>
      <w:r w:rsidR="008B0783" w:rsidRPr="00185F8B">
        <w:rPr>
          <w:rFonts w:ascii="Garamond" w:hAnsi="Garamond"/>
          <w:sz w:val="26"/>
          <w:szCs w:val="26"/>
        </w:rPr>
        <w:t>Roman decimation of the city of Jerusale</w:t>
      </w:r>
      <w:r w:rsidR="008B0783">
        <w:rPr>
          <w:rFonts w:ascii="Garamond" w:hAnsi="Garamond"/>
          <w:sz w:val="26"/>
          <w:szCs w:val="26"/>
        </w:rPr>
        <w:t>m—</w:t>
      </w:r>
      <w:r w:rsidR="008B0783" w:rsidRPr="00185F8B">
        <w:rPr>
          <w:rFonts w:ascii="Garamond" w:hAnsi="Garamond"/>
          <w:sz w:val="26"/>
          <w:szCs w:val="26"/>
        </w:rPr>
        <w:t>and the absolute razing and defiling of temple</w:t>
      </w:r>
      <w:r w:rsidR="00FA4911">
        <w:rPr>
          <w:rFonts w:ascii="Garamond" w:hAnsi="Garamond"/>
          <w:sz w:val="26"/>
          <w:szCs w:val="26"/>
        </w:rPr>
        <w:t>—</w:t>
      </w:r>
      <w:r w:rsidR="008B0783">
        <w:rPr>
          <w:rFonts w:ascii="Garamond" w:hAnsi="Garamond"/>
          <w:sz w:val="26"/>
          <w:szCs w:val="26"/>
        </w:rPr>
        <w:t xml:space="preserve">in </w:t>
      </w:r>
      <w:r w:rsidR="008B0783" w:rsidRPr="00185F8B">
        <w:rPr>
          <w:rFonts w:ascii="Garamond" w:hAnsi="Garamond"/>
          <w:sz w:val="26"/>
          <w:szCs w:val="26"/>
        </w:rPr>
        <w:t>70</w:t>
      </w:r>
      <w:r w:rsidR="008B0783">
        <w:rPr>
          <w:rFonts w:ascii="Garamond" w:hAnsi="Garamond"/>
          <w:sz w:val="26"/>
          <w:szCs w:val="26"/>
        </w:rPr>
        <w:t xml:space="preserve"> </w:t>
      </w:r>
      <w:r w:rsidR="008B0783">
        <w:rPr>
          <w:rFonts w:ascii="Garamond" w:hAnsi="Garamond"/>
          <w:smallCaps/>
          <w:sz w:val="26"/>
          <w:szCs w:val="26"/>
        </w:rPr>
        <w:t>ad</w:t>
      </w:r>
      <w:r w:rsidR="008B0783" w:rsidRPr="00185F8B">
        <w:rPr>
          <w:rFonts w:ascii="Garamond" w:hAnsi="Garamond"/>
          <w:sz w:val="26"/>
          <w:szCs w:val="26"/>
        </w:rPr>
        <w:t>.</w:t>
      </w:r>
      <w:r w:rsidR="00FA4911">
        <w:rPr>
          <w:rFonts w:ascii="Garamond" w:hAnsi="Garamond"/>
          <w:sz w:val="26"/>
          <w:szCs w:val="26"/>
        </w:rPr>
        <w:t xml:space="preserve"> The application seems to be that, </w:t>
      </w:r>
      <w:r w:rsidR="00871359">
        <w:rPr>
          <w:rFonts w:ascii="Garamond" w:hAnsi="Garamond"/>
          <w:sz w:val="26"/>
          <w:szCs w:val="26"/>
        </w:rPr>
        <w:t>in the destruction of Jerusalem,</w:t>
      </w:r>
      <w:r w:rsidR="00FA4911">
        <w:rPr>
          <w:rFonts w:ascii="Garamond" w:hAnsi="Garamond"/>
          <w:sz w:val="26"/>
          <w:szCs w:val="26"/>
        </w:rPr>
        <w:t xml:space="preserve"> </w:t>
      </w:r>
      <w:r w:rsidR="00871359" w:rsidRPr="00185F8B">
        <w:rPr>
          <w:rFonts w:ascii="Garamond" w:hAnsi="Garamond"/>
          <w:sz w:val="26"/>
          <w:szCs w:val="26"/>
        </w:rPr>
        <w:t xml:space="preserve">God’s judgement has been enacted on </w:t>
      </w:r>
      <w:r w:rsidR="009B3EB1">
        <w:rPr>
          <w:rFonts w:ascii="Garamond" w:hAnsi="Garamond"/>
          <w:sz w:val="26"/>
          <w:szCs w:val="26"/>
        </w:rPr>
        <w:t xml:space="preserve">the </w:t>
      </w:r>
      <w:r w:rsidR="00871359" w:rsidRPr="00185F8B">
        <w:rPr>
          <w:rFonts w:ascii="Garamond" w:hAnsi="Garamond"/>
          <w:sz w:val="26"/>
          <w:szCs w:val="26"/>
        </w:rPr>
        <w:t xml:space="preserve">Jewish religious leaders </w:t>
      </w:r>
      <w:r w:rsidR="00871359">
        <w:rPr>
          <w:rFonts w:ascii="Garamond" w:hAnsi="Garamond"/>
          <w:sz w:val="26"/>
          <w:szCs w:val="26"/>
        </w:rPr>
        <w:t>who</w:t>
      </w:r>
      <w:r w:rsidR="00871359" w:rsidRPr="00185F8B">
        <w:rPr>
          <w:rFonts w:ascii="Garamond" w:hAnsi="Garamond"/>
          <w:sz w:val="26"/>
          <w:szCs w:val="26"/>
        </w:rPr>
        <w:t xml:space="preserve"> rejected Jesu</w:t>
      </w:r>
      <w:r w:rsidR="009B3EB1">
        <w:rPr>
          <w:rFonts w:ascii="Garamond" w:hAnsi="Garamond"/>
          <w:sz w:val="26"/>
          <w:szCs w:val="26"/>
        </w:rPr>
        <w:t xml:space="preserve">s. The parable could be Matthew’s way of arguing </w:t>
      </w:r>
      <w:r w:rsidR="005C66B4" w:rsidRPr="00185F8B">
        <w:rPr>
          <w:rFonts w:ascii="Garamond" w:hAnsi="Garamond"/>
          <w:sz w:val="26"/>
          <w:szCs w:val="26"/>
        </w:rPr>
        <w:t>that Jewish believers in Jesus are the ones truly faithful to God</w:t>
      </w:r>
      <w:r w:rsidR="00252BC9">
        <w:rPr>
          <w:rFonts w:ascii="Garamond" w:hAnsi="Garamond"/>
          <w:sz w:val="26"/>
          <w:szCs w:val="26"/>
        </w:rPr>
        <w:t xml:space="preserve">. </w:t>
      </w:r>
    </w:p>
    <w:p w14:paraId="5145C251" w14:textId="77777777" w:rsidR="009E164D" w:rsidRDefault="009E164D" w:rsidP="00185F8B">
      <w:pPr>
        <w:pStyle w:val="Body"/>
        <w:rPr>
          <w:rFonts w:ascii="Garamond" w:hAnsi="Garamond"/>
          <w:sz w:val="26"/>
          <w:szCs w:val="26"/>
        </w:rPr>
      </w:pPr>
    </w:p>
    <w:p w14:paraId="165EF026" w14:textId="3ABA4AFD" w:rsidR="00185F8B" w:rsidRDefault="009F007B" w:rsidP="00185F8B">
      <w:pPr>
        <w:pStyle w:val="Body"/>
        <w:rPr>
          <w:rFonts w:ascii="Garamond" w:hAnsi="Garamond"/>
          <w:sz w:val="26"/>
          <w:szCs w:val="26"/>
        </w:rPr>
      </w:pPr>
      <w:r>
        <w:rPr>
          <w:rFonts w:ascii="Garamond" w:hAnsi="Garamond"/>
          <w:sz w:val="26"/>
          <w:szCs w:val="26"/>
        </w:rPr>
        <w:t xml:space="preserve">Now this historical context </w:t>
      </w:r>
      <w:r w:rsidR="00185F8B" w:rsidRPr="00185F8B">
        <w:rPr>
          <w:rFonts w:ascii="Garamond" w:hAnsi="Garamond"/>
          <w:sz w:val="26"/>
          <w:szCs w:val="26"/>
        </w:rPr>
        <w:t xml:space="preserve">doesn’t necessarily mean that </w:t>
      </w:r>
      <w:r w:rsidR="0014021C">
        <w:rPr>
          <w:rFonts w:ascii="Garamond" w:hAnsi="Garamond"/>
          <w:sz w:val="26"/>
          <w:szCs w:val="26"/>
        </w:rPr>
        <w:t>we should read this</w:t>
      </w:r>
      <w:r w:rsidR="00185F8B" w:rsidRPr="00185F8B">
        <w:rPr>
          <w:rFonts w:ascii="Garamond" w:hAnsi="Garamond"/>
          <w:sz w:val="26"/>
          <w:szCs w:val="26"/>
        </w:rPr>
        <w:t xml:space="preserve"> parable </w:t>
      </w:r>
      <w:r w:rsidR="0014021C">
        <w:rPr>
          <w:rFonts w:ascii="Garamond" w:hAnsi="Garamond"/>
          <w:sz w:val="26"/>
          <w:szCs w:val="26"/>
        </w:rPr>
        <w:t xml:space="preserve">as </w:t>
      </w:r>
      <w:r w:rsidR="00185F8B" w:rsidRPr="00185F8B">
        <w:rPr>
          <w:rFonts w:ascii="Garamond" w:hAnsi="Garamond"/>
          <w:sz w:val="26"/>
          <w:szCs w:val="26"/>
        </w:rPr>
        <w:t>a wholesale allegory</w:t>
      </w:r>
      <w:r w:rsidR="0014021C">
        <w:rPr>
          <w:rFonts w:ascii="Garamond" w:hAnsi="Garamond"/>
          <w:sz w:val="26"/>
          <w:szCs w:val="26"/>
        </w:rPr>
        <w:t xml:space="preserve">, </w:t>
      </w:r>
      <w:r w:rsidR="00185F8B" w:rsidRPr="00185F8B">
        <w:rPr>
          <w:rFonts w:ascii="Garamond" w:hAnsi="Garamond"/>
          <w:sz w:val="26"/>
          <w:szCs w:val="26"/>
        </w:rPr>
        <w:t xml:space="preserve">but that’s most often how this parable is explained in pulpits, Sunday School, and Bible studies. And unfortunately, from </w:t>
      </w:r>
      <w:r w:rsidR="00A8729D">
        <w:rPr>
          <w:rFonts w:ascii="Garamond" w:hAnsi="Garamond"/>
          <w:sz w:val="26"/>
          <w:szCs w:val="26"/>
        </w:rPr>
        <w:t>that interpretation,</w:t>
      </w:r>
      <w:r w:rsidR="00185F8B" w:rsidRPr="00185F8B">
        <w:rPr>
          <w:rFonts w:ascii="Garamond" w:hAnsi="Garamond"/>
          <w:sz w:val="26"/>
          <w:szCs w:val="26"/>
        </w:rPr>
        <w:t xml:space="preserve"> it’s just a hop, skip, and a jump to </w:t>
      </w:r>
      <w:r w:rsidR="006A44A2">
        <w:rPr>
          <w:rFonts w:ascii="Garamond" w:hAnsi="Garamond"/>
          <w:sz w:val="26"/>
          <w:szCs w:val="26"/>
        </w:rPr>
        <w:t>many</w:t>
      </w:r>
      <w:r w:rsidR="00185F8B" w:rsidRPr="00185F8B">
        <w:rPr>
          <w:rFonts w:ascii="Garamond" w:hAnsi="Garamond"/>
          <w:sz w:val="26"/>
          <w:szCs w:val="26"/>
        </w:rPr>
        <w:t xml:space="preserve"> false and anti-Semitic notion</w:t>
      </w:r>
      <w:r w:rsidR="006A44A2">
        <w:rPr>
          <w:rFonts w:ascii="Garamond" w:hAnsi="Garamond"/>
          <w:sz w:val="26"/>
          <w:szCs w:val="26"/>
        </w:rPr>
        <w:t>s</w:t>
      </w:r>
      <w:r w:rsidR="00E7175D">
        <w:rPr>
          <w:rFonts w:ascii="Garamond" w:hAnsi="Garamond"/>
          <w:sz w:val="26"/>
          <w:szCs w:val="26"/>
        </w:rPr>
        <w:t xml:space="preserve">: about how Christians and Jews fit into </w:t>
      </w:r>
      <w:r w:rsidR="00C46700">
        <w:rPr>
          <w:rFonts w:ascii="Garamond" w:hAnsi="Garamond"/>
          <w:sz w:val="26"/>
          <w:szCs w:val="26"/>
        </w:rPr>
        <w:t>the unfolding of God’s plan of salvation.</w:t>
      </w:r>
    </w:p>
    <w:p w14:paraId="523C32B9" w14:textId="77777777" w:rsidR="006A44A2" w:rsidRPr="00185F8B" w:rsidRDefault="006A44A2" w:rsidP="00185F8B">
      <w:pPr>
        <w:pStyle w:val="Body"/>
        <w:rPr>
          <w:rFonts w:ascii="Garamond" w:hAnsi="Garamond"/>
          <w:sz w:val="26"/>
          <w:szCs w:val="26"/>
        </w:rPr>
      </w:pPr>
    </w:p>
    <w:p w14:paraId="532F8C70" w14:textId="15F1C06A" w:rsidR="00185F8B" w:rsidRDefault="00473DFD" w:rsidP="00185F8B">
      <w:pPr>
        <w:pStyle w:val="Body"/>
        <w:rPr>
          <w:rFonts w:ascii="Garamond" w:hAnsi="Garamond"/>
          <w:sz w:val="26"/>
          <w:szCs w:val="26"/>
        </w:rPr>
      </w:pPr>
      <w:r>
        <w:rPr>
          <w:rFonts w:ascii="Garamond" w:hAnsi="Garamond"/>
          <w:sz w:val="26"/>
          <w:szCs w:val="26"/>
        </w:rPr>
        <w:t>W</w:t>
      </w:r>
      <w:r w:rsidRPr="00185F8B">
        <w:rPr>
          <w:rFonts w:ascii="Garamond" w:hAnsi="Garamond"/>
          <w:sz w:val="26"/>
          <w:szCs w:val="26"/>
        </w:rPr>
        <w:t xml:space="preserve">hat if, for us here and now, Jesus is also doing a new thing? </w:t>
      </w:r>
      <w:r>
        <w:rPr>
          <w:rFonts w:ascii="Garamond" w:hAnsi="Garamond"/>
          <w:sz w:val="26"/>
          <w:szCs w:val="26"/>
        </w:rPr>
        <w:t>T</w:t>
      </w:r>
      <w:r w:rsidR="00185F8B" w:rsidRPr="00185F8B">
        <w:rPr>
          <w:rFonts w:ascii="Garamond" w:hAnsi="Garamond"/>
          <w:sz w:val="26"/>
          <w:szCs w:val="26"/>
        </w:rPr>
        <w:t>he great thing</w:t>
      </w:r>
      <w:r w:rsidR="00E8235C">
        <w:rPr>
          <w:rFonts w:ascii="Garamond" w:hAnsi="Garamond"/>
          <w:sz w:val="26"/>
          <w:szCs w:val="26"/>
        </w:rPr>
        <w:t>—t</w:t>
      </w:r>
      <w:r w:rsidR="00185F8B" w:rsidRPr="00185F8B">
        <w:rPr>
          <w:rFonts w:ascii="Garamond" w:hAnsi="Garamond"/>
          <w:sz w:val="26"/>
          <w:szCs w:val="26"/>
        </w:rPr>
        <w:t>he good news</w:t>
      </w:r>
      <w:r w:rsidR="00E8235C">
        <w:rPr>
          <w:rFonts w:ascii="Garamond" w:hAnsi="Garamond"/>
          <w:sz w:val="26"/>
          <w:szCs w:val="26"/>
        </w:rPr>
        <w:t>—</w:t>
      </w:r>
      <w:r w:rsidR="00185F8B" w:rsidRPr="00185F8B">
        <w:rPr>
          <w:rFonts w:ascii="Garamond" w:hAnsi="Garamond"/>
          <w:sz w:val="26"/>
          <w:szCs w:val="26"/>
        </w:rPr>
        <w:t xml:space="preserve">about Christ’s invitation to the </w:t>
      </w:r>
      <w:r w:rsidR="00E8235C">
        <w:rPr>
          <w:rFonts w:ascii="Garamond" w:hAnsi="Garamond"/>
          <w:sz w:val="26"/>
          <w:szCs w:val="26"/>
        </w:rPr>
        <w:t>“W</w:t>
      </w:r>
      <w:r w:rsidR="00185F8B" w:rsidRPr="00185F8B">
        <w:rPr>
          <w:rFonts w:ascii="Garamond" w:hAnsi="Garamond"/>
          <w:sz w:val="26"/>
          <w:szCs w:val="26"/>
        </w:rPr>
        <w:t>hat if</w:t>
      </w:r>
      <w:r w:rsidR="00E8235C">
        <w:rPr>
          <w:rFonts w:ascii="Garamond" w:hAnsi="Garamond"/>
          <w:sz w:val="26"/>
          <w:szCs w:val="26"/>
        </w:rPr>
        <w:t>?”</w:t>
      </w:r>
      <w:r w:rsidR="00185F8B" w:rsidRPr="00185F8B">
        <w:rPr>
          <w:rFonts w:ascii="Garamond" w:hAnsi="Garamond"/>
          <w:sz w:val="26"/>
          <w:szCs w:val="26"/>
        </w:rPr>
        <w:t xml:space="preserve"> </w:t>
      </w:r>
      <w:r>
        <w:rPr>
          <w:rFonts w:ascii="Garamond" w:hAnsi="Garamond"/>
          <w:sz w:val="26"/>
          <w:szCs w:val="26"/>
        </w:rPr>
        <w:t>of</w:t>
      </w:r>
      <w:r w:rsidR="00185F8B" w:rsidRPr="00185F8B">
        <w:rPr>
          <w:rFonts w:ascii="Garamond" w:hAnsi="Garamond"/>
          <w:sz w:val="26"/>
          <w:szCs w:val="26"/>
        </w:rPr>
        <w:t xml:space="preserve"> parables is that</w:t>
      </w:r>
      <w:r w:rsidR="008A0ED8">
        <w:rPr>
          <w:rFonts w:ascii="Garamond" w:hAnsi="Garamond"/>
          <w:sz w:val="26"/>
          <w:szCs w:val="26"/>
        </w:rPr>
        <w:t>—</w:t>
      </w:r>
      <w:r w:rsidR="00185F8B" w:rsidRPr="00185F8B">
        <w:rPr>
          <w:rFonts w:ascii="Garamond" w:hAnsi="Garamond"/>
          <w:sz w:val="26"/>
          <w:szCs w:val="26"/>
        </w:rPr>
        <w:t>once we honor the foundation</w:t>
      </w:r>
      <w:r w:rsidR="008A0ED8">
        <w:rPr>
          <w:rFonts w:ascii="Garamond" w:hAnsi="Garamond"/>
          <w:sz w:val="26"/>
          <w:szCs w:val="26"/>
        </w:rPr>
        <w:t>—</w:t>
      </w:r>
      <w:r w:rsidR="00185F8B" w:rsidRPr="00185F8B">
        <w:rPr>
          <w:rFonts w:ascii="Garamond" w:hAnsi="Garamond"/>
          <w:sz w:val="26"/>
          <w:szCs w:val="26"/>
        </w:rPr>
        <w:t xml:space="preserve">we’re </w:t>
      </w:r>
      <w:r w:rsidR="005379A2">
        <w:rPr>
          <w:rFonts w:ascii="Garamond" w:hAnsi="Garamond"/>
          <w:sz w:val="26"/>
          <w:szCs w:val="26"/>
        </w:rPr>
        <w:t xml:space="preserve">set </w:t>
      </w:r>
      <w:r w:rsidR="00185F8B" w:rsidRPr="00185F8B">
        <w:rPr>
          <w:rFonts w:ascii="Garamond" w:hAnsi="Garamond"/>
          <w:sz w:val="26"/>
          <w:szCs w:val="26"/>
        </w:rPr>
        <w:t xml:space="preserve">free to </w:t>
      </w:r>
      <w:r w:rsidR="009C3BCB">
        <w:rPr>
          <w:rFonts w:ascii="Garamond" w:hAnsi="Garamond"/>
          <w:sz w:val="26"/>
          <w:szCs w:val="26"/>
        </w:rPr>
        <w:t xml:space="preserve">listen to whatever </w:t>
      </w:r>
      <w:proofErr w:type="spellStart"/>
      <w:r w:rsidR="009C3BCB">
        <w:rPr>
          <w:rFonts w:ascii="Garamond" w:hAnsi="Garamond"/>
          <w:sz w:val="26"/>
          <w:szCs w:val="26"/>
        </w:rPr>
        <w:t>else</w:t>
      </w:r>
      <w:proofErr w:type="spellEnd"/>
      <w:r w:rsidR="00185F8B" w:rsidRPr="00185F8B">
        <w:rPr>
          <w:rFonts w:ascii="Garamond" w:hAnsi="Garamond"/>
          <w:sz w:val="26"/>
          <w:szCs w:val="26"/>
        </w:rPr>
        <w:t xml:space="preserve"> the Holy Spirit </w:t>
      </w:r>
      <w:r w:rsidR="009C3BCB">
        <w:rPr>
          <w:rFonts w:ascii="Garamond" w:hAnsi="Garamond"/>
          <w:sz w:val="26"/>
          <w:szCs w:val="26"/>
        </w:rPr>
        <w:t>has to say</w:t>
      </w:r>
      <w:r w:rsidR="00185F8B" w:rsidRPr="00185F8B">
        <w:rPr>
          <w:rFonts w:ascii="Garamond" w:hAnsi="Garamond"/>
          <w:sz w:val="26"/>
          <w:szCs w:val="26"/>
        </w:rPr>
        <w:t xml:space="preserve">. </w:t>
      </w:r>
      <w:r w:rsidR="008A0ED8">
        <w:rPr>
          <w:rFonts w:ascii="Garamond" w:hAnsi="Garamond"/>
          <w:sz w:val="26"/>
          <w:szCs w:val="26"/>
        </w:rPr>
        <w:t>Is this parable</w:t>
      </w:r>
      <w:r w:rsidR="00185F8B" w:rsidRPr="00185F8B">
        <w:rPr>
          <w:rFonts w:ascii="Garamond" w:hAnsi="Garamond"/>
          <w:sz w:val="26"/>
          <w:szCs w:val="26"/>
        </w:rPr>
        <w:t xml:space="preserve"> about existence of judgment</w:t>
      </w:r>
      <w:r w:rsidR="008A0ED8">
        <w:rPr>
          <w:rFonts w:ascii="Garamond" w:hAnsi="Garamond"/>
          <w:sz w:val="26"/>
          <w:szCs w:val="26"/>
        </w:rPr>
        <w:t>? T</w:t>
      </w:r>
      <w:r w:rsidR="00185F8B" w:rsidRPr="00185F8B">
        <w:rPr>
          <w:rFonts w:ascii="Garamond" w:hAnsi="Garamond"/>
          <w:sz w:val="26"/>
          <w:szCs w:val="26"/>
        </w:rPr>
        <w:t>he fact of Jesus’</w:t>
      </w:r>
      <w:r w:rsidR="00127EE4">
        <w:rPr>
          <w:rFonts w:ascii="Garamond" w:hAnsi="Garamond"/>
          <w:sz w:val="26"/>
          <w:szCs w:val="26"/>
        </w:rPr>
        <w:t>s</w:t>
      </w:r>
      <w:r w:rsidR="00185F8B" w:rsidRPr="00185F8B">
        <w:rPr>
          <w:rFonts w:ascii="Garamond" w:hAnsi="Garamond"/>
          <w:sz w:val="26"/>
          <w:szCs w:val="26"/>
        </w:rPr>
        <w:t xml:space="preserve"> rejection</w:t>
      </w:r>
      <w:r w:rsidR="008A0ED8">
        <w:rPr>
          <w:rFonts w:ascii="Garamond" w:hAnsi="Garamond"/>
          <w:sz w:val="26"/>
          <w:szCs w:val="26"/>
        </w:rPr>
        <w:t>?</w:t>
      </w:r>
      <w:r w:rsidR="00185F8B" w:rsidRPr="00185F8B">
        <w:rPr>
          <w:rFonts w:ascii="Garamond" w:hAnsi="Garamond"/>
          <w:sz w:val="26"/>
          <w:szCs w:val="26"/>
        </w:rPr>
        <w:t xml:space="preserve"> </w:t>
      </w:r>
      <w:r w:rsidR="008A0ED8">
        <w:rPr>
          <w:rFonts w:ascii="Garamond" w:hAnsi="Garamond"/>
          <w:sz w:val="26"/>
          <w:szCs w:val="26"/>
        </w:rPr>
        <w:t>T</w:t>
      </w:r>
      <w:r w:rsidR="00185F8B" w:rsidRPr="00185F8B">
        <w:rPr>
          <w:rFonts w:ascii="Garamond" w:hAnsi="Garamond"/>
          <w:sz w:val="26"/>
          <w:szCs w:val="26"/>
        </w:rPr>
        <w:t>he inclusion of others who are often rejected, now being fed and honored at God’s table</w:t>
      </w:r>
      <w:r w:rsidR="008A0ED8">
        <w:rPr>
          <w:rFonts w:ascii="Garamond" w:hAnsi="Garamond"/>
          <w:sz w:val="26"/>
          <w:szCs w:val="26"/>
        </w:rPr>
        <w:t>?</w:t>
      </w:r>
      <w:r w:rsidR="00185F8B" w:rsidRPr="00185F8B">
        <w:rPr>
          <w:rFonts w:ascii="Garamond" w:hAnsi="Garamond"/>
          <w:sz w:val="26"/>
          <w:szCs w:val="26"/>
        </w:rPr>
        <w:t xml:space="preserve"> </w:t>
      </w:r>
    </w:p>
    <w:p w14:paraId="1E2DC9B0" w14:textId="77777777" w:rsidR="009F007B" w:rsidRPr="00185F8B" w:rsidRDefault="009F007B" w:rsidP="00185F8B">
      <w:pPr>
        <w:pStyle w:val="Body"/>
        <w:rPr>
          <w:rFonts w:ascii="Garamond" w:hAnsi="Garamond"/>
          <w:sz w:val="26"/>
          <w:szCs w:val="26"/>
        </w:rPr>
      </w:pPr>
    </w:p>
    <w:p w14:paraId="622B8C16" w14:textId="6B140135" w:rsidR="00185F8B" w:rsidRDefault="00185F8B" w:rsidP="00185F8B">
      <w:pPr>
        <w:pStyle w:val="Body"/>
        <w:rPr>
          <w:rFonts w:ascii="Garamond" w:hAnsi="Garamond"/>
          <w:sz w:val="26"/>
          <w:szCs w:val="26"/>
        </w:rPr>
      </w:pPr>
      <w:r w:rsidRPr="00185F8B">
        <w:rPr>
          <w:rFonts w:ascii="Garamond" w:hAnsi="Garamond"/>
          <w:sz w:val="26"/>
          <w:szCs w:val="26"/>
        </w:rPr>
        <w:t xml:space="preserve">What if this parable is a mirror held up for us </w:t>
      </w:r>
      <w:r w:rsidR="0039305A">
        <w:rPr>
          <w:rFonts w:ascii="Garamond" w:hAnsi="Garamond"/>
          <w:sz w:val="26"/>
          <w:szCs w:val="26"/>
        </w:rPr>
        <w:t>to</w:t>
      </w:r>
      <w:r w:rsidRPr="00185F8B">
        <w:rPr>
          <w:rFonts w:ascii="Garamond" w:hAnsi="Garamond"/>
          <w:sz w:val="26"/>
          <w:szCs w:val="26"/>
        </w:rPr>
        <w:t xml:space="preserve"> see our </w:t>
      </w:r>
      <w:r w:rsidR="00DB267E" w:rsidRPr="00185F8B">
        <w:rPr>
          <w:rFonts w:ascii="Garamond" w:hAnsi="Garamond"/>
          <w:sz w:val="26"/>
          <w:szCs w:val="26"/>
        </w:rPr>
        <w:t>sometimes</w:t>
      </w:r>
      <w:r w:rsidR="00DB267E">
        <w:rPr>
          <w:rFonts w:ascii="Garamond" w:hAnsi="Garamond"/>
          <w:sz w:val="26"/>
          <w:szCs w:val="26"/>
        </w:rPr>
        <w:t>-distorted</w:t>
      </w:r>
      <w:r w:rsidRPr="00185F8B">
        <w:rPr>
          <w:rFonts w:ascii="Garamond" w:hAnsi="Garamond"/>
          <w:sz w:val="26"/>
          <w:szCs w:val="26"/>
        </w:rPr>
        <w:t xml:space="preserve"> notions of God and God</w:t>
      </w:r>
      <w:r w:rsidR="00956388">
        <w:rPr>
          <w:rFonts w:ascii="Garamond" w:hAnsi="Garamond"/>
          <w:sz w:val="26"/>
          <w:szCs w:val="26"/>
        </w:rPr>
        <w:t xml:space="preserve">’s kingdom—or shall we say </w:t>
      </w:r>
      <w:r w:rsidR="00DB267E">
        <w:rPr>
          <w:rFonts w:ascii="Garamond" w:hAnsi="Garamond"/>
          <w:sz w:val="26"/>
          <w:szCs w:val="26"/>
        </w:rPr>
        <w:t xml:space="preserve">God’s </w:t>
      </w:r>
      <w:r w:rsidR="00956388">
        <w:rPr>
          <w:rFonts w:ascii="Garamond" w:hAnsi="Garamond"/>
          <w:sz w:val="26"/>
          <w:szCs w:val="26"/>
        </w:rPr>
        <w:t>“commonwealth”</w:t>
      </w:r>
      <w:r w:rsidRPr="00185F8B">
        <w:rPr>
          <w:rFonts w:ascii="Garamond" w:hAnsi="Garamond"/>
          <w:sz w:val="26"/>
          <w:szCs w:val="26"/>
        </w:rPr>
        <w:t>?</w:t>
      </w:r>
      <w:r w:rsidR="00FC78F4">
        <w:rPr>
          <w:rFonts w:ascii="Garamond" w:hAnsi="Garamond"/>
          <w:sz w:val="26"/>
          <w:szCs w:val="26"/>
        </w:rPr>
        <w:t xml:space="preserve"> (Remember: parables invite us to think about God in fresh and vivid terms</w:t>
      </w:r>
      <w:r w:rsidR="003E5224">
        <w:rPr>
          <w:rFonts w:ascii="Garamond" w:hAnsi="Garamond"/>
          <w:sz w:val="26"/>
          <w:szCs w:val="26"/>
        </w:rPr>
        <w:t>, asking</w:t>
      </w:r>
      <w:r w:rsidR="0038061C">
        <w:rPr>
          <w:rFonts w:ascii="Garamond" w:hAnsi="Garamond"/>
          <w:sz w:val="26"/>
          <w:szCs w:val="26"/>
        </w:rPr>
        <w:t xml:space="preserve">, </w:t>
      </w:r>
      <w:r w:rsidR="00FC78F4">
        <w:rPr>
          <w:rFonts w:ascii="Garamond" w:hAnsi="Garamond"/>
          <w:sz w:val="26"/>
          <w:szCs w:val="26"/>
        </w:rPr>
        <w:t>“What if…</w:t>
      </w:r>
      <w:r w:rsidR="00766DFB">
        <w:rPr>
          <w:rFonts w:ascii="Garamond" w:hAnsi="Garamond"/>
          <w:sz w:val="26"/>
          <w:szCs w:val="26"/>
        </w:rPr>
        <w:t>?</w:t>
      </w:r>
      <w:r w:rsidR="00FC78F4">
        <w:rPr>
          <w:rFonts w:ascii="Garamond" w:hAnsi="Garamond"/>
          <w:sz w:val="26"/>
          <w:szCs w:val="26"/>
        </w:rPr>
        <w:t xml:space="preserve">”) </w:t>
      </w:r>
      <w:r w:rsidRPr="00185F8B">
        <w:rPr>
          <w:rFonts w:ascii="Garamond" w:hAnsi="Garamond"/>
          <w:sz w:val="26"/>
          <w:szCs w:val="26"/>
        </w:rPr>
        <w:t xml:space="preserve"> What if God operates outside of our notions of power and control, of scarcity and fear? </w:t>
      </w:r>
      <w:r w:rsidR="00DF142B" w:rsidRPr="00185F8B">
        <w:rPr>
          <w:rFonts w:ascii="Garamond" w:hAnsi="Garamond"/>
          <w:sz w:val="26"/>
          <w:szCs w:val="26"/>
        </w:rPr>
        <w:t xml:space="preserve">What if God </w:t>
      </w:r>
      <w:r w:rsidR="00DF142B">
        <w:rPr>
          <w:rFonts w:ascii="Garamond" w:hAnsi="Garamond"/>
          <w:sz w:val="26"/>
          <w:szCs w:val="26"/>
        </w:rPr>
        <w:t>rejects being depicted as</w:t>
      </w:r>
      <w:r w:rsidR="00DF142B" w:rsidRPr="00185F8B">
        <w:rPr>
          <w:rFonts w:ascii="Garamond" w:hAnsi="Garamond"/>
          <w:sz w:val="26"/>
          <w:szCs w:val="26"/>
        </w:rPr>
        <w:t xml:space="preserve"> angry</w:t>
      </w:r>
      <w:r w:rsidR="00DF142B">
        <w:rPr>
          <w:rFonts w:ascii="Garamond" w:hAnsi="Garamond"/>
          <w:sz w:val="26"/>
          <w:szCs w:val="26"/>
        </w:rPr>
        <w:t xml:space="preserve"> </w:t>
      </w:r>
      <w:r w:rsidR="00DF142B" w:rsidRPr="00185F8B">
        <w:rPr>
          <w:rFonts w:ascii="Garamond" w:hAnsi="Garamond"/>
          <w:sz w:val="26"/>
          <w:szCs w:val="26"/>
        </w:rPr>
        <w:t>or power hungry</w:t>
      </w:r>
      <w:r w:rsidR="00DF142B">
        <w:rPr>
          <w:rFonts w:ascii="Garamond" w:hAnsi="Garamond"/>
          <w:sz w:val="26"/>
          <w:szCs w:val="26"/>
        </w:rPr>
        <w:t xml:space="preserve">, rejects being used as an </w:t>
      </w:r>
      <w:r w:rsidR="00DF142B" w:rsidRPr="00185F8B">
        <w:rPr>
          <w:rFonts w:ascii="Garamond" w:hAnsi="Garamond"/>
          <w:sz w:val="26"/>
          <w:szCs w:val="26"/>
        </w:rPr>
        <w:t xml:space="preserve">excuse for the crusades or the slave trade or the Doctrine of Discovery? </w:t>
      </w:r>
      <w:r w:rsidRPr="00185F8B">
        <w:rPr>
          <w:rFonts w:ascii="Garamond" w:hAnsi="Garamond"/>
          <w:sz w:val="26"/>
          <w:szCs w:val="26"/>
        </w:rPr>
        <w:t xml:space="preserve">What if Jesus </w:t>
      </w:r>
      <w:r w:rsidRPr="006D013A">
        <w:rPr>
          <w:rFonts w:ascii="Garamond" w:hAnsi="Garamond"/>
          <w:sz w:val="26"/>
          <w:szCs w:val="26"/>
        </w:rPr>
        <w:t>isn’t</w:t>
      </w:r>
      <w:r w:rsidRPr="00185F8B">
        <w:rPr>
          <w:rFonts w:ascii="Garamond" w:hAnsi="Garamond"/>
          <w:sz w:val="26"/>
          <w:szCs w:val="26"/>
        </w:rPr>
        <w:t xml:space="preserve"> the bridegroom as depicted in this story</w:t>
      </w:r>
      <w:r w:rsidR="00CB1090">
        <w:rPr>
          <w:rFonts w:ascii="Garamond" w:hAnsi="Garamond"/>
          <w:sz w:val="26"/>
          <w:szCs w:val="26"/>
        </w:rPr>
        <w:t>—</w:t>
      </w:r>
      <w:r w:rsidRPr="00185F8B">
        <w:rPr>
          <w:rFonts w:ascii="Garamond" w:hAnsi="Garamond"/>
          <w:sz w:val="26"/>
          <w:szCs w:val="26"/>
        </w:rPr>
        <w:t>a royal so inconsequential to the lives of his subjects</w:t>
      </w:r>
      <w:r w:rsidR="00732FF4">
        <w:rPr>
          <w:rFonts w:ascii="Garamond" w:hAnsi="Garamond"/>
          <w:sz w:val="26"/>
          <w:szCs w:val="26"/>
        </w:rPr>
        <w:t xml:space="preserve"> (</w:t>
      </w:r>
      <w:r w:rsidRPr="00185F8B">
        <w:rPr>
          <w:rFonts w:ascii="Garamond" w:hAnsi="Garamond"/>
          <w:sz w:val="26"/>
          <w:szCs w:val="26"/>
        </w:rPr>
        <w:t xml:space="preserve">and to our </w:t>
      </w:r>
      <w:r w:rsidRPr="00185F8B">
        <w:rPr>
          <w:rFonts w:ascii="Garamond" w:hAnsi="Garamond"/>
          <w:sz w:val="26"/>
          <w:szCs w:val="26"/>
        </w:rPr>
        <w:lastRenderedPageBreak/>
        <w:t>daily lives now</w:t>
      </w:r>
      <w:r w:rsidR="00732FF4">
        <w:rPr>
          <w:rFonts w:ascii="Garamond" w:hAnsi="Garamond"/>
          <w:sz w:val="26"/>
          <w:szCs w:val="26"/>
        </w:rPr>
        <w:t>)</w:t>
      </w:r>
      <w:r w:rsidRPr="00185F8B">
        <w:rPr>
          <w:rFonts w:ascii="Garamond" w:hAnsi="Garamond"/>
          <w:sz w:val="26"/>
          <w:szCs w:val="26"/>
        </w:rPr>
        <w:t xml:space="preserve">, that he’s ornamental rather than functional? </w:t>
      </w:r>
      <w:r w:rsidR="006D013A">
        <w:rPr>
          <w:rFonts w:ascii="Garamond" w:hAnsi="Garamond"/>
          <w:sz w:val="26"/>
          <w:szCs w:val="26"/>
        </w:rPr>
        <w:t>What if Jesus isn’t a</w:t>
      </w:r>
      <w:r w:rsidRPr="00185F8B">
        <w:rPr>
          <w:rFonts w:ascii="Garamond" w:hAnsi="Garamond"/>
          <w:sz w:val="26"/>
          <w:szCs w:val="26"/>
        </w:rPr>
        <w:t xml:space="preserve"> prince so negligible that we can offer worship on Sunday and </w:t>
      </w:r>
      <w:r w:rsidR="006D013A">
        <w:rPr>
          <w:rFonts w:ascii="Garamond" w:hAnsi="Garamond"/>
          <w:sz w:val="26"/>
          <w:szCs w:val="26"/>
        </w:rPr>
        <w:t xml:space="preserve">then </w:t>
      </w:r>
      <w:r w:rsidRPr="00185F8B">
        <w:rPr>
          <w:rFonts w:ascii="Garamond" w:hAnsi="Garamond"/>
          <w:sz w:val="26"/>
          <w:szCs w:val="26"/>
        </w:rPr>
        <w:t>uphold empire on Monday?</w:t>
      </w:r>
    </w:p>
    <w:p w14:paraId="6BCE7F3D" w14:textId="77777777" w:rsidR="000A4ED5" w:rsidRPr="00185F8B" w:rsidRDefault="000A4ED5" w:rsidP="00185F8B">
      <w:pPr>
        <w:pStyle w:val="Body"/>
        <w:rPr>
          <w:rFonts w:ascii="Garamond" w:hAnsi="Garamond"/>
          <w:sz w:val="26"/>
          <w:szCs w:val="26"/>
        </w:rPr>
      </w:pPr>
    </w:p>
    <w:p w14:paraId="215118AE" w14:textId="3891F3DD" w:rsidR="004A145C" w:rsidRDefault="00F05C6C" w:rsidP="00185F8B">
      <w:pPr>
        <w:pStyle w:val="Body"/>
        <w:rPr>
          <w:rFonts w:ascii="Garamond" w:hAnsi="Garamond"/>
          <w:sz w:val="26"/>
          <w:szCs w:val="26"/>
        </w:rPr>
      </w:pPr>
      <w:r>
        <w:rPr>
          <w:rFonts w:ascii="Garamond" w:hAnsi="Garamond"/>
          <w:sz w:val="26"/>
          <w:szCs w:val="26"/>
        </w:rPr>
        <w:t>I</w:t>
      </w:r>
      <w:r w:rsidR="00185F8B" w:rsidRPr="00185F8B">
        <w:rPr>
          <w:rFonts w:ascii="Garamond" w:hAnsi="Garamond"/>
          <w:sz w:val="26"/>
          <w:szCs w:val="26"/>
        </w:rPr>
        <w:t xml:space="preserve">f this </w:t>
      </w:r>
      <w:r w:rsidR="007E3EE3">
        <w:rPr>
          <w:rFonts w:ascii="Garamond" w:hAnsi="Garamond"/>
          <w:sz w:val="26"/>
          <w:szCs w:val="26"/>
        </w:rPr>
        <w:t>parable</w:t>
      </w:r>
      <w:r w:rsidR="00185F8B" w:rsidRPr="00185F8B">
        <w:rPr>
          <w:rFonts w:ascii="Garamond" w:hAnsi="Garamond"/>
          <w:sz w:val="26"/>
          <w:szCs w:val="26"/>
        </w:rPr>
        <w:t xml:space="preserve"> can function as a mirror, </w:t>
      </w:r>
      <w:r w:rsidR="005756BE">
        <w:rPr>
          <w:rFonts w:ascii="Garamond" w:hAnsi="Garamond"/>
          <w:sz w:val="26"/>
          <w:szCs w:val="26"/>
        </w:rPr>
        <w:t>the</w:t>
      </w:r>
      <w:r w:rsidR="00185F8B" w:rsidRPr="00185F8B">
        <w:rPr>
          <w:rFonts w:ascii="Garamond" w:hAnsi="Garamond"/>
          <w:sz w:val="26"/>
          <w:szCs w:val="26"/>
        </w:rPr>
        <w:t xml:space="preserve"> reflection</w:t>
      </w:r>
      <w:r w:rsidR="005756BE">
        <w:rPr>
          <w:rFonts w:ascii="Garamond" w:hAnsi="Garamond"/>
          <w:sz w:val="26"/>
          <w:szCs w:val="26"/>
        </w:rPr>
        <w:t>s we see in it are not</w:t>
      </w:r>
      <w:r w:rsidR="00185F8B" w:rsidRPr="00185F8B">
        <w:rPr>
          <w:rFonts w:ascii="Garamond" w:hAnsi="Garamond"/>
          <w:sz w:val="26"/>
          <w:szCs w:val="26"/>
        </w:rPr>
        <w:t xml:space="preserve"> for the purpose of beating up on the church, using shame as </w:t>
      </w:r>
      <w:r w:rsidR="00594DEC">
        <w:rPr>
          <w:rFonts w:ascii="Garamond" w:hAnsi="Garamond"/>
          <w:sz w:val="26"/>
          <w:szCs w:val="26"/>
        </w:rPr>
        <w:t>a</w:t>
      </w:r>
      <w:r w:rsidR="00185F8B" w:rsidRPr="00185F8B">
        <w:rPr>
          <w:rFonts w:ascii="Garamond" w:hAnsi="Garamond"/>
          <w:sz w:val="26"/>
          <w:szCs w:val="26"/>
        </w:rPr>
        <w:t xml:space="preserve"> punishment</w:t>
      </w:r>
      <w:r w:rsidR="00594DEC">
        <w:rPr>
          <w:rFonts w:ascii="Garamond" w:hAnsi="Garamond"/>
          <w:sz w:val="26"/>
          <w:szCs w:val="26"/>
        </w:rPr>
        <w:t xml:space="preserve"> for judgment</w:t>
      </w:r>
      <w:r w:rsidR="00185F8B" w:rsidRPr="00185F8B">
        <w:rPr>
          <w:rFonts w:ascii="Garamond" w:hAnsi="Garamond"/>
          <w:sz w:val="26"/>
          <w:szCs w:val="26"/>
        </w:rPr>
        <w:t xml:space="preserve">. What if judgment isn’t </w:t>
      </w:r>
      <w:r w:rsidR="008D1F9A">
        <w:rPr>
          <w:rFonts w:ascii="Garamond" w:hAnsi="Garamond"/>
          <w:sz w:val="26"/>
          <w:szCs w:val="26"/>
        </w:rPr>
        <w:t xml:space="preserve">exclusively </w:t>
      </w:r>
      <w:r w:rsidR="00C03FE6">
        <w:rPr>
          <w:rFonts w:ascii="Garamond" w:hAnsi="Garamond"/>
          <w:sz w:val="26"/>
          <w:szCs w:val="26"/>
        </w:rPr>
        <w:t xml:space="preserve">about </w:t>
      </w:r>
      <w:r w:rsidR="00185F8B" w:rsidRPr="00185F8B">
        <w:rPr>
          <w:rFonts w:ascii="Garamond" w:hAnsi="Garamond"/>
          <w:sz w:val="26"/>
          <w:szCs w:val="26"/>
        </w:rPr>
        <w:t xml:space="preserve">punishment, but </w:t>
      </w:r>
      <w:r w:rsidR="00193790">
        <w:rPr>
          <w:rFonts w:ascii="Garamond" w:hAnsi="Garamond"/>
          <w:sz w:val="26"/>
          <w:szCs w:val="26"/>
        </w:rPr>
        <w:t xml:space="preserve">about </w:t>
      </w:r>
      <w:r w:rsidR="00185F8B" w:rsidRPr="00185F8B">
        <w:rPr>
          <w:rFonts w:ascii="Garamond" w:hAnsi="Garamond"/>
          <w:sz w:val="26"/>
          <w:szCs w:val="26"/>
        </w:rPr>
        <w:t>clear sight and honest repentance</w:t>
      </w:r>
      <w:r w:rsidR="00F275CE">
        <w:rPr>
          <w:rFonts w:ascii="Garamond" w:hAnsi="Garamond"/>
          <w:sz w:val="26"/>
          <w:szCs w:val="26"/>
        </w:rPr>
        <w:t>,</w:t>
      </w:r>
      <w:r w:rsidR="00185F8B" w:rsidRPr="00185F8B">
        <w:rPr>
          <w:rFonts w:ascii="Garamond" w:hAnsi="Garamond"/>
          <w:sz w:val="26"/>
          <w:szCs w:val="26"/>
        </w:rPr>
        <w:t xml:space="preserve"> leading to love and liberation</w:t>
      </w:r>
      <w:r w:rsidR="004A145C">
        <w:rPr>
          <w:rFonts w:ascii="Garamond" w:hAnsi="Garamond"/>
          <w:sz w:val="26"/>
          <w:szCs w:val="26"/>
        </w:rPr>
        <w:t>?</w:t>
      </w:r>
    </w:p>
    <w:p w14:paraId="29C86ED1" w14:textId="77777777" w:rsidR="004A145C" w:rsidRDefault="004A145C" w:rsidP="00185F8B">
      <w:pPr>
        <w:pStyle w:val="Body"/>
        <w:rPr>
          <w:rFonts w:ascii="Garamond" w:hAnsi="Garamond"/>
          <w:sz w:val="26"/>
          <w:szCs w:val="26"/>
        </w:rPr>
      </w:pPr>
    </w:p>
    <w:p w14:paraId="3BAA1B4F" w14:textId="25E35FBE" w:rsidR="00185F8B" w:rsidRPr="00185F8B" w:rsidRDefault="00185F8B" w:rsidP="00185F8B">
      <w:pPr>
        <w:pStyle w:val="Body"/>
        <w:rPr>
          <w:rFonts w:ascii="Garamond" w:hAnsi="Garamond"/>
          <w:sz w:val="26"/>
          <w:szCs w:val="26"/>
        </w:rPr>
      </w:pPr>
      <w:r w:rsidRPr="00185F8B">
        <w:rPr>
          <w:rFonts w:ascii="Garamond" w:hAnsi="Garamond"/>
          <w:sz w:val="26"/>
          <w:szCs w:val="26"/>
        </w:rPr>
        <w:t>The Rev. Dr. Martin Luther King Jr said it bes</w:t>
      </w:r>
      <w:r w:rsidR="00846529">
        <w:rPr>
          <w:rFonts w:ascii="Garamond" w:hAnsi="Garamond"/>
          <w:sz w:val="26"/>
          <w:szCs w:val="26"/>
        </w:rPr>
        <w:t xml:space="preserve">t: </w:t>
      </w:r>
      <w:r w:rsidRPr="00185F8B">
        <w:rPr>
          <w:rFonts w:ascii="Garamond" w:hAnsi="Garamond"/>
          <w:sz w:val="26"/>
          <w:szCs w:val="26"/>
        </w:rPr>
        <w:t xml:space="preserve">“Power without love is reckless and abusive, and love without power is sentimental and anemic. Power at its best is love implementing the demands of justice, and justice at its best is power correcting everything that stands against love.” </w:t>
      </w:r>
    </w:p>
    <w:p w14:paraId="07E66E15" w14:textId="77777777" w:rsidR="00185F8B" w:rsidRPr="00185F8B" w:rsidRDefault="00185F8B" w:rsidP="00185F8B">
      <w:pPr>
        <w:pStyle w:val="Body"/>
        <w:rPr>
          <w:rFonts w:ascii="Garamond" w:hAnsi="Garamond"/>
          <w:sz w:val="26"/>
          <w:szCs w:val="26"/>
        </w:rPr>
      </w:pPr>
    </w:p>
    <w:p w14:paraId="2E19E0F0" w14:textId="029C3FD7" w:rsidR="00185F8B" w:rsidRPr="00185F8B" w:rsidRDefault="00185F8B" w:rsidP="00185F8B">
      <w:pPr>
        <w:pStyle w:val="Body"/>
        <w:rPr>
          <w:rFonts w:ascii="Garamond" w:hAnsi="Garamond"/>
          <w:sz w:val="26"/>
          <w:szCs w:val="26"/>
        </w:rPr>
      </w:pPr>
      <w:r w:rsidRPr="00185F8B">
        <w:rPr>
          <w:rFonts w:ascii="Garamond" w:hAnsi="Garamond"/>
          <w:sz w:val="26"/>
          <w:szCs w:val="26"/>
        </w:rPr>
        <w:t xml:space="preserve">What if the ridiculous cruelty of this parable is </w:t>
      </w:r>
      <w:r w:rsidR="003E7E78">
        <w:rPr>
          <w:rFonts w:ascii="Garamond" w:hAnsi="Garamond"/>
          <w:sz w:val="26"/>
          <w:szCs w:val="26"/>
        </w:rPr>
        <w:t xml:space="preserve">meant </w:t>
      </w:r>
      <w:r w:rsidRPr="00185F8B">
        <w:rPr>
          <w:rFonts w:ascii="Garamond" w:hAnsi="Garamond"/>
          <w:sz w:val="26"/>
          <w:szCs w:val="26"/>
        </w:rPr>
        <w:t>to remind us of the simple fact that God is love</w:t>
      </w:r>
      <w:r w:rsidR="00F92B4F">
        <w:rPr>
          <w:rFonts w:ascii="Garamond" w:hAnsi="Garamond"/>
          <w:sz w:val="26"/>
          <w:szCs w:val="26"/>
        </w:rPr>
        <w:t>,</w:t>
      </w:r>
      <w:r w:rsidRPr="00185F8B">
        <w:rPr>
          <w:rFonts w:ascii="Garamond" w:hAnsi="Garamond"/>
          <w:sz w:val="26"/>
          <w:szCs w:val="26"/>
        </w:rPr>
        <w:t xml:space="preserve"> and we are beloved</w:t>
      </w:r>
      <w:r w:rsidR="00065C51">
        <w:rPr>
          <w:rFonts w:ascii="Garamond" w:hAnsi="Garamond"/>
          <w:sz w:val="26"/>
          <w:szCs w:val="26"/>
        </w:rPr>
        <w:t xml:space="preserve">? </w:t>
      </w:r>
      <w:r w:rsidRPr="00185F8B">
        <w:rPr>
          <w:rFonts w:ascii="Garamond" w:hAnsi="Garamond"/>
          <w:sz w:val="26"/>
          <w:szCs w:val="26"/>
        </w:rPr>
        <w:t xml:space="preserve">Jesuit priest and author Gregory Boyle addresses this beautifully in his book, </w:t>
      </w:r>
      <w:r w:rsidRPr="000A516C">
        <w:rPr>
          <w:rFonts w:ascii="Garamond" w:hAnsi="Garamond"/>
          <w:i/>
          <w:iCs/>
          <w:sz w:val="26"/>
          <w:szCs w:val="26"/>
        </w:rPr>
        <w:t xml:space="preserve">Tattoos on the Heart: </w:t>
      </w:r>
      <w:r w:rsidR="000A516C">
        <w:rPr>
          <w:rFonts w:ascii="Garamond" w:hAnsi="Garamond"/>
          <w:i/>
          <w:iCs/>
          <w:sz w:val="26"/>
          <w:szCs w:val="26"/>
        </w:rPr>
        <w:t>T</w:t>
      </w:r>
      <w:r w:rsidRPr="000A516C">
        <w:rPr>
          <w:rFonts w:ascii="Garamond" w:hAnsi="Garamond"/>
          <w:i/>
          <w:iCs/>
          <w:sz w:val="26"/>
          <w:szCs w:val="26"/>
        </w:rPr>
        <w:t>he Power of Boundless Compassion</w:t>
      </w:r>
      <w:r w:rsidRPr="00185F8B">
        <w:rPr>
          <w:rFonts w:ascii="Garamond" w:hAnsi="Garamond"/>
          <w:sz w:val="26"/>
          <w:szCs w:val="26"/>
        </w:rPr>
        <w:t>:</w:t>
      </w:r>
    </w:p>
    <w:p w14:paraId="31D731B4" w14:textId="77777777" w:rsidR="00185F8B" w:rsidRPr="00185F8B" w:rsidRDefault="00185F8B" w:rsidP="00185F8B">
      <w:pPr>
        <w:pStyle w:val="Body"/>
        <w:rPr>
          <w:rFonts w:ascii="Garamond" w:hAnsi="Garamond"/>
          <w:sz w:val="26"/>
          <w:szCs w:val="26"/>
        </w:rPr>
      </w:pPr>
    </w:p>
    <w:p w14:paraId="279A8A0D" w14:textId="0F5D7A9B" w:rsidR="00185F8B" w:rsidRPr="00185F8B" w:rsidRDefault="00185F8B" w:rsidP="00642E96">
      <w:pPr>
        <w:pStyle w:val="Body"/>
        <w:ind w:left="720" w:right="1080"/>
        <w:rPr>
          <w:rFonts w:ascii="Garamond" w:hAnsi="Garamond"/>
          <w:sz w:val="26"/>
          <w:szCs w:val="26"/>
        </w:rPr>
      </w:pPr>
      <w:r w:rsidRPr="00185F8B">
        <w:rPr>
          <w:rFonts w:ascii="Garamond" w:hAnsi="Garamond"/>
          <w:sz w:val="26"/>
          <w:szCs w:val="26"/>
        </w:rPr>
        <w:t>God, I guess, is more expansive than every image we think rhymes with God</w:t>
      </w:r>
      <w:r w:rsidR="00001C51">
        <w:rPr>
          <w:rFonts w:ascii="Garamond" w:hAnsi="Garamond"/>
          <w:sz w:val="26"/>
          <w:szCs w:val="26"/>
        </w:rPr>
        <w:t xml:space="preserve"> </w:t>
      </w:r>
      <w:r w:rsidRPr="00185F8B">
        <w:rPr>
          <w:rFonts w:ascii="Garamond" w:hAnsi="Garamond"/>
          <w:sz w:val="26"/>
          <w:szCs w:val="26"/>
        </w:rPr>
        <w:t>…</w:t>
      </w:r>
      <w:r w:rsidR="00001C51">
        <w:rPr>
          <w:rFonts w:ascii="Garamond" w:hAnsi="Garamond"/>
          <w:sz w:val="26"/>
          <w:szCs w:val="26"/>
        </w:rPr>
        <w:t xml:space="preserve"> </w:t>
      </w:r>
      <w:r w:rsidRPr="00185F8B">
        <w:rPr>
          <w:rFonts w:ascii="Garamond" w:hAnsi="Garamond"/>
          <w:sz w:val="26"/>
          <w:szCs w:val="26"/>
        </w:rPr>
        <w:t xml:space="preserve">The God, who is greater than God, has only one thing on her mind, and that is to drop, endlessly, rose petals on our heads. Behold, the one who can’t take his eyes </w:t>
      </w:r>
      <w:proofErr w:type="gramStart"/>
      <w:r w:rsidRPr="00185F8B">
        <w:rPr>
          <w:rFonts w:ascii="Garamond" w:hAnsi="Garamond"/>
          <w:sz w:val="26"/>
          <w:szCs w:val="26"/>
        </w:rPr>
        <w:t>off of</w:t>
      </w:r>
      <w:proofErr w:type="gramEnd"/>
      <w:r w:rsidRPr="00185F8B">
        <w:rPr>
          <w:rFonts w:ascii="Garamond" w:hAnsi="Garamond"/>
          <w:sz w:val="26"/>
          <w:szCs w:val="26"/>
        </w:rPr>
        <w:t xml:space="preserve"> you. Marinate in the vastness of that.</w:t>
      </w:r>
    </w:p>
    <w:p w14:paraId="6EAEEF62" w14:textId="77777777" w:rsidR="00185F8B" w:rsidRPr="00185F8B" w:rsidRDefault="00185F8B" w:rsidP="00185F8B">
      <w:pPr>
        <w:pStyle w:val="Body"/>
        <w:rPr>
          <w:rFonts w:ascii="Garamond" w:hAnsi="Garamond"/>
          <w:sz w:val="26"/>
          <w:szCs w:val="26"/>
        </w:rPr>
      </w:pPr>
    </w:p>
    <w:p w14:paraId="48227A90" w14:textId="77777777" w:rsidR="00185F8B" w:rsidRPr="00185F8B" w:rsidRDefault="00185F8B" w:rsidP="00185F8B">
      <w:pPr>
        <w:pStyle w:val="Body"/>
        <w:rPr>
          <w:rFonts w:ascii="Garamond" w:hAnsi="Garamond"/>
          <w:sz w:val="26"/>
          <w:szCs w:val="26"/>
        </w:rPr>
      </w:pPr>
      <w:r w:rsidRPr="00185F8B">
        <w:rPr>
          <w:rFonts w:ascii="Garamond" w:hAnsi="Garamond"/>
          <w:sz w:val="26"/>
          <w:szCs w:val="26"/>
        </w:rPr>
        <w:t xml:space="preserve"> </w:t>
      </w:r>
    </w:p>
    <w:p w14:paraId="5A5C1170" w14:textId="01D921AA" w:rsidR="00F770A4" w:rsidRDefault="00185F8B" w:rsidP="00185F8B">
      <w:pPr>
        <w:pStyle w:val="Body"/>
        <w:rPr>
          <w:rFonts w:ascii="Garamond" w:hAnsi="Garamond"/>
          <w:sz w:val="26"/>
          <w:szCs w:val="26"/>
        </w:rPr>
      </w:pPr>
      <w:r w:rsidRPr="00185F8B">
        <w:rPr>
          <w:rFonts w:ascii="Garamond" w:hAnsi="Garamond"/>
          <w:sz w:val="26"/>
          <w:szCs w:val="26"/>
        </w:rPr>
        <w:t xml:space="preserve">Following love’s logic to </w:t>
      </w:r>
      <w:r w:rsidR="00642E96" w:rsidRPr="00185F8B">
        <w:rPr>
          <w:rFonts w:ascii="Garamond" w:hAnsi="Garamond"/>
          <w:sz w:val="26"/>
          <w:szCs w:val="26"/>
        </w:rPr>
        <w:t>its</w:t>
      </w:r>
      <w:r w:rsidRPr="00185F8B">
        <w:rPr>
          <w:rFonts w:ascii="Garamond" w:hAnsi="Garamond"/>
          <w:sz w:val="26"/>
          <w:szCs w:val="26"/>
        </w:rPr>
        <w:t xml:space="preserve"> conclusion</w:t>
      </w:r>
      <w:r w:rsidR="00000BA3">
        <w:rPr>
          <w:rFonts w:ascii="Garamond" w:hAnsi="Garamond"/>
          <w:sz w:val="26"/>
          <w:szCs w:val="26"/>
        </w:rPr>
        <w:t>, let us look again at</w:t>
      </w:r>
      <w:r w:rsidRPr="00185F8B">
        <w:rPr>
          <w:rFonts w:ascii="Garamond" w:hAnsi="Garamond"/>
          <w:sz w:val="26"/>
          <w:szCs w:val="26"/>
        </w:rPr>
        <w:t xml:space="preserve"> </w:t>
      </w:r>
      <w:r w:rsidR="00000BA3">
        <w:rPr>
          <w:rFonts w:ascii="Garamond" w:hAnsi="Garamond"/>
          <w:sz w:val="26"/>
          <w:szCs w:val="26"/>
        </w:rPr>
        <w:t>the</w:t>
      </w:r>
      <w:r w:rsidRPr="00185F8B">
        <w:rPr>
          <w:rFonts w:ascii="Garamond" w:hAnsi="Garamond"/>
          <w:sz w:val="26"/>
          <w:szCs w:val="26"/>
        </w:rPr>
        <w:t xml:space="preserve"> parable</w:t>
      </w:r>
      <w:r w:rsidR="00000BA3">
        <w:rPr>
          <w:rFonts w:ascii="Garamond" w:hAnsi="Garamond"/>
          <w:sz w:val="26"/>
          <w:szCs w:val="26"/>
        </w:rPr>
        <w:t>’s mirror</w:t>
      </w:r>
      <w:r w:rsidR="001209C3">
        <w:rPr>
          <w:rFonts w:ascii="Garamond" w:hAnsi="Garamond"/>
          <w:sz w:val="26"/>
          <w:szCs w:val="26"/>
        </w:rPr>
        <w:t>.</w:t>
      </w:r>
    </w:p>
    <w:p w14:paraId="7490A22B" w14:textId="77777777" w:rsidR="00F770A4" w:rsidRDefault="00F770A4" w:rsidP="00185F8B">
      <w:pPr>
        <w:pStyle w:val="Body"/>
        <w:rPr>
          <w:rFonts w:ascii="Garamond" w:hAnsi="Garamond"/>
          <w:sz w:val="26"/>
          <w:szCs w:val="26"/>
        </w:rPr>
      </w:pPr>
    </w:p>
    <w:p w14:paraId="7D5FC5CD" w14:textId="04B68242" w:rsidR="0068112D" w:rsidRDefault="00C92F8C" w:rsidP="00185F8B">
      <w:pPr>
        <w:pStyle w:val="Body"/>
        <w:rPr>
          <w:rFonts w:ascii="Garamond" w:hAnsi="Garamond"/>
          <w:sz w:val="26"/>
          <w:szCs w:val="26"/>
        </w:rPr>
      </w:pPr>
      <w:r>
        <w:rPr>
          <w:rFonts w:ascii="Garamond" w:hAnsi="Garamond"/>
          <w:sz w:val="26"/>
          <w:szCs w:val="26"/>
        </w:rPr>
        <w:t xml:space="preserve">Perhaps </w:t>
      </w:r>
      <w:r w:rsidR="00185F8B" w:rsidRPr="00185F8B">
        <w:rPr>
          <w:rFonts w:ascii="Garamond" w:hAnsi="Garamond"/>
          <w:sz w:val="26"/>
          <w:szCs w:val="26"/>
        </w:rPr>
        <w:t xml:space="preserve">Jesus isn’t king or son, but </w:t>
      </w:r>
      <w:r w:rsidR="00F770A4">
        <w:rPr>
          <w:rFonts w:ascii="Garamond" w:hAnsi="Garamond"/>
          <w:sz w:val="26"/>
          <w:szCs w:val="26"/>
        </w:rPr>
        <w:t xml:space="preserve">a </w:t>
      </w:r>
      <w:r w:rsidR="00185F8B" w:rsidRPr="00185F8B">
        <w:rPr>
          <w:rFonts w:ascii="Garamond" w:hAnsi="Garamond"/>
          <w:sz w:val="26"/>
          <w:szCs w:val="26"/>
        </w:rPr>
        <w:t>conscientious objector to empire</w:t>
      </w:r>
      <w:r w:rsidR="00F770A4">
        <w:rPr>
          <w:rFonts w:ascii="Garamond" w:hAnsi="Garamond"/>
          <w:sz w:val="26"/>
          <w:szCs w:val="26"/>
        </w:rPr>
        <w:t xml:space="preserve">. Jesus is </w:t>
      </w:r>
      <w:r w:rsidR="00185F8B" w:rsidRPr="00185F8B">
        <w:rPr>
          <w:rFonts w:ascii="Garamond" w:hAnsi="Garamond"/>
          <w:sz w:val="26"/>
          <w:szCs w:val="26"/>
        </w:rPr>
        <w:t xml:space="preserve">the one who won’t go along with status-quo maintenance and </w:t>
      </w:r>
      <w:r w:rsidR="00CE554C">
        <w:rPr>
          <w:rFonts w:ascii="Garamond" w:hAnsi="Garamond"/>
          <w:sz w:val="26"/>
          <w:szCs w:val="26"/>
        </w:rPr>
        <w:t xml:space="preserve">the </w:t>
      </w:r>
      <w:r w:rsidR="00185F8B" w:rsidRPr="00185F8B">
        <w:rPr>
          <w:rFonts w:ascii="Garamond" w:hAnsi="Garamond"/>
          <w:sz w:val="26"/>
          <w:szCs w:val="26"/>
        </w:rPr>
        <w:t xml:space="preserve">terror that comes with abuse of power. </w:t>
      </w:r>
    </w:p>
    <w:p w14:paraId="16548B19" w14:textId="77777777" w:rsidR="0068112D" w:rsidRDefault="0068112D" w:rsidP="00185F8B">
      <w:pPr>
        <w:pStyle w:val="Body"/>
        <w:rPr>
          <w:rFonts w:ascii="Garamond" w:hAnsi="Garamond"/>
          <w:sz w:val="26"/>
          <w:szCs w:val="26"/>
        </w:rPr>
      </w:pPr>
    </w:p>
    <w:p w14:paraId="6DC4B8CE" w14:textId="2747E395" w:rsidR="00185F8B" w:rsidRPr="00185F8B" w:rsidRDefault="00185F8B" w:rsidP="00185F8B">
      <w:pPr>
        <w:pStyle w:val="Body"/>
        <w:rPr>
          <w:rFonts w:ascii="Garamond" w:hAnsi="Garamond"/>
          <w:sz w:val="26"/>
          <w:szCs w:val="26"/>
        </w:rPr>
      </w:pPr>
      <w:r w:rsidRPr="00185F8B">
        <w:rPr>
          <w:rFonts w:ascii="Garamond" w:hAnsi="Garamond"/>
          <w:sz w:val="26"/>
          <w:szCs w:val="26"/>
        </w:rPr>
        <w:t>Lutheran pastor</w:t>
      </w:r>
      <w:r w:rsidR="00CA56DC">
        <w:rPr>
          <w:rFonts w:ascii="Garamond" w:hAnsi="Garamond"/>
          <w:sz w:val="26"/>
          <w:szCs w:val="26"/>
        </w:rPr>
        <w:t xml:space="preserve"> </w:t>
      </w:r>
      <w:r w:rsidRPr="00185F8B">
        <w:rPr>
          <w:rFonts w:ascii="Garamond" w:hAnsi="Garamond"/>
          <w:sz w:val="26"/>
          <w:szCs w:val="26"/>
        </w:rPr>
        <w:t xml:space="preserve">and author Nadia Bolz Weber describes Jesus in the parable like this: </w:t>
      </w:r>
      <w:r w:rsidR="00CA56DC">
        <w:rPr>
          <w:rFonts w:ascii="Garamond" w:hAnsi="Garamond"/>
          <w:sz w:val="26"/>
          <w:szCs w:val="26"/>
        </w:rPr>
        <w:t>“</w:t>
      </w:r>
      <w:r w:rsidRPr="00185F8B">
        <w:rPr>
          <w:rFonts w:ascii="Garamond" w:hAnsi="Garamond"/>
          <w:sz w:val="26"/>
          <w:szCs w:val="26"/>
        </w:rPr>
        <w:t>At Calvary he (is cast out into) the outer darkness of empire, the outer darkness of our self-obsessions, the outer darkness of our secret addictions, the outer darkness of our sins and sorrows, the outer darkness of our human competition extravaganza. He goes to Calvary, rather than play along.</w:t>
      </w:r>
      <w:r w:rsidR="001209C3">
        <w:rPr>
          <w:rFonts w:ascii="Garamond" w:hAnsi="Garamond"/>
          <w:sz w:val="26"/>
          <w:szCs w:val="26"/>
        </w:rPr>
        <w:t>”</w:t>
      </w:r>
    </w:p>
    <w:p w14:paraId="2EF2B684" w14:textId="77777777" w:rsidR="00185F8B" w:rsidRPr="00185F8B" w:rsidRDefault="00185F8B" w:rsidP="00185F8B">
      <w:pPr>
        <w:pStyle w:val="Body"/>
        <w:rPr>
          <w:rFonts w:ascii="Garamond" w:hAnsi="Garamond"/>
          <w:sz w:val="26"/>
          <w:szCs w:val="26"/>
        </w:rPr>
      </w:pPr>
    </w:p>
    <w:p w14:paraId="6EA9F029" w14:textId="77777777" w:rsidR="00993D08" w:rsidRDefault="00185F8B" w:rsidP="00185F8B">
      <w:pPr>
        <w:pStyle w:val="Body"/>
        <w:rPr>
          <w:rFonts w:ascii="Garamond" w:hAnsi="Garamond"/>
          <w:sz w:val="26"/>
          <w:szCs w:val="26"/>
        </w:rPr>
      </w:pPr>
      <w:r w:rsidRPr="00185F8B">
        <w:rPr>
          <w:rFonts w:ascii="Garamond" w:hAnsi="Garamond"/>
          <w:sz w:val="26"/>
          <w:szCs w:val="26"/>
        </w:rPr>
        <w:t xml:space="preserve">What if we, like Jesus, refuse to </w:t>
      </w:r>
      <w:r w:rsidR="003C7869">
        <w:rPr>
          <w:rFonts w:ascii="Garamond" w:hAnsi="Garamond"/>
          <w:sz w:val="26"/>
          <w:szCs w:val="26"/>
        </w:rPr>
        <w:t>“</w:t>
      </w:r>
      <w:r w:rsidRPr="00185F8B">
        <w:rPr>
          <w:rFonts w:ascii="Garamond" w:hAnsi="Garamond"/>
          <w:sz w:val="26"/>
          <w:szCs w:val="26"/>
        </w:rPr>
        <w:t>play along</w:t>
      </w:r>
      <w:r w:rsidR="007C0BD9">
        <w:rPr>
          <w:rFonts w:ascii="Garamond" w:hAnsi="Garamond"/>
          <w:sz w:val="26"/>
          <w:szCs w:val="26"/>
        </w:rPr>
        <w:t>”</w:t>
      </w:r>
      <w:r w:rsidR="00A83BEC">
        <w:rPr>
          <w:rFonts w:ascii="Garamond" w:hAnsi="Garamond"/>
          <w:sz w:val="26"/>
          <w:szCs w:val="26"/>
        </w:rPr>
        <w:t xml:space="preserve"> </w:t>
      </w:r>
      <w:r w:rsidRPr="00185F8B">
        <w:rPr>
          <w:rFonts w:ascii="Garamond" w:hAnsi="Garamond"/>
          <w:sz w:val="26"/>
          <w:szCs w:val="26"/>
        </w:rPr>
        <w:t xml:space="preserve">with empire, and with our projections on and emulation of God as tyrant? </w:t>
      </w:r>
    </w:p>
    <w:p w14:paraId="2D46A9B3" w14:textId="77777777" w:rsidR="00993D08" w:rsidRDefault="00993D08" w:rsidP="00185F8B">
      <w:pPr>
        <w:pStyle w:val="Body"/>
        <w:rPr>
          <w:rFonts w:ascii="Garamond" w:hAnsi="Garamond"/>
          <w:sz w:val="26"/>
          <w:szCs w:val="26"/>
        </w:rPr>
      </w:pPr>
    </w:p>
    <w:p w14:paraId="41E2751C" w14:textId="086F34BB" w:rsidR="00993D08" w:rsidRDefault="00185F8B" w:rsidP="00185F8B">
      <w:pPr>
        <w:pStyle w:val="Body"/>
        <w:rPr>
          <w:rFonts w:ascii="Garamond" w:hAnsi="Garamond"/>
          <w:sz w:val="26"/>
          <w:szCs w:val="26"/>
        </w:rPr>
      </w:pPr>
      <w:r w:rsidRPr="00185F8B">
        <w:rPr>
          <w:rFonts w:ascii="Garamond" w:hAnsi="Garamond"/>
          <w:sz w:val="26"/>
          <w:szCs w:val="26"/>
        </w:rPr>
        <w:t>What if</w:t>
      </w:r>
      <w:r w:rsidR="00BA5DEF">
        <w:rPr>
          <w:rFonts w:ascii="Garamond" w:hAnsi="Garamond"/>
          <w:sz w:val="26"/>
          <w:szCs w:val="26"/>
        </w:rPr>
        <w:t>—</w:t>
      </w:r>
      <w:r w:rsidRPr="00185F8B">
        <w:rPr>
          <w:rFonts w:ascii="Garamond" w:hAnsi="Garamond"/>
          <w:sz w:val="26"/>
          <w:szCs w:val="26"/>
        </w:rPr>
        <w:t>among the many who are invited</w:t>
      </w:r>
      <w:r w:rsidR="00BA5DEF">
        <w:rPr>
          <w:rFonts w:ascii="Garamond" w:hAnsi="Garamond"/>
          <w:sz w:val="26"/>
          <w:szCs w:val="26"/>
        </w:rPr>
        <w:t>—</w:t>
      </w:r>
      <w:r w:rsidRPr="00185F8B">
        <w:rPr>
          <w:rFonts w:ascii="Garamond" w:hAnsi="Garamond"/>
          <w:sz w:val="26"/>
          <w:szCs w:val="26"/>
        </w:rPr>
        <w:t xml:space="preserve">the few chosen are the ones who choose to follow Divine Love incarnate, so </w:t>
      </w:r>
      <w:r w:rsidR="00BA5DEF">
        <w:rPr>
          <w:rFonts w:ascii="Garamond" w:hAnsi="Garamond"/>
          <w:sz w:val="26"/>
          <w:szCs w:val="26"/>
        </w:rPr>
        <w:t xml:space="preserve">that </w:t>
      </w:r>
      <w:r w:rsidRPr="00185F8B">
        <w:rPr>
          <w:rFonts w:ascii="Garamond" w:hAnsi="Garamond"/>
          <w:sz w:val="26"/>
          <w:szCs w:val="26"/>
        </w:rPr>
        <w:t xml:space="preserve">we can </w:t>
      </w:r>
      <w:r w:rsidR="00BA5DEF" w:rsidRPr="00BA5DEF">
        <w:rPr>
          <w:rFonts w:ascii="Garamond" w:hAnsi="Garamond"/>
          <w:i/>
          <w:iCs/>
          <w:sz w:val="26"/>
          <w:szCs w:val="26"/>
        </w:rPr>
        <w:t>all</w:t>
      </w:r>
      <w:r w:rsidR="00BA5DEF">
        <w:rPr>
          <w:rFonts w:ascii="Garamond" w:hAnsi="Garamond"/>
          <w:sz w:val="26"/>
          <w:szCs w:val="26"/>
        </w:rPr>
        <w:t>—</w:t>
      </w:r>
      <w:r w:rsidRPr="00185F8B">
        <w:rPr>
          <w:rFonts w:ascii="Garamond" w:hAnsi="Garamond"/>
          <w:sz w:val="26"/>
          <w:szCs w:val="26"/>
        </w:rPr>
        <w:t>every human being everywhere</w:t>
      </w:r>
      <w:r w:rsidR="00BA5DEF">
        <w:rPr>
          <w:rFonts w:ascii="Garamond" w:hAnsi="Garamond"/>
          <w:sz w:val="26"/>
          <w:szCs w:val="26"/>
        </w:rPr>
        <w:t xml:space="preserve">—may be </w:t>
      </w:r>
      <w:r w:rsidRPr="00185F8B">
        <w:rPr>
          <w:rFonts w:ascii="Garamond" w:hAnsi="Garamond"/>
          <w:sz w:val="26"/>
          <w:szCs w:val="26"/>
        </w:rPr>
        <w:t xml:space="preserve">called </w:t>
      </w:r>
      <w:r w:rsidR="00BA5DEF">
        <w:rPr>
          <w:rFonts w:ascii="Garamond" w:hAnsi="Garamond"/>
          <w:sz w:val="26"/>
          <w:szCs w:val="26"/>
        </w:rPr>
        <w:t>“b</w:t>
      </w:r>
      <w:r w:rsidRPr="00185F8B">
        <w:rPr>
          <w:rFonts w:ascii="Garamond" w:hAnsi="Garamond"/>
          <w:sz w:val="26"/>
          <w:szCs w:val="26"/>
        </w:rPr>
        <w:t>eloved</w:t>
      </w:r>
      <w:r w:rsidR="00BA5DEF">
        <w:rPr>
          <w:rFonts w:ascii="Garamond" w:hAnsi="Garamond"/>
          <w:sz w:val="26"/>
          <w:szCs w:val="26"/>
        </w:rPr>
        <w:t>,”</w:t>
      </w:r>
      <w:r w:rsidRPr="00185F8B">
        <w:rPr>
          <w:rFonts w:ascii="Garamond" w:hAnsi="Garamond"/>
          <w:sz w:val="26"/>
          <w:szCs w:val="26"/>
        </w:rPr>
        <w:t xml:space="preserve"> God’s children with whom God is well pleased? </w:t>
      </w:r>
    </w:p>
    <w:p w14:paraId="2C30150B" w14:textId="77777777" w:rsidR="00993D08" w:rsidRDefault="00993D08" w:rsidP="00185F8B">
      <w:pPr>
        <w:pStyle w:val="Body"/>
        <w:rPr>
          <w:rFonts w:ascii="Garamond" w:hAnsi="Garamond"/>
          <w:sz w:val="26"/>
          <w:szCs w:val="26"/>
        </w:rPr>
      </w:pPr>
    </w:p>
    <w:p w14:paraId="3050AD36" w14:textId="678D9B97" w:rsidR="00185F8B" w:rsidRPr="00185F8B" w:rsidRDefault="00185F8B" w:rsidP="00185F8B">
      <w:pPr>
        <w:pStyle w:val="Body"/>
        <w:rPr>
          <w:rFonts w:ascii="Garamond" w:hAnsi="Garamond"/>
          <w:sz w:val="26"/>
          <w:szCs w:val="26"/>
        </w:rPr>
      </w:pPr>
      <w:r w:rsidRPr="00185F8B">
        <w:rPr>
          <w:rFonts w:ascii="Garamond" w:hAnsi="Garamond"/>
          <w:sz w:val="26"/>
          <w:szCs w:val="26"/>
        </w:rPr>
        <w:t>What if</w:t>
      </w:r>
      <w:r w:rsidR="00E13541">
        <w:rPr>
          <w:rFonts w:ascii="Garamond" w:hAnsi="Garamond"/>
          <w:sz w:val="26"/>
          <w:szCs w:val="26"/>
        </w:rPr>
        <w:t xml:space="preserve">, </w:t>
      </w:r>
      <w:r w:rsidRPr="00185F8B">
        <w:rPr>
          <w:rFonts w:ascii="Garamond" w:hAnsi="Garamond"/>
          <w:sz w:val="26"/>
          <w:szCs w:val="26"/>
        </w:rPr>
        <w:t xml:space="preserve">because of what was done by Jesus in the outer darkness of Calvary, we really do get to, as Father Boyle says, </w:t>
      </w:r>
      <w:r w:rsidR="00993D08">
        <w:rPr>
          <w:rFonts w:ascii="Garamond" w:hAnsi="Garamond"/>
          <w:sz w:val="26"/>
          <w:szCs w:val="26"/>
        </w:rPr>
        <w:t>“</w:t>
      </w:r>
      <w:r w:rsidRPr="00185F8B">
        <w:rPr>
          <w:rFonts w:ascii="Garamond" w:hAnsi="Garamond"/>
          <w:sz w:val="26"/>
          <w:szCs w:val="26"/>
        </w:rPr>
        <w:t>marinate in the vastness of a God who can’t take their eyes off of you, and who endlessly drops rose petals on our heads</w:t>
      </w:r>
      <w:r w:rsidR="00993D08">
        <w:rPr>
          <w:rFonts w:ascii="Garamond" w:hAnsi="Garamond"/>
          <w:sz w:val="26"/>
          <w:szCs w:val="26"/>
        </w:rPr>
        <w:t>”?</w:t>
      </w:r>
    </w:p>
    <w:p w14:paraId="7A9DD4A5" w14:textId="77777777" w:rsidR="00185F8B" w:rsidRPr="00F7648A" w:rsidRDefault="00185F8B" w:rsidP="00185F8B">
      <w:pPr>
        <w:pStyle w:val="Body"/>
        <w:rPr>
          <w:rFonts w:ascii="Garamond" w:hAnsi="Garamond"/>
          <w:sz w:val="26"/>
          <w:szCs w:val="26"/>
        </w:rPr>
      </w:pPr>
    </w:p>
    <w:p w14:paraId="13F3C9B0" w14:textId="77777777" w:rsidR="00185F8B" w:rsidRPr="000E52CF" w:rsidRDefault="00185F8B" w:rsidP="00185F8B">
      <w:pPr>
        <w:pStyle w:val="Body"/>
        <w:rPr>
          <w:rFonts w:ascii="Garamond" w:hAnsi="Garamond"/>
          <w:sz w:val="26"/>
          <w:szCs w:val="26"/>
        </w:rPr>
      </w:pPr>
      <w:r w:rsidRPr="00B404EA">
        <w:rPr>
          <w:rFonts w:ascii="Garamond" w:hAnsi="Garamond"/>
          <w:i/>
          <w:iCs/>
          <w:sz w:val="26"/>
          <w:szCs w:val="26"/>
        </w:rPr>
        <w:t>Amen</w:t>
      </w:r>
      <w:r w:rsidRPr="000E52CF">
        <w:rPr>
          <w:rFonts w:ascii="Garamond" w:hAnsi="Garamond"/>
          <w:sz w:val="26"/>
          <w:szCs w:val="26"/>
        </w:rPr>
        <w:t>.</w:t>
      </w:r>
    </w:p>
    <w:p w14:paraId="608FBBF5" w14:textId="77777777" w:rsidR="00185F8B" w:rsidRDefault="00185F8B" w:rsidP="00185F8B">
      <w:pPr>
        <w:rPr>
          <w:b/>
          <w:bCs/>
          <w:i/>
          <w:iCs/>
          <w:sz w:val="26"/>
          <w:szCs w:val="26"/>
        </w:rPr>
      </w:pPr>
    </w:p>
    <w:p w14:paraId="404642FB" w14:textId="77777777" w:rsidR="00E13541" w:rsidRPr="00E13541" w:rsidRDefault="00E13541" w:rsidP="00E13541">
      <w:pPr>
        <w:rPr>
          <w:b/>
          <w:bCs/>
          <w:i/>
          <w:iCs/>
          <w:sz w:val="26"/>
          <w:szCs w:val="26"/>
        </w:rPr>
      </w:pPr>
    </w:p>
    <w:p w14:paraId="4B014CEF" w14:textId="20C85792" w:rsidR="00185F8B" w:rsidRPr="00E13541" w:rsidRDefault="00E13541" w:rsidP="00E13541">
      <w:pPr>
        <w:rPr>
          <w:i/>
          <w:iCs/>
          <w:sz w:val="26"/>
          <w:szCs w:val="26"/>
        </w:rPr>
      </w:pPr>
      <w:r w:rsidRPr="00E13541">
        <w:rPr>
          <w:b/>
          <w:bCs/>
          <w:i/>
          <w:iCs/>
          <w:sz w:val="26"/>
          <w:szCs w:val="26"/>
        </w:rPr>
        <w:lastRenderedPageBreak/>
        <w:t xml:space="preserve">The Very Rev. Thelma M. (“Nikki”) Mathis </w:t>
      </w:r>
      <w:r w:rsidRPr="00E13541">
        <w:rPr>
          <w:i/>
          <w:iCs/>
          <w:sz w:val="26"/>
          <w:szCs w:val="26"/>
        </w:rPr>
        <w:t xml:space="preserve">is the Rector of St. Gregory the Great Episcopal Church in Athens, GA, Episcopal Diocese of Atlanta. She is also Dean of the Oconee Convocation in this diocese. For more than a decade, she has served on the faculty for the Episcopal Preaching Foundation and is currently faculty for the Learning to Lead program in her diocese. She is a contributor to </w:t>
      </w:r>
      <w:r w:rsidRPr="00553255">
        <w:rPr>
          <w:sz w:val="26"/>
          <w:szCs w:val="26"/>
        </w:rPr>
        <w:t xml:space="preserve">Forward Day by Day, The Sewanee Theological Review, </w:t>
      </w:r>
      <w:proofErr w:type="spellStart"/>
      <w:r w:rsidRPr="00553255">
        <w:rPr>
          <w:sz w:val="26"/>
          <w:szCs w:val="26"/>
        </w:rPr>
        <w:t>Graymoor</w:t>
      </w:r>
      <w:proofErr w:type="spellEnd"/>
      <w:r w:rsidRPr="00E13541">
        <w:rPr>
          <w:i/>
          <w:iCs/>
          <w:sz w:val="26"/>
          <w:szCs w:val="26"/>
        </w:rPr>
        <w:t xml:space="preserve">, and the Episcopal Preaching Foundation </w:t>
      </w:r>
      <w:proofErr w:type="gramStart"/>
      <w:r w:rsidRPr="00E13541">
        <w:rPr>
          <w:i/>
          <w:iCs/>
          <w:sz w:val="26"/>
          <w:szCs w:val="26"/>
        </w:rPr>
        <w:t>publi</w:t>
      </w:r>
      <w:r w:rsidR="00553255">
        <w:rPr>
          <w:i/>
          <w:iCs/>
          <w:sz w:val="26"/>
          <w:szCs w:val="26"/>
        </w:rPr>
        <w:t>c</w:t>
      </w:r>
      <w:r w:rsidRPr="00E13541">
        <w:rPr>
          <w:i/>
          <w:iCs/>
          <w:sz w:val="26"/>
          <w:szCs w:val="26"/>
        </w:rPr>
        <w:t>ations</w:t>
      </w:r>
      <w:proofErr w:type="gramEnd"/>
      <w:r w:rsidRPr="00E13541">
        <w:rPr>
          <w:i/>
          <w:iCs/>
          <w:sz w:val="26"/>
          <w:szCs w:val="26"/>
        </w:rPr>
        <w:t xml:space="preserve"> </w:t>
      </w:r>
      <w:r w:rsidRPr="00553255">
        <w:rPr>
          <w:sz w:val="26"/>
          <w:szCs w:val="26"/>
        </w:rPr>
        <w:t>Kerygma</w:t>
      </w:r>
      <w:r w:rsidRPr="00E13541">
        <w:rPr>
          <w:i/>
          <w:iCs/>
          <w:sz w:val="26"/>
          <w:szCs w:val="26"/>
        </w:rPr>
        <w:t xml:space="preserve"> and </w:t>
      </w:r>
      <w:r w:rsidRPr="00553255">
        <w:rPr>
          <w:sz w:val="26"/>
          <w:szCs w:val="26"/>
        </w:rPr>
        <w:t>Preaching the Beatitudes</w:t>
      </w:r>
      <w:r w:rsidRPr="00E13541">
        <w:rPr>
          <w:i/>
          <w:iCs/>
          <w:sz w:val="26"/>
          <w:szCs w:val="26"/>
        </w:rPr>
        <w:t>.</w:t>
      </w:r>
    </w:p>
    <w:p w14:paraId="0BF14039" w14:textId="77777777" w:rsidR="00185F8B" w:rsidRPr="005A04EF" w:rsidRDefault="00185F8B" w:rsidP="00185F8B">
      <w:pPr>
        <w:rPr>
          <w:i/>
          <w:iCs/>
          <w:sz w:val="26"/>
          <w:szCs w:val="26"/>
        </w:rPr>
      </w:pPr>
      <w:r>
        <w:rPr>
          <w:noProof/>
        </w:rPr>
        <mc:AlternateContent>
          <mc:Choice Requires="wps">
            <w:drawing>
              <wp:anchor distT="0" distB="0" distL="114300" distR="114300" simplePos="0" relativeHeight="251659264" behindDoc="0" locked="0" layoutInCell="1" allowOverlap="1" wp14:anchorId="2145580B" wp14:editId="7C4F5298">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1F1CCBDE" w14:textId="77777777" w:rsidR="00185F8B" w:rsidRPr="00225FEC" w:rsidRDefault="00185F8B" w:rsidP="00185F8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EC5D3D3" w14:textId="77777777" w:rsidR="00185F8B" w:rsidRPr="00225FEC" w:rsidRDefault="00185F8B" w:rsidP="00185F8B">
                            <w:pPr>
                              <w:rPr>
                                <w:rFonts w:ascii="Gill Sans MT" w:hAnsi="Gill Sans MT"/>
                                <w:sz w:val="22"/>
                                <w:szCs w:val="22"/>
                              </w:rPr>
                            </w:pPr>
                          </w:p>
                          <w:p w14:paraId="765C06C3" w14:textId="77777777" w:rsidR="00185F8B" w:rsidRPr="00225FEC" w:rsidRDefault="00185F8B" w:rsidP="00185F8B">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437C611F" w14:textId="77777777" w:rsidR="00185F8B" w:rsidRPr="00225FEC" w:rsidRDefault="00185F8B" w:rsidP="00185F8B">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5580B"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1F1CCBDE" w14:textId="77777777" w:rsidR="00185F8B" w:rsidRPr="00225FEC" w:rsidRDefault="00185F8B" w:rsidP="00185F8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EC5D3D3" w14:textId="77777777" w:rsidR="00185F8B" w:rsidRPr="00225FEC" w:rsidRDefault="00185F8B" w:rsidP="00185F8B">
                      <w:pPr>
                        <w:rPr>
                          <w:rFonts w:ascii="Gill Sans MT" w:hAnsi="Gill Sans MT"/>
                          <w:sz w:val="22"/>
                          <w:szCs w:val="22"/>
                        </w:rPr>
                      </w:pPr>
                    </w:p>
                    <w:p w14:paraId="765C06C3" w14:textId="77777777" w:rsidR="00185F8B" w:rsidRPr="00225FEC" w:rsidRDefault="00185F8B" w:rsidP="00185F8B">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437C611F" w14:textId="77777777" w:rsidR="00185F8B" w:rsidRPr="00225FEC" w:rsidRDefault="00185F8B" w:rsidP="00185F8B">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0A207EB1" wp14:editId="1BA90E51">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4139848D" w14:textId="77777777" w:rsidR="00185F8B" w:rsidRPr="008E6632" w:rsidRDefault="00185F8B" w:rsidP="00185F8B"/>
    <w:p w14:paraId="569EF7C1" w14:textId="77777777" w:rsidR="00185F8B" w:rsidRDefault="00185F8B" w:rsidP="00185F8B"/>
    <w:p w14:paraId="2B937B7C" w14:textId="77777777" w:rsidR="00185F8B" w:rsidRDefault="00185F8B" w:rsidP="00185F8B"/>
    <w:p w14:paraId="53F50BC1" w14:textId="77777777" w:rsidR="00185F8B" w:rsidRDefault="00185F8B" w:rsidP="00185F8B"/>
    <w:p w14:paraId="51A37F3D" w14:textId="77777777" w:rsidR="000661CF" w:rsidRDefault="000661CF"/>
    <w:sectPr w:rsidR="000661CF" w:rsidSect="00185F8B">
      <w:footerReference w:type="default" r:id="rId16"/>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710313" w14:textId="77777777" w:rsidR="003A5BA9" w:rsidRDefault="003A5BA9">
      <w:r>
        <w:separator/>
      </w:r>
    </w:p>
  </w:endnote>
  <w:endnote w:type="continuationSeparator" w:id="0">
    <w:p w14:paraId="29F932AC" w14:textId="77777777" w:rsidR="003A5BA9" w:rsidRDefault="003A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96EDE0" w14:textId="77777777" w:rsidR="00185F8B" w:rsidRPr="00814E3C" w:rsidRDefault="00185F8B"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02F311" w14:textId="77777777" w:rsidR="003A5BA9" w:rsidRDefault="003A5BA9">
      <w:r>
        <w:separator/>
      </w:r>
    </w:p>
  </w:footnote>
  <w:footnote w:type="continuationSeparator" w:id="0">
    <w:p w14:paraId="2B6DD312" w14:textId="77777777" w:rsidR="003A5BA9" w:rsidRDefault="003A5BA9">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8B"/>
    <w:rsid w:val="00000BA3"/>
    <w:rsid w:val="00001C51"/>
    <w:rsid w:val="00016772"/>
    <w:rsid w:val="00056D9E"/>
    <w:rsid w:val="00064975"/>
    <w:rsid w:val="00065C51"/>
    <w:rsid w:val="000661CF"/>
    <w:rsid w:val="0007157C"/>
    <w:rsid w:val="000A4ED5"/>
    <w:rsid w:val="000A516C"/>
    <w:rsid w:val="000F639D"/>
    <w:rsid w:val="001209C3"/>
    <w:rsid w:val="00127EE4"/>
    <w:rsid w:val="00137667"/>
    <w:rsid w:val="0014021C"/>
    <w:rsid w:val="00174F66"/>
    <w:rsid w:val="00185F8B"/>
    <w:rsid w:val="00193790"/>
    <w:rsid w:val="00236B32"/>
    <w:rsid w:val="002463E9"/>
    <w:rsid w:val="00252BC9"/>
    <w:rsid w:val="002C5CB8"/>
    <w:rsid w:val="002E5172"/>
    <w:rsid w:val="002F21B6"/>
    <w:rsid w:val="002F39ED"/>
    <w:rsid w:val="002F3BB3"/>
    <w:rsid w:val="00366741"/>
    <w:rsid w:val="00372818"/>
    <w:rsid w:val="0038061C"/>
    <w:rsid w:val="0039305A"/>
    <w:rsid w:val="003A5BA9"/>
    <w:rsid w:val="003C7869"/>
    <w:rsid w:val="003E389C"/>
    <w:rsid w:val="003E5224"/>
    <w:rsid w:val="003E7E78"/>
    <w:rsid w:val="003F60E1"/>
    <w:rsid w:val="00400E2F"/>
    <w:rsid w:val="00434925"/>
    <w:rsid w:val="00473DFD"/>
    <w:rsid w:val="004948C9"/>
    <w:rsid w:val="004A145C"/>
    <w:rsid w:val="004C12C5"/>
    <w:rsid w:val="004C474D"/>
    <w:rsid w:val="004F2486"/>
    <w:rsid w:val="004F6FBE"/>
    <w:rsid w:val="005208B6"/>
    <w:rsid w:val="00521C18"/>
    <w:rsid w:val="005379A2"/>
    <w:rsid w:val="00553255"/>
    <w:rsid w:val="005756BE"/>
    <w:rsid w:val="00594DEC"/>
    <w:rsid w:val="005A792E"/>
    <w:rsid w:val="005C66B4"/>
    <w:rsid w:val="005D61A2"/>
    <w:rsid w:val="00610BC3"/>
    <w:rsid w:val="006277A8"/>
    <w:rsid w:val="00642E96"/>
    <w:rsid w:val="0064603D"/>
    <w:rsid w:val="00651BDE"/>
    <w:rsid w:val="0065618B"/>
    <w:rsid w:val="0068112D"/>
    <w:rsid w:val="00681450"/>
    <w:rsid w:val="00684091"/>
    <w:rsid w:val="0069373F"/>
    <w:rsid w:val="006A2137"/>
    <w:rsid w:val="006A44A2"/>
    <w:rsid w:val="006D013A"/>
    <w:rsid w:val="006F226C"/>
    <w:rsid w:val="00711576"/>
    <w:rsid w:val="00732FF4"/>
    <w:rsid w:val="007664C3"/>
    <w:rsid w:val="00766DFB"/>
    <w:rsid w:val="007C0BD9"/>
    <w:rsid w:val="007C12FD"/>
    <w:rsid w:val="007E3EE3"/>
    <w:rsid w:val="00846529"/>
    <w:rsid w:val="00871359"/>
    <w:rsid w:val="008825F3"/>
    <w:rsid w:val="008A0ED8"/>
    <w:rsid w:val="008A25C5"/>
    <w:rsid w:val="008B0783"/>
    <w:rsid w:val="008D1F9A"/>
    <w:rsid w:val="00901E2F"/>
    <w:rsid w:val="00956388"/>
    <w:rsid w:val="0096760A"/>
    <w:rsid w:val="00972721"/>
    <w:rsid w:val="009744E6"/>
    <w:rsid w:val="0099382B"/>
    <w:rsid w:val="00993D08"/>
    <w:rsid w:val="009A38C3"/>
    <w:rsid w:val="009B3EB1"/>
    <w:rsid w:val="009C3BCB"/>
    <w:rsid w:val="009E164D"/>
    <w:rsid w:val="009E5C19"/>
    <w:rsid w:val="009E6D2B"/>
    <w:rsid w:val="009F007B"/>
    <w:rsid w:val="00A46B9E"/>
    <w:rsid w:val="00A83BEC"/>
    <w:rsid w:val="00A8729D"/>
    <w:rsid w:val="00AE0177"/>
    <w:rsid w:val="00B0378F"/>
    <w:rsid w:val="00B83739"/>
    <w:rsid w:val="00B9190A"/>
    <w:rsid w:val="00BA5DEF"/>
    <w:rsid w:val="00BE612F"/>
    <w:rsid w:val="00BF45BD"/>
    <w:rsid w:val="00C03FE6"/>
    <w:rsid w:val="00C25458"/>
    <w:rsid w:val="00C46700"/>
    <w:rsid w:val="00C477EC"/>
    <w:rsid w:val="00C63017"/>
    <w:rsid w:val="00C92F8C"/>
    <w:rsid w:val="00CA56DC"/>
    <w:rsid w:val="00CB1090"/>
    <w:rsid w:val="00CB3C25"/>
    <w:rsid w:val="00CE554C"/>
    <w:rsid w:val="00D16851"/>
    <w:rsid w:val="00D22366"/>
    <w:rsid w:val="00D337B5"/>
    <w:rsid w:val="00D830AB"/>
    <w:rsid w:val="00DB267E"/>
    <w:rsid w:val="00DD750F"/>
    <w:rsid w:val="00DE340D"/>
    <w:rsid w:val="00DF142B"/>
    <w:rsid w:val="00E13541"/>
    <w:rsid w:val="00E353AE"/>
    <w:rsid w:val="00E61C6C"/>
    <w:rsid w:val="00E7175D"/>
    <w:rsid w:val="00E8235C"/>
    <w:rsid w:val="00ED2E6F"/>
    <w:rsid w:val="00F05C6C"/>
    <w:rsid w:val="00F26B2B"/>
    <w:rsid w:val="00F275CE"/>
    <w:rsid w:val="00F34177"/>
    <w:rsid w:val="00F54ACD"/>
    <w:rsid w:val="00F55691"/>
    <w:rsid w:val="00F770A4"/>
    <w:rsid w:val="00F83F10"/>
    <w:rsid w:val="00F92B4F"/>
    <w:rsid w:val="00F959F9"/>
    <w:rsid w:val="00FA36FE"/>
    <w:rsid w:val="00FA4911"/>
    <w:rsid w:val="00FC78F4"/>
    <w:rsid w:val="00FE30AF"/>
    <w:rsid w:val="00FF4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43F994"/>
  <w15:chartTrackingRefBased/>
  <w15:docId w15:val="{2846022F-54D3-2C43-A971-6F94CBA4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F8B"/>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185F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85F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85F8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5F8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85F8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85F8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85F8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85F8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85F8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F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F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F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F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F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F8B"/>
    <w:rPr>
      <w:rFonts w:eastAsiaTheme="majorEastAsia" w:cstheme="majorBidi"/>
      <w:color w:val="272727" w:themeColor="text1" w:themeTint="D8"/>
    </w:rPr>
  </w:style>
  <w:style w:type="paragraph" w:styleId="Title">
    <w:name w:val="Title"/>
    <w:basedOn w:val="Normal"/>
    <w:next w:val="Normal"/>
    <w:link w:val="TitleChar"/>
    <w:uiPriority w:val="10"/>
    <w:qFormat/>
    <w:rsid w:val="00185F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5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F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85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F8B"/>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185F8B"/>
    <w:rPr>
      <w:i/>
      <w:iCs/>
      <w:color w:val="404040" w:themeColor="text1" w:themeTint="BF"/>
    </w:rPr>
  </w:style>
  <w:style w:type="paragraph" w:styleId="ListParagraph">
    <w:name w:val="List Paragraph"/>
    <w:basedOn w:val="Normal"/>
    <w:uiPriority w:val="34"/>
    <w:qFormat/>
    <w:rsid w:val="00185F8B"/>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185F8B"/>
    <w:rPr>
      <w:i/>
      <w:iCs/>
      <w:color w:val="0F4761" w:themeColor="accent1" w:themeShade="BF"/>
    </w:rPr>
  </w:style>
  <w:style w:type="paragraph" w:styleId="IntenseQuote">
    <w:name w:val="Intense Quote"/>
    <w:basedOn w:val="Normal"/>
    <w:next w:val="Normal"/>
    <w:link w:val="IntenseQuoteChar"/>
    <w:uiPriority w:val="30"/>
    <w:qFormat/>
    <w:rsid w:val="00185F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85F8B"/>
    <w:rPr>
      <w:i/>
      <w:iCs/>
      <w:color w:val="0F4761" w:themeColor="accent1" w:themeShade="BF"/>
    </w:rPr>
  </w:style>
  <w:style w:type="character" w:styleId="IntenseReference">
    <w:name w:val="Intense Reference"/>
    <w:basedOn w:val="DefaultParagraphFont"/>
    <w:uiPriority w:val="32"/>
    <w:qFormat/>
    <w:rsid w:val="00185F8B"/>
    <w:rPr>
      <w:b/>
      <w:bCs/>
      <w:smallCaps/>
      <w:color w:val="0F4761" w:themeColor="accent1" w:themeShade="BF"/>
      <w:spacing w:val="5"/>
    </w:rPr>
  </w:style>
  <w:style w:type="paragraph" w:styleId="Footer">
    <w:name w:val="footer"/>
    <w:basedOn w:val="Normal"/>
    <w:link w:val="FooterChar"/>
    <w:uiPriority w:val="99"/>
    <w:unhideWhenUsed/>
    <w:rsid w:val="00185F8B"/>
    <w:pPr>
      <w:tabs>
        <w:tab w:val="center" w:pos="4680"/>
        <w:tab w:val="right" w:pos="9360"/>
      </w:tabs>
    </w:pPr>
  </w:style>
  <w:style w:type="character" w:customStyle="1" w:styleId="FooterChar">
    <w:name w:val="Footer Char"/>
    <w:basedOn w:val="DefaultParagraphFont"/>
    <w:link w:val="Footer"/>
    <w:uiPriority w:val="99"/>
    <w:rsid w:val="00185F8B"/>
    <w:rPr>
      <w:rFonts w:ascii="Garamond" w:hAnsi="Garamond"/>
      <w:kern w:val="0"/>
      <w14:ligatures w14:val="none"/>
    </w:rPr>
  </w:style>
  <w:style w:type="character" w:styleId="Hyperlink">
    <w:name w:val="Hyperlink"/>
    <w:basedOn w:val="DefaultParagraphFont"/>
    <w:uiPriority w:val="99"/>
    <w:unhideWhenUsed/>
    <w:rsid w:val="00185F8B"/>
    <w:rPr>
      <w:color w:val="0000FF"/>
      <w:u w:val="single"/>
    </w:rPr>
  </w:style>
  <w:style w:type="paragraph" w:customStyle="1" w:styleId="Body">
    <w:name w:val="Body"/>
    <w:rsid w:val="00185F8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D4YMQU6E7HQH-222850820-101367</_dlc_DocId>
    <TaxCatchAll xmlns="f8f41606-7005-40ca-9496-20a508e685fe" xsi:nil="true"/>
    <lcf76f155ced4ddcb4097134ff3c332f xmlns="eac163ec-bc43-414b-8f5a-729aacb93013">
      <Terms xmlns="http://schemas.microsoft.com/office/infopath/2007/PartnerControls"/>
    </lcf76f155ced4ddcb4097134ff3c332f>
    <_dlc_DocIdUrl xmlns="f8f41606-7005-40ca-9496-20a508e685fe">
      <Url>https://forwardmovement.sharepoint.com/sites/CurrentProjects/_layouts/15/DocIdRedir.aspx?ID=D4YMQU6E7HQH-222850820-101367</Url>
      <Description>D4YMQU6E7HQH-222850820-101367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BB3F0-DD64-4A6F-AE16-1C992266D503}">
  <ds:schemaRefs>
    <ds:schemaRef ds:uri="http://schemas.microsoft.com/sharepoint/events"/>
  </ds:schemaRefs>
</ds:datastoreItem>
</file>

<file path=customXml/itemProps2.xml><?xml version="1.0" encoding="utf-8"?>
<ds:datastoreItem xmlns:ds="http://schemas.openxmlformats.org/officeDocument/2006/customXml" ds:itemID="{5280AE3A-D81E-4A22-AF39-AB53BBEBB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DCEA67-FD48-4AFB-A6EB-3FC189AD264E}">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4.xml><?xml version="1.0" encoding="utf-8"?>
<ds:datastoreItem xmlns:ds="http://schemas.openxmlformats.org/officeDocument/2006/customXml" ds:itemID="{52406FD5-7C07-4D22-9FD0-FECDC30DE0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146</cp:revision>
  <dcterms:created xsi:type="dcterms:W3CDTF">2026-09-02T19:06:00Z</dcterms:created>
  <dcterms:modified xsi:type="dcterms:W3CDTF">2026-09-08T12:46:00Z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48fa2554-dbdf-4c83-b042-330e0519cc9c</vt:lpwstr>
  </property>
  <property fmtid="{D5CDD505-2E9C-101B-9397-08002B2CF9AE}" pid="4" name="MediaServiceImageTags">
    <vt:lpwstr/>
  </property>
</Properties>
</file>