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B94100" w:rsidRDefault="00812385" w:rsidP="00D22024">
      <w:pPr>
        <w:rPr>
          <w:rFonts w:ascii="Garamond" w:hAnsi="Garamond"/>
          <w:sz w:val="26"/>
          <w:szCs w:val="26"/>
        </w:rPr>
      </w:pPr>
      <w:r w:rsidRPr="00B94100">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B94100">
        <w:rPr>
          <w:rFonts w:ascii="Garamond" w:hAnsi="Garamond"/>
          <w:sz w:val="26"/>
          <w:szCs w:val="26"/>
        </w:rPr>
        <w:br w:type="textWrapping" w:clear="all"/>
      </w:r>
    </w:p>
    <w:p w14:paraId="3CFE2528" w14:textId="3AAF1233" w:rsidR="00ED5027" w:rsidRPr="00B94100" w:rsidRDefault="00A63C64" w:rsidP="00ED5027">
      <w:pPr>
        <w:rPr>
          <w:rFonts w:ascii="Garamond" w:hAnsi="Garamond"/>
          <w:b/>
          <w:bCs/>
          <w:sz w:val="26"/>
          <w:szCs w:val="26"/>
        </w:rPr>
      </w:pPr>
      <w:r w:rsidRPr="00B94100">
        <w:rPr>
          <w:rFonts w:ascii="Garamond" w:hAnsi="Garamond"/>
          <w:b/>
          <w:bCs/>
          <w:sz w:val="26"/>
          <w:szCs w:val="26"/>
        </w:rPr>
        <w:t>Easter</w:t>
      </w:r>
      <w:r w:rsidR="00336B10" w:rsidRPr="00B94100">
        <w:rPr>
          <w:rFonts w:ascii="Garamond" w:hAnsi="Garamond"/>
          <w:b/>
          <w:bCs/>
          <w:sz w:val="26"/>
          <w:szCs w:val="26"/>
        </w:rPr>
        <w:t xml:space="preserve"> </w:t>
      </w:r>
      <w:r w:rsidR="006A1A2F">
        <w:rPr>
          <w:rFonts w:ascii="Garamond" w:hAnsi="Garamond"/>
          <w:b/>
          <w:bCs/>
          <w:sz w:val="26"/>
          <w:szCs w:val="26"/>
        </w:rPr>
        <w:t>7</w:t>
      </w:r>
      <w:r w:rsidR="00B64D47" w:rsidRPr="00B94100">
        <w:rPr>
          <w:rFonts w:ascii="Garamond" w:hAnsi="Garamond"/>
          <w:b/>
          <w:bCs/>
          <w:sz w:val="26"/>
          <w:szCs w:val="26"/>
        </w:rPr>
        <w:t xml:space="preserve"> (C)</w:t>
      </w:r>
    </w:p>
    <w:p w14:paraId="7CE44CE3" w14:textId="1B074798" w:rsidR="00ED5027" w:rsidRPr="00B94100" w:rsidRDefault="00DF6C82" w:rsidP="00ED5027">
      <w:pPr>
        <w:rPr>
          <w:rFonts w:ascii="Garamond" w:hAnsi="Garamond"/>
          <w:b/>
          <w:bCs/>
          <w:sz w:val="26"/>
          <w:szCs w:val="26"/>
        </w:rPr>
      </w:pPr>
      <w:r w:rsidRPr="00B94100">
        <w:rPr>
          <w:rFonts w:ascii="Garamond" w:hAnsi="Garamond"/>
          <w:b/>
          <w:bCs/>
          <w:sz w:val="26"/>
          <w:szCs w:val="26"/>
        </w:rPr>
        <w:t xml:space="preserve">May </w:t>
      </w:r>
      <w:r w:rsidR="00B94100" w:rsidRPr="00B94100">
        <w:rPr>
          <w:rFonts w:ascii="Garamond" w:hAnsi="Garamond"/>
          <w:b/>
          <w:bCs/>
          <w:sz w:val="26"/>
          <w:szCs w:val="26"/>
        </w:rPr>
        <w:t>2</w:t>
      </w:r>
      <w:r w:rsidR="006A1A2F">
        <w:rPr>
          <w:rFonts w:ascii="Garamond" w:hAnsi="Garamond"/>
          <w:b/>
          <w:bCs/>
          <w:sz w:val="26"/>
          <w:szCs w:val="26"/>
        </w:rPr>
        <w:t>9</w:t>
      </w:r>
      <w:r w:rsidR="0077455D" w:rsidRPr="00B94100">
        <w:rPr>
          <w:rFonts w:ascii="Garamond" w:hAnsi="Garamond"/>
          <w:b/>
          <w:bCs/>
          <w:sz w:val="26"/>
          <w:szCs w:val="26"/>
        </w:rPr>
        <w:t>, 202</w:t>
      </w:r>
      <w:r w:rsidR="00EB4599" w:rsidRPr="00B94100">
        <w:rPr>
          <w:rFonts w:ascii="Garamond" w:hAnsi="Garamond"/>
          <w:b/>
          <w:bCs/>
          <w:sz w:val="26"/>
          <w:szCs w:val="26"/>
        </w:rPr>
        <w:t>2</w:t>
      </w:r>
    </w:p>
    <w:p w14:paraId="5D66AD1B" w14:textId="77777777" w:rsidR="00ED5027" w:rsidRPr="00B94100" w:rsidRDefault="00ED5027" w:rsidP="00ED5027">
      <w:pPr>
        <w:rPr>
          <w:rFonts w:ascii="Garamond" w:hAnsi="Garamond"/>
          <w:b/>
          <w:bCs/>
          <w:sz w:val="26"/>
          <w:szCs w:val="26"/>
        </w:rPr>
      </w:pPr>
    </w:p>
    <w:p w14:paraId="28D7ACC4" w14:textId="7841AD50" w:rsidR="006A1A2F" w:rsidRPr="006A1A2F" w:rsidRDefault="00ED5027" w:rsidP="006A1A2F">
      <w:pPr>
        <w:pStyle w:val="NoSpacing"/>
        <w:jc w:val="both"/>
        <w:rPr>
          <w:rFonts w:ascii="Garamond" w:hAnsi="Garamond"/>
          <w:b/>
          <w:bCs/>
          <w:sz w:val="26"/>
          <w:szCs w:val="26"/>
        </w:rPr>
      </w:pPr>
      <w:r w:rsidRPr="00B94100">
        <w:rPr>
          <w:rFonts w:ascii="Garamond" w:hAnsi="Garamond"/>
          <w:b/>
          <w:bCs/>
          <w:sz w:val="26"/>
          <w:szCs w:val="26"/>
        </w:rPr>
        <w:t xml:space="preserve">RCL: </w:t>
      </w:r>
      <w:r w:rsidR="006A1A2F" w:rsidRPr="006A1A2F">
        <w:rPr>
          <w:rFonts w:ascii="Garamond" w:hAnsi="Garamond" w:cs="Times New Roman"/>
          <w:b/>
          <w:bCs/>
          <w:sz w:val="26"/>
          <w:szCs w:val="26"/>
        </w:rPr>
        <w:t>Acts 16:16-34</w:t>
      </w:r>
      <w:r w:rsidR="006A1A2F">
        <w:rPr>
          <w:rFonts w:ascii="Garamond" w:hAnsi="Garamond" w:cs="Times New Roman"/>
          <w:b/>
          <w:bCs/>
          <w:sz w:val="26"/>
          <w:szCs w:val="26"/>
        </w:rPr>
        <w:t>;</w:t>
      </w:r>
      <w:r w:rsidR="006A1A2F" w:rsidRPr="006A1A2F">
        <w:rPr>
          <w:rFonts w:ascii="Garamond" w:hAnsi="Garamond" w:cs="Times New Roman"/>
          <w:b/>
          <w:bCs/>
          <w:sz w:val="26"/>
          <w:szCs w:val="26"/>
        </w:rPr>
        <w:t xml:space="preserve"> </w:t>
      </w:r>
      <w:r w:rsidR="006A1A2F" w:rsidRPr="006A1A2F">
        <w:rPr>
          <w:rFonts w:ascii="Garamond" w:hAnsi="Garamond" w:cs="Times New Roman"/>
          <w:b/>
          <w:bCs/>
          <w:sz w:val="26"/>
          <w:szCs w:val="26"/>
        </w:rPr>
        <w:t>Psalm 97</w:t>
      </w:r>
      <w:r w:rsidR="006A1A2F">
        <w:rPr>
          <w:rFonts w:ascii="Garamond" w:hAnsi="Garamond"/>
          <w:b/>
          <w:bCs/>
          <w:sz w:val="26"/>
          <w:szCs w:val="26"/>
        </w:rPr>
        <w:t xml:space="preserve">; </w:t>
      </w:r>
      <w:r w:rsidR="006A1A2F" w:rsidRPr="006A1A2F">
        <w:rPr>
          <w:rFonts w:ascii="Garamond" w:hAnsi="Garamond" w:cs="Times New Roman"/>
          <w:b/>
          <w:bCs/>
          <w:sz w:val="26"/>
          <w:szCs w:val="26"/>
        </w:rPr>
        <w:t>Revelation 22:12-14,16-17,20-21</w:t>
      </w:r>
      <w:r w:rsidR="006A1A2F">
        <w:rPr>
          <w:rFonts w:ascii="Garamond" w:hAnsi="Garamond"/>
          <w:b/>
          <w:bCs/>
          <w:sz w:val="26"/>
          <w:szCs w:val="26"/>
        </w:rPr>
        <w:t xml:space="preserve">; </w:t>
      </w:r>
      <w:r w:rsidR="006A1A2F" w:rsidRPr="006A1A2F">
        <w:rPr>
          <w:rFonts w:ascii="Garamond" w:hAnsi="Garamond" w:cs="Times New Roman"/>
          <w:b/>
          <w:bCs/>
          <w:sz w:val="26"/>
          <w:szCs w:val="26"/>
        </w:rPr>
        <w:t>John 17:20-26</w:t>
      </w:r>
    </w:p>
    <w:p w14:paraId="2A100E7A" w14:textId="77777777" w:rsidR="00B30F02" w:rsidRPr="00B94100" w:rsidRDefault="00B30F02" w:rsidP="00E74BB7">
      <w:pPr>
        <w:pStyle w:val="NoSpacing"/>
        <w:spacing w:line="276" w:lineRule="auto"/>
        <w:rPr>
          <w:rFonts w:ascii="Garamond" w:hAnsi="Garamond" w:cs="Times New Roman"/>
          <w:b/>
          <w:bCs/>
          <w:sz w:val="26"/>
          <w:szCs w:val="26"/>
        </w:rPr>
      </w:pPr>
    </w:p>
    <w:p w14:paraId="299CF523" w14:textId="77777777" w:rsidR="006A1A2F" w:rsidRPr="006A1A2F" w:rsidRDefault="006A1A2F" w:rsidP="006A1A2F">
      <w:pPr>
        <w:pStyle w:val="NoSpacing"/>
        <w:spacing w:line="276" w:lineRule="auto"/>
        <w:rPr>
          <w:rFonts w:ascii="Garamond" w:hAnsi="Garamond" w:cs="Times New Roman"/>
          <w:b/>
          <w:bCs/>
          <w:sz w:val="26"/>
          <w:szCs w:val="26"/>
        </w:rPr>
      </w:pPr>
      <w:r w:rsidRPr="006A1A2F">
        <w:rPr>
          <w:rFonts w:ascii="Garamond" w:hAnsi="Garamond" w:cs="Times New Roman"/>
          <w:b/>
          <w:bCs/>
          <w:sz w:val="26"/>
          <w:szCs w:val="26"/>
        </w:rPr>
        <w:t>Acts 16:16–34</w:t>
      </w:r>
    </w:p>
    <w:p w14:paraId="057515A9" w14:textId="5F74AE25" w:rsid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It is only after the apostles are thrown in jail that God rescues them with a dramatic earthquake. Why does God wait to free them until after they are beaten and persecuted? Why not save them before the trouble? Sometimes God doesn’t intervene on our timeline or in the way that we think would be best for us. But instead of being frustrated or afraid, Paul and Silas continue to trust in God’s faithfulness.</w:t>
      </w:r>
    </w:p>
    <w:p w14:paraId="1A49B030" w14:textId="77777777" w:rsidR="006A1A2F" w:rsidRPr="006A1A2F" w:rsidRDefault="006A1A2F" w:rsidP="006A1A2F">
      <w:pPr>
        <w:pStyle w:val="NoSpacing"/>
        <w:spacing w:line="276" w:lineRule="auto"/>
        <w:rPr>
          <w:rFonts w:ascii="Garamond" w:hAnsi="Garamond" w:cs="Times New Roman"/>
          <w:sz w:val="26"/>
          <w:szCs w:val="26"/>
        </w:rPr>
      </w:pPr>
    </w:p>
    <w:p w14:paraId="77CCB4FB" w14:textId="17F8E6C0" w:rsid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 xml:space="preserve">This passage is hugely dramatic. The apostles are flogged and then put in the innermost cell with their feet bound. Their prospects look bleak. Yet despite their wounds, even at midnight they are still </w:t>
      </w:r>
      <w:proofErr w:type="spellStart"/>
      <w:r w:rsidRPr="006A1A2F">
        <w:rPr>
          <w:rFonts w:ascii="Garamond" w:hAnsi="Garamond" w:cs="Times New Roman"/>
          <w:sz w:val="26"/>
          <w:szCs w:val="26"/>
        </w:rPr>
        <w:t>praying</w:t>
      </w:r>
      <w:proofErr w:type="spellEnd"/>
      <w:r w:rsidRPr="006A1A2F">
        <w:rPr>
          <w:rFonts w:ascii="Garamond" w:hAnsi="Garamond" w:cs="Times New Roman"/>
          <w:sz w:val="26"/>
          <w:szCs w:val="26"/>
        </w:rPr>
        <w:t xml:space="preserve"> and singing to God. Their faith is evident to all those around them. Because they’re together, they’re able to support each other until God makes a way.</w:t>
      </w:r>
    </w:p>
    <w:p w14:paraId="42B907E6" w14:textId="77777777" w:rsidR="006A1A2F" w:rsidRPr="006A1A2F" w:rsidRDefault="006A1A2F" w:rsidP="006A1A2F">
      <w:pPr>
        <w:pStyle w:val="NoSpacing"/>
        <w:spacing w:line="276" w:lineRule="auto"/>
        <w:rPr>
          <w:rFonts w:ascii="Garamond" w:hAnsi="Garamond" w:cs="Times New Roman"/>
          <w:sz w:val="26"/>
          <w:szCs w:val="26"/>
        </w:rPr>
      </w:pPr>
    </w:p>
    <w:p w14:paraId="0347F10E" w14:textId="77777777" w:rsidR="006A1A2F" w:rsidRP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The jailer and his entire family converting in the face of God’s power is an example of all things working together for good for those who love God (Romans 8:28). God transforms even this enormous hardship into something beautiful.</w:t>
      </w:r>
    </w:p>
    <w:p w14:paraId="79F760E7" w14:textId="77777777" w:rsidR="006A1A2F" w:rsidRPr="006A1A2F" w:rsidRDefault="006A1A2F" w:rsidP="006A1A2F">
      <w:pPr>
        <w:pStyle w:val="NoSpacing"/>
        <w:numPr>
          <w:ilvl w:val="0"/>
          <w:numId w:val="47"/>
        </w:numPr>
        <w:spacing w:line="276" w:lineRule="auto"/>
        <w:rPr>
          <w:rFonts w:ascii="Garamond" w:hAnsi="Garamond" w:cs="Times New Roman"/>
          <w:sz w:val="26"/>
          <w:szCs w:val="26"/>
        </w:rPr>
      </w:pPr>
      <w:r w:rsidRPr="006A1A2F">
        <w:rPr>
          <w:rFonts w:ascii="Garamond" w:hAnsi="Garamond" w:cs="Times New Roman"/>
          <w:sz w:val="26"/>
          <w:szCs w:val="26"/>
        </w:rPr>
        <w:t>When has God’s timeline been different than what you might have chosen for yourself, and what was the result?</w:t>
      </w:r>
    </w:p>
    <w:p w14:paraId="224D6E51" w14:textId="77777777" w:rsidR="006A1A2F" w:rsidRPr="006A1A2F" w:rsidRDefault="006A1A2F" w:rsidP="006A1A2F">
      <w:pPr>
        <w:pStyle w:val="NoSpacing"/>
        <w:numPr>
          <w:ilvl w:val="0"/>
          <w:numId w:val="47"/>
        </w:numPr>
        <w:spacing w:line="276" w:lineRule="auto"/>
        <w:rPr>
          <w:rFonts w:ascii="Garamond" w:hAnsi="Garamond" w:cs="Times New Roman"/>
          <w:sz w:val="26"/>
          <w:szCs w:val="26"/>
        </w:rPr>
      </w:pPr>
      <w:r w:rsidRPr="006A1A2F">
        <w:rPr>
          <w:rFonts w:ascii="Garamond" w:hAnsi="Garamond" w:cs="Times New Roman"/>
          <w:sz w:val="26"/>
          <w:szCs w:val="26"/>
        </w:rPr>
        <w:t>Who can you rely on to support you when things look bleak?</w:t>
      </w:r>
    </w:p>
    <w:p w14:paraId="0F8DCF4D" w14:textId="77777777" w:rsidR="006A1A2F" w:rsidRPr="006A1A2F" w:rsidRDefault="006A1A2F" w:rsidP="006A1A2F">
      <w:pPr>
        <w:pStyle w:val="NoSpacing"/>
        <w:numPr>
          <w:ilvl w:val="0"/>
          <w:numId w:val="47"/>
        </w:numPr>
        <w:spacing w:line="276" w:lineRule="auto"/>
        <w:rPr>
          <w:rFonts w:ascii="Garamond" w:hAnsi="Garamond" w:cs="Times New Roman"/>
          <w:sz w:val="26"/>
          <w:szCs w:val="26"/>
        </w:rPr>
      </w:pPr>
      <w:r w:rsidRPr="006A1A2F">
        <w:rPr>
          <w:rFonts w:ascii="Garamond" w:hAnsi="Garamond" w:cs="Times New Roman"/>
          <w:sz w:val="26"/>
          <w:szCs w:val="26"/>
        </w:rPr>
        <w:t>Why is it important that not only the jailer but his entire household becomes believers?</w:t>
      </w:r>
    </w:p>
    <w:p w14:paraId="7A01B002" w14:textId="77777777" w:rsidR="006A1A2F" w:rsidRDefault="006A1A2F" w:rsidP="006A1A2F">
      <w:pPr>
        <w:pStyle w:val="NoSpacing"/>
        <w:spacing w:line="276" w:lineRule="auto"/>
        <w:rPr>
          <w:rFonts w:ascii="Garamond" w:hAnsi="Garamond" w:cs="Times New Roman"/>
          <w:sz w:val="26"/>
          <w:szCs w:val="26"/>
        </w:rPr>
      </w:pPr>
    </w:p>
    <w:p w14:paraId="4E568773" w14:textId="2603C74E" w:rsidR="006A1A2F" w:rsidRPr="006A1A2F" w:rsidRDefault="006A1A2F" w:rsidP="006A1A2F">
      <w:pPr>
        <w:pStyle w:val="NoSpacing"/>
        <w:spacing w:line="276" w:lineRule="auto"/>
        <w:rPr>
          <w:rFonts w:ascii="Garamond" w:hAnsi="Garamond" w:cs="Times New Roman"/>
          <w:b/>
          <w:bCs/>
          <w:sz w:val="26"/>
          <w:szCs w:val="26"/>
        </w:rPr>
      </w:pPr>
      <w:r w:rsidRPr="006A1A2F">
        <w:rPr>
          <w:rFonts w:ascii="Garamond" w:hAnsi="Garamond" w:cs="Times New Roman"/>
          <w:b/>
          <w:bCs/>
          <w:sz w:val="26"/>
          <w:szCs w:val="26"/>
        </w:rPr>
        <w:t>Psalm 97</w:t>
      </w:r>
    </w:p>
    <w:p w14:paraId="689735BE" w14:textId="77777777" w:rsidR="006A1A2F" w:rsidRP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 xml:space="preserve">All the world recognizes God’s greatness: the clouds and the darkness, the lightning and the fire, the </w:t>
      </w:r>
      <w:proofErr w:type="gramStart"/>
      <w:r w:rsidRPr="006A1A2F">
        <w:rPr>
          <w:rFonts w:ascii="Garamond" w:hAnsi="Garamond" w:cs="Times New Roman"/>
          <w:sz w:val="26"/>
          <w:szCs w:val="26"/>
        </w:rPr>
        <w:t>mountains</w:t>
      </w:r>
      <w:proofErr w:type="gramEnd"/>
      <w:r w:rsidRPr="006A1A2F">
        <w:rPr>
          <w:rFonts w:ascii="Garamond" w:hAnsi="Garamond" w:cs="Times New Roman"/>
          <w:sz w:val="26"/>
          <w:szCs w:val="26"/>
        </w:rPr>
        <w:t xml:space="preserve"> and the heavens. What response could we have to such immense scale other than wonder? The psalmist draws on our senses to convey something incomprehensible to our limited understanding: God’s greatness. To us, mountains seem immense and permanent, but even they melt in God’s presence. The throne represents the awe of God’s power, but it could also make us believe there is distance between creation and its all-powerful creator. This authority can seem overwhelming, so the psalm reminds us of God’s love for the righteous.</w:t>
      </w:r>
    </w:p>
    <w:p w14:paraId="0BF5BA9B" w14:textId="77777777" w:rsidR="006A1A2F" w:rsidRPr="006A1A2F" w:rsidRDefault="006A1A2F" w:rsidP="006A1A2F">
      <w:pPr>
        <w:pStyle w:val="NoSpacing"/>
        <w:numPr>
          <w:ilvl w:val="0"/>
          <w:numId w:val="48"/>
        </w:numPr>
        <w:spacing w:line="276" w:lineRule="auto"/>
        <w:rPr>
          <w:rFonts w:ascii="Garamond" w:hAnsi="Garamond" w:cs="Times New Roman"/>
          <w:sz w:val="26"/>
          <w:szCs w:val="26"/>
        </w:rPr>
      </w:pPr>
      <w:r w:rsidRPr="006A1A2F">
        <w:rPr>
          <w:rFonts w:ascii="Garamond" w:hAnsi="Garamond" w:cs="Times New Roman"/>
          <w:sz w:val="26"/>
          <w:szCs w:val="26"/>
        </w:rPr>
        <w:t>How can we appreciate God’s greatness while also seeking closeness with God?</w:t>
      </w:r>
    </w:p>
    <w:p w14:paraId="102159C7" w14:textId="77777777" w:rsidR="006A1A2F" w:rsidRDefault="006A1A2F" w:rsidP="006A1A2F">
      <w:pPr>
        <w:pStyle w:val="NoSpacing"/>
        <w:spacing w:line="276" w:lineRule="auto"/>
        <w:rPr>
          <w:rFonts w:ascii="Garamond" w:hAnsi="Garamond" w:cs="Times New Roman"/>
          <w:sz w:val="26"/>
          <w:szCs w:val="26"/>
        </w:rPr>
      </w:pPr>
    </w:p>
    <w:p w14:paraId="6D047418" w14:textId="4656EF26" w:rsidR="006A1A2F" w:rsidRPr="006A1A2F" w:rsidRDefault="006A1A2F" w:rsidP="006A1A2F">
      <w:pPr>
        <w:pStyle w:val="NoSpacing"/>
        <w:spacing w:line="276" w:lineRule="auto"/>
        <w:rPr>
          <w:rFonts w:ascii="Garamond" w:hAnsi="Garamond" w:cs="Times New Roman"/>
          <w:b/>
          <w:bCs/>
          <w:sz w:val="26"/>
          <w:szCs w:val="26"/>
        </w:rPr>
      </w:pPr>
      <w:r w:rsidRPr="006A1A2F">
        <w:rPr>
          <w:rFonts w:ascii="Garamond" w:hAnsi="Garamond" w:cs="Times New Roman"/>
          <w:b/>
          <w:bCs/>
          <w:sz w:val="26"/>
          <w:szCs w:val="26"/>
        </w:rPr>
        <w:lastRenderedPageBreak/>
        <w:t>Revelation 22:12–14, 16–17, 20–21</w:t>
      </w:r>
    </w:p>
    <w:p w14:paraId="5EE6A7DD" w14:textId="6A7DDA04" w:rsid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These are the final words of Revelation – and the Bible. John reminds us that God is the Alpha and the Omega. This teaches us something about the story of the created world, but it also teaches us about ourselves personally. We, too, begin and end our earthly lives in God. We have individual identities, of course, but our deepest identity is that we are children of God. When we get lost on the way, remembering our end can reorient us. Even if God doesn’t always give us a roadmap, we know in which direction to point.</w:t>
      </w:r>
    </w:p>
    <w:p w14:paraId="7921CA87" w14:textId="77777777" w:rsidR="006A1A2F" w:rsidRPr="006A1A2F" w:rsidRDefault="006A1A2F" w:rsidP="006A1A2F">
      <w:pPr>
        <w:pStyle w:val="NoSpacing"/>
        <w:spacing w:line="276" w:lineRule="auto"/>
        <w:rPr>
          <w:rFonts w:ascii="Garamond" w:hAnsi="Garamond" w:cs="Times New Roman"/>
          <w:sz w:val="26"/>
          <w:szCs w:val="26"/>
        </w:rPr>
      </w:pPr>
    </w:p>
    <w:p w14:paraId="51C2BFE5" w14:textId="77777777" w:rsidR="006A1A2F" w:rsidRP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The book concludes with a promise: Jesus, the descendant of David and the root of the tree, will return to open the city gates for us. Those who are ready “will have the right to the tree of life” (22:14). Just as the tree of life was the site of our downfall in Genesis, here it is a feature of our new life with God.</w:t>
      </w:r>
    </w:p>
    <w:p w14:paraId="3748A2A3" w14:textId="77777777" w:rsidR="006A1A2F" w:rsidRPr="006A1A2F" w:rsidRDefault="006A1A2F" w:rsidP="006A1A2F">
      <w:pPr>
        <w:pStyle w:val="NoSpacing"/>
        <w:numPr>
          <w:ilvl w:val="0"/>
          <w:numId w:val="48"/>
        </w:numPr>
        <w:spacing w:line="276" w:lineRule="auto"/>
        <w:rPr>
          <w:rFonts w:ascii="Garamond" w:hAnsi="Garamond" w:cs="Times New Roman"/>
          <w:sz w:val="26"/>
          <w:szCs w:val="26"/>
        </w:rPr>
      </w:pPr>
      <w:r w:rsidRPr="006A1A2F">
        <w:rPr>
          <w:rFonts w:ascii="Garamond" w:hAnsi="Garamond" w:cs="Times New Roman"/>
          <w:sz w:val="26"/>
          <w:szCs w:val="26"/>
        </w:rPr>
        <w:t>What kind of experiences can make us forget that our identities are based in God?</w:t>
      </w:r>
    </w:p>
    <w:p w14:paraId="78941703" w14:textId="77777777" w:rsidR="006A1A2F" w:rsidRPr="006A1A2F" w:rsidRDefault="006A1A2F" w:rsidP="006A1A2F">
      <w:pPr>
        <w:pStyle w:val="NoSpacing"/>
        <w:numPr>
          <w:ilvl w:val="0"/>
          <w:numId w:val="48"/>
        </w:numPr>
        <w:spacing w:line="276" w:lineRule="auto"/>
        <w:rPr>
          <w:rFonts w:ascii="Garamond" w:hAnsi="Garamond" w:cs="Times New Roman"/>
          <w:sz w:val="26"/>
          <w:szCs w:val="26"/>
        </w:rPr>
      </w:pPr>
      <w:r w:rsidRPr="006A1A2F">
        <w:rPr>
          <w:rFonts w:ascii="Garamond" w:hAnsi="Garamond" w:cs="Times New Roman"/>
          <w:sz w:val="26"/>
          <w:szCs w:val="26"/>
        </w:rPr>
        <w:t>Why does the “tree of life” reappear here at the end of the Bible?</w:t>
      </w:r>
    </w:p>
    <w:p w14:paraId="34998E7F" w14:textId="77777777" w:rsidR="006A1A2F" w:rsidRDefault="006A1A2F" w:rsidP="006A1A2F">
      <w:pPr>
        <w:pStyle w:val="NoSpacing"/>
        <w:spacing w:line="276" w:lineRule="auto"/>
        <w:rPr>
          <w:rFonts w:ascii="Garamond" w:hAnsi="Garamond" w:cs="Times New Roman"/>
          <w:sz w:val="26"/>
          <w:szCs w:val="26"/>
        </w:rPr>
      </w:pPr>
    </w:p>
    <w:p w14:paraId="6443B916" w14:textId="7CA0819E" w:rsidR="006A1A2F" w:rsidRPr="006A1A2F" w:rsidRDefault="006A1A2F" w:rsidP="006A1A2F">
      <w:pPr>
        <w:pStyle w:val="NoSpacing"/>
        <w:spacing w:line="276" w:lineRule="auto"/>
        <w:rPr>
          <w:rFonts w:ascii="Garamond" w:hAnsi="Garamond" w:cs="Times New Roman"/>
          <w:b/>
          <w:bCs/>
          <w:sz w:val="26"/>
          <w:szCs w:val="26"/>
        </w:rPr>
      </w:pPr>
      <w:r w:rsidRPr="006A1A2F">
        <w:rPr>
          <w:rFonts w:ascii="Garamond" w:hAnsi="Garamond" w:cs="Times New Roman"/>
          <w:b/>
          <w:bCs/>
          <w:sz w:val="26"/>
          <w:szCs w:val="26"/>
        </w:rPr>
        <w:t>John 17:20–26</w:t>
      </w:r>
    </w:p>
    <w:p w14:paraId="15206985" w14:textId="01FC80F9" w:rsid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 xml:space="preserve">Frequently in the Gospels, we see </w:t>
      </w:r>
      <w:proofErr w:type="gramStart"/>
      <w:r w:rsidRPr="006A1A2F">
        <w:rPr>
          <w:rFonts w:ascii="Garamond" w:hAnsi="Garamond" w:cs="Times New Roman"/>
          <w:sz w:val="26"/>
          <w:szCs w:val="26"/>
        </w:rPr>
        <w:t>Jesus</w:t>
      </w:r>
      <w:proofErr w:type="gramEnd"/>
      <w:r w:rsidRPr="006A1A2F">
        <w:rPr>
          <w:rFonts w:ascii="Garamond" w:hAnsi="Garamond" w:cs="Times New Roman"/>
          <w:sz w:val="26"/>
          <w:szCs w:val="26"/>
        </w:rPr>
        <w:t xml:space="preserve"> teaching, traveling, and performing miracles. When he prays, he goes off by himself and we tend not to </w:t>
      </w:r>
      <w:proofErr w:type="gramStart"/>
      <w:r w:rsidRPr="006A1A2F">
        <w:rPr>
          <w:rFonts w:ascii="Garamond" w:hAnsi="Garamond" w:cs="Times New Roman"/>
          <w:sz w:val="26"/>
          <w:szCs w:val="26"/>
        </w:rPr>
        <w:t>actually hear</w:t>
      </w:r>
      <w:proofErr w:type="gramEnd"/>
      <w:r w:rsidRPr="006A1A2F">
        <w:rPr>
          <w:rFonts w:ascii="Garamond" w:hAnsi="Garamond" w:cs="Times New Roman"/>
          <w:sz w:val="26"/>
          <w:szCs w:val="26"/>
        </w:rPr>
        <w:t xml:space="preserve"> his prayers in the narrative. Here, we see </w:t>
      </w:r>
      <w:proofErr w:type="gramStart"/>
      <w:r w:rsidRPr="006A1A2F">
        <w:rPr>
          <w:rFonts w:ascii="Garamond" w:hAnsi="Garamond" w:cs="Times New Roman"/>
          <w:sz w:val="26"/>
          <w:szCs w:val="26"/>
        </w:rPr>
        <w:t>Jesus</w:t>
      </w:r>
      <w:proofErr w:type="gramEnd"/>
      <w:r w:rsidRPr="006A1A2F">
        <w:rPr>
          <w:rFonts w:ascii="Garamond" w:hAnsi="Garamond" w:cs="Times New Roman"/>
          <w:sz w:val="26"/>
          <w:szCs w:val="26"/>
        </w:rPr>
        <w:t xml:space="preserve"> petitioning God: please let your love be known to my disciples. By offering this prayer as a pattern we can imitate, Jesus shows us that we can and should ask God for help. He uses the phrase, “I desire,” to ask for what he wants.</w:t>
      </w:r>
    </w:p>
    <w:p w14:paraId="4EEC73F9" w14:textId="77777777" w:rsidR="006A1A2F" w:rsidRPr="006A1A2F" w:rsidRDefault="006A1A2F" w:rsidP="006A1A2F">
      <w:pPr>
        <w:pStyle w:val="NoSpacing"/>
        <w:spacing w:line="276" w:lineRule="auto"/>
        <w:rPr>
          <w:rFonts w:ascii="Garamond" w:hAnsi="Garamond" w:cs="Times New Roman"/>
          <w:sz w:val="26"/>
          <w:szCs w:val="26"/>
        </w:rPr>
      </w:pPr>
    </w:p>
    <w:p w14:paraId="177CD5B5" w14:textId="77777777" w:rsidR="006A1A2F" w:rsidRPr="006A1A2F" w:rsidRDefault="006A1A2F" w:rsidP="006A1A2F">
      <w:pPr>
        <w:pStyle w:val="NoSpacing"/>
        <w:spacing w:line="276" w:lineRule="auto"/>
        <w:rPr>
          <w:rFonts w:ascii="Garamond" w:hAnsi="Garamond" w:cs="Times New Roman"/>
          <w:sz w:val="26"/>
          <w:szCs w:val="26"/>
        </w:rPr>
      </w:pPr>
      <w:r w:rsidRPr="006A1A2F">
        <w:rPr>
          <w:rFonts w:ascii="Garamond" w:hAnsi="Garamond" w:cs="Times New Roman"/>
          <w:sz w:val="26"/>
          <w:szCs w:val="26"/>
        </w:rPr>
        <w:t>What Jesus wants is for us to experience the closeness with God that he knows so deeply. He knows that human beings need more than anything to understand our dependence on God. When we lose sight of that, we forget ourselves. How do we connect to God and open our hearts? We need to realize that we are one with Jesus, with other people, and with God. With his prayer, Jesus gives us an insight that erases the perceived distance in today’s psalm. That is, while God is so expansive that we need figurative language to try to understand, at the same time, God is someone that Jesus knows intimately. Through the way he lives his life, he shows us that we, too, can abide in God.</w:t>
      </w:r>
    </w:p>
    <w:p w14:paraId="2B1F31AF" w14:textId="77777777" w:rsidR="006A1A2F" w:rsidRPr="006A1A2F" w:rsidRDefault="006A1A2F" w:rsidP="006A1A2F">
      <w:pPr>
        <w:pStyle w:val="NoSpacing"/>
        <w:numPr>
          <w:ilvl w:val="0"/>
          <w:numId w:val="49"/>
        </w:numPr>
        <w:spacing w:line="276" w:lineRule="auto"/>
        <w:rPr>
          <w:rFonts w:ascii="Garamond" w:hAnsi="Garamond" w:cs="Times New Roman"/>
          <w:sz w:val="26"/>
          <w:szCs w:val="26"/>
        </w:rPr>
      </w:pPr>
      <w:r w:rsidRPr="006A1A2F">
        <w:rPr>
          <w:rFonts w:ascii="Garamond" w:hAnsi="Garamond" w:cs="Times New Roman"/>
          <w:sz w:val="26"/>
          <w:szCs w:val="26"/>
        </w:rPr>
        <w:t>How do you ask God for what you desire?</w:t>
      </w:r>
    </w:p>
    <w:p w14:paraId="60754781" w14:textId="14E9A188" w:rsidR="00B94100" w:rsidRPr="006A1A2F" w:rsidRDefault="006A1A2F" w:rsidP="00E74BB7">
      <w:pPr>
        <w:pStyle w:val="NoSpacing"/>
        <w:numPr>
          <w:ilvl w:val="0"/>
          <w:numId w:val="49"/>
        </w:numPr>
        <w:spacing w:line="276" w:lineRule="auto"/>
        <w:rPr>
          <w:rFonts w:ascii="Garamond" w:hAnsi="Garamond" w:cs="Times New Roman"/>
          <w:sz w:val="26"/>
          <w:szCs w:val="26"/>
        </w:rPr>
      </w:pPr>
      <w:r w:rsidRPr="006A1A2F">
        <w:rPr>
          <w:rFonts w:ascii="Garamond" w:hAnsi="Garamond" w:cs="Times New Roman"/>
          <w:sz w:val="26"/>
          <w:szCs w:val="26"/>
        </w:rPr>
        <w:t>What does it look like to abide in God in today’s world?</w:t>
      </w:r>
    </w:p>
    <w:p w14:paraId="0954273C" w14:textId="77777777" w:rsidR="00B94100" w:rsidRDefault="00B94100" w:rsidP="00E74BB7">
      <w:pPr>
        <w:pStyle w:val="NoSpacing"/>
        <w:spacing w:line="276" w:lineRule="auto"/>
        <w:rPr>
          <w:rFonts w:ascii="Garamond" w:hAnsi="Garamond" w:cs="Times New Roman"/>
          <w:i/>
          <w:iCs/>
          <w:sz w:val="26"/>
          <w:szCs w:val="26"/>
        </w:rPr>
      </w:pPr>
    </w:p>
    <w:p w14:paraId="3932E30C" w14:textId="77777777" w:rsidR="00B94100" w:rsidRDefault="00B94100" w:rsidP="00E74BB7">
      <w:pPr>
        <w:pStyle w:val="NoSpacing"/>
        <w:spacing w:line="276" w:lineRule="auto"/>
        <w:rPr>
          <w:rFonts w:ascii="Garamond" w:hAnsi="Garamond" w:cs="Times New Roman"/>
          <w:i/>
          <w:iCs/>
          <w:sz w:val="26"/>
          <w:szCs w:val="26"/>
        </w:rPr>
      </w:pPr>
    </w:p>
    <w:p w14:paraId="73A17EAE" w14:textId="77777777" w:rsidR="00B94100" w:rsidRDefault="00B94100" w:rsidP="00E74BB7">
      <w:pPr>
        <w:pStyle w:val="NoSpacing"/>
        <w:spacing w:line="276" w:lineRule="auto"/>
        <w:rPr>
          <w:rFonts w:ascii="Garamond" w:hAnsi="Garamond" w:cs="Times New Roman"/>
          <w:i/>
          <w:iCs/>
          <w:sz w:val="26"/>
          <w:szCs w:val="26"/>
        </w:rPr>
      </w:pPr>
    </w:p>
    <w:p w14:paraId="486EA639" w14:textId="77777777" w:rsidR="00B94100" w:rsidRDefault="00B94100" w:rsidP="00E74BB7">
      <w:pPr>
        <w:pStyle w:val="NoSpacing"/>
        <w:spacing w:line="276" w:lineRule="auto"/>
        <w:rPr>
          <w:rFonts w:ascii="Garamond" w:hAnsi="Garamond" w:cs="Times New Roman"/>
          <w:i/>
          <w:iCs/>
          <w:sz w:val="26"/>
          <w:szCs w:val="26"/>
        </w:rPr>
      </w:pPr>
    </w:p>
    <w:p w14:paraId="09838725" w14:textId="77777777" w:rsidR="00B94100" w:rsidRDefault="00B94100" w:rsidP="00E74BB7">
      <w:pPr>
        <w:pStyle w:val="NoSpacing"/>
        <w:spacing w:line="276" w:lineRule="auto"/>
        <w:rPr>
          <w:rFonts w:ascii="Garamond" w:hAnsi="Garamond" w:cs="Times New Roman"/>
          <w:i/>
          <w:iCs/>
          <w:sz w:val="26"/>
          <w:szCs w:val="26"/>
        </w:rPr>
      </w:pPr>
    </w:p>
    <w:p w14:paraId="73226076" w14:textId="77777777" w:rsidR="00B94100" w:rsidRDefault="00B94100" w:rsidP="00E74BB7">
      <w:pPr>
        <w:pStyle w:val="NoSpacing"/>
        <w:spacing w:line="276" w:lineRule="auto"/>
        <w:rPr>
          <w:rFonts w:ascii="Garamond" w:hAnsi="Garamond" w:cs="Times New Roman"/>
          <w:i/>
          <w:iCs/>
          <w:sz w:val="26"/>
          <w:szCs w:val="26"/>
        </w:rPr>
      </w:pPr>
    </w:p>
    <w:p w14:paraId="68602AA1" w14:textId="77777777" w:rsidR="00B94100" w:rsidRDefault="00B94100" w:rsidP="00E74BB7">
      <w:pPr>
        <w:pStyle w:val="NoSpacing"/>
        <w:spacing w:line="276" w:lineRule="auto"/>
        <w:rPr>
          <w:rFonts w:ascii="Garamond" w:hAnsi="Garamond" w:cs="Times New Roman"/>
          <w:i/>
          <w:iCs/>
          <w:sz w:val="26"/>
          <w:szCs w:val="26"/>
        </w:rPr>
      </w:pPr>
    </w:p>
    <w:p w14:paraId="3F353C85" w14:textId="77777777" w:rsidR="00B94100" w:rsidRDefault="00B94100" w:rsidP="00E74BB7">
      <w:pPr>
        <w:pStyle w:val="NoSpacing"/>
        <w:spacing w:line="276" w:lineRule="auto"/>
        <w:rPr>
          <w:rFonts w:ascii="Garamond" w:hAnsi="Garamond" w:cs="Times New Roman"/>
          <w:i/>
          <w:iCs/>
          <w:sz w:val="26"/>
          <w:szCs w:val="26"/>
        </w:rPr>
      </w:pPr>
    </w:p>
    <w:p w14:paraId="06263286" w14:textId="77777777" w:rsidR="00B94100" w:rsidRDefault="00B94100" w:rsidP="00E74BB7">
      <w:pPr>
        <w:pStyle w:val="NoSpacing"/>
        <w:spacing w:line="276" w:lineRule="auto"/>
        <w:rPr>
          <w:rFonts w:ascii="Garamond" w:hAnsi="Garamond" w:cs="Times New Roman"/>
          <w:i/>
          <w:iCs/>
          <w:sz w:val="26"/>
          <w:szCs w:val="26"/>
        </w:rPr>
      </w:pPr>
    </w:p>
    <w:p w14:paraId="7B87AE5D" w14:textId="5F80E670" w:rsidR="00E74BB7" w:rsidRPr="00B94100" w:rsidRDefault="00E74BB7" w:rsidP="00E74BB7">
      <w:pPr>
        <w:pStyle w:val="NoSpacing"/>
        <w:spacing w:line="276" w:lineRule="auto"/>
        <w:rPr>
          <w:rFonts w:ascii="Garamond" w:hAnsi="Garamond" w:cs="Times New Roman"/>
          <w:i/>
          <w:iCs/>
          <w:sz w:val="26"/>
          <w:szCs w:val="26"/>
        </w:rPr>
      </w:pPr>
      <w:r w:rsidRPr="00B94100">
        <w:rPr>
          <w:rFonts w:ascii="Garamond" w:hAnsi="Garamond" w:cs="Times New Roman"/>
          <w:i/>
          <w:iCs/>
          <w:sz w:val="26"/>
          <w:szCs w:val="26"/>
        </w:rPr>
        <w:t xml:space="preserve">This Bible study, written by </w:t>
      </w:r>
      <w:r w:rsidR="006A1A2F">
        <w:rPr>
          <w:rFonts w:ascii="Garamond" w:hAnsi="Garamond" w:cs="Times New Roman"/>
          <w:b/>
          <w:bCs/>
          <w:i/>
          <w:iCs/>
          <w:sz w:val="26"/>
          <w:szCs w:val="26"/>
        </w:rPr>
        <w:t>Helena Martin</w:t>
      </w:r>
      <w:r w:rsidRPr="00B94100">
        <w:rPr>
          <w:rFonts w:ascii="Garamond" w:hAnsi="Garamond" w:cs="Times New Roman"/>
          <w:i/>
          <w:iCs/>
          <w:sz w:val="26"/>
          <w:szCs w:val="26"/>
        </w:rPr>
        <w:t>, originally ran for Easter</w:t>
      </w:r>
      <w:r w:rsidR="00B30F02" w:rsidRPr="00B94100">
        <w:rPr>
          <w:rFonts w:ascii="Garamond" w:hAnsi="Garamond" w:cs="Times New Roman"/>
          <w:i/>
          <w:iCs/>
          <w:sz w:val="26"/>
          <w:szCs w:val="26"/>
        </w:rPr>
        <w:t xml:space="preserve"> </w:t>
      </w:r>
      <w:r w:rsidR="006A1A2F">
        <w:rPr>
          <w:rFonts w:ascii="Garamond" w:hAnsi="Garamond" w:cs="Times New Roman"/>
          <w:i/>
          <w:iCs/>
          <w:sz w:val="26"/>
          <w:szCs w:val="26"/>
        </w:rPr>
        <w:t>7</w:t>
      </w:r>
      <w:r w:rsidRPr="00B94100">
        <w:rPr>
          <w:rFonts w:ascii="Garamond" w:hAnsi="Garamond" w:cs="Times New Roman"/>
          <w:i/>
          <w:iCs/>
          <w:sz w:val="26"/>
          <w:szCs w:val="26"/>
        </w:rPr>
        <w:t xml:space="preserve"> (C) in 2019.</w:t>
      </w:r>
    </w:p>
    <w:sectPr w:rsidR="00E74BB7" w:rsidRPr="00B9410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A05C" w14:textId="77777777" w:rsidR="001076C2" w:rsidRDefault="001076C2" w:rsidP="00812385">
      <w:r>
        <w:separator/>
      </w:r>
    </w:p>
  </w:endnote>
  <w:endnote w:type="continuationSeparator" w:id="0">
    <w:p w14:paraId="5D1EADD6" w14:textId="77777777" w:rsidR="001076C2" w:rsidRDefault="001076C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0F87" w14:textId="77777777" w:rsidR="001076C2" w:rsidRDefault="001076C2" w:rsidP="00812385">
      <w:r>
        <w:separator/>
      </w:r>
    </w:p>
  </w:footnote>
  <w:footnote w:type="continuationSeparator" w:id="0">
    <w:p w14:paraId="5DD046AB" w14:textId="77777777" w:rsidR="001076C2" w:rsidRDefault="001076C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EB1"/>
    <w:multiLevelType w:val="multilevel"/>
    <w:tmpl w:val="E3527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4A7E"/>
    <w:multiLevelType w:val="hybridMultilevel"/>
    <w:tmpl w:val="FA5E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119C"/>
    <w:multiLevelType w:val="multilevel"/>
    <w:tmpl w:val="6818DB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9A3"/>
    <w:multiLevelType w:val="multilevel"/>
    <w:tmpl w:val="9DFAE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2180"/>
    <w:multiLevelType w:val="multilevel"/>
    <w:tmpl w:val="C4CEC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7F99"/>
    <w:multiLevelType w:val="hybridMultilevel"/>
    <w:tmpl w:val="E6E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45C5D"/>
    <w:multiLevelType w:val="hybridMultilevel"/>
    <w:tmpl w:val="5A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2316"/>
    <w:multiLevelType w:val="multilevel"/>
    <w:tmpl w:val="8F2629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01FD8"/>
    <w:multiLevelType w:val="multilevel"/>
    <w:tmpl w:val="D6868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C2E47"/>
    <w:multiLevelType w:val="hybridMultilevel"/>
    <w:tmpl w:val="3C5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72EF8"/>
    <w:multiLevelType w:val="multilevel"/>
    <w:tmpl w:val="5D367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845AE8"/>
    <w:multiLevelType w:val="multilevel"/>
    <w:tmpl w:val="997EF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51052"/>
    <w:multiLevelType w:val="hybridMultilevel"/>
    <w:tmpl w:val="7C5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E49CC"/>
    <w:multiLevelType w:val="multilevel"/>
    <w:tmpl w:val="97DEC7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143D0"/>
    <w:multiLevelType w:val="multilevel"/>
    <w:tmpl w:val="6C042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4A0390"/>
    <w:multiLevelType w:val="multilevel"/>
    <w:tmpl w:val="BA4471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23B68"/>
    <w:multiLevelType w:val="multilevel"/>
    <w:tmpl w:val="6E8E9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B7420"/>
    <w:multiLevelType w:val="multilevel"/>
    <w:tmpl w:val="7842E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A3D2C"/>
    <w:multiLevelType w:val="multilevel"/>
    <w:tmpl w:val="FE0E0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26E88"/>
    <w:multiLevelType w:val="multilevel"/>
    <w:tmpl w:val="5B4256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1EB1CFA"/>
    <w:multiLevelType w:val="hybridMultilevel"/>
    <w:tmpl w:val="920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F4003"/>
    <w:multiLevelType w:val="hybridMultilevel"/>
    <w:tmpl w:val="D40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17241"/>
    <w:multiLevelType w:val="multilevel"/>
    <w:tmpl w:val="F684D7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195EE5"/>
    <w:multiLevelType w:val="hybridMultilevel"/>
    <w:tmpl w:val="78B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01D0E"/>
    <w:multiLevelType w:val="hybridMultilevel"/>
    <w:tmpl w:val="6C4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5"/>
  </w:num>
  <w:num w:numId="2" w16cid:durableId="175192908">
    <w:abstractNumId w:val="28"/>
  </w:num>
  <w:num w:numId="3" w16cid:durableId="1432044317">
    <w:abstractNumId w:val="9"/>
  </w:num>
  <w:num w:numId="4" w16cid:durableId="1131366847">
    <w:abstractNumId w:val="18"/>
  </w:num>
  <w:num w:numId="5" w16cid:durableId="1230651102">
    <w:abstractNumId w:val="2"/>
  </w:num>
  <w:num w:numId="6" w16cid:durableId="513617256">
    <w:abstractNumId w:val="12"/>
  </w:num>
  <w:num w:numId="7" w16cid:durableId="288556178">
    <w:abstractNumId w:val="4"/>
  </w:num>
  <w:num w:numId="8" w16cid:durableId="180357992">
    <w:abstractNumId w:val="16"/>
  </w:num>
  <w:num w:numId="9" w16cid:durableId="104542611">
    <w:abstractNumId w:val="6"/>
  </w:num>
  <w:num w:numId="10" w16cid:durableId="1954743315">
    <w:abstractNumId w:val="31"/>
  </w:num>
  <w:num w:numId="11" w16cid:durableId="816414127">
    <w:abstractNumId w:val="11"/>
  </w:num>
  <w:num w:numId="12" w16cid:durableId="1673605106">
    <w:abstractNumId w:val="45"/>
  </w:num>
  <w:num w:numId="13" w16cid:durableId="780878534">
    <w:abstractNumId w:val="29"/>
  </w:num>
  <w:num w:numId="14" w16cid:durableId="1648240547">
    <w:abstractNumId w:val="41"/>
  </w:num>
  <w:num w:numId="15" w16cid:durableId="441219256">
    <w:abstractNumId w:val="21"/>
  </w:num>
  <w:num w:numId="16" w16cid:durableId="381028212">
    <w:abstractNumId w:val="15"/>
  </w:num>
  <w:num w:numId="17" w16cid:durableId="85200660">
    <w:abstractNumId w:val="8"/>
  </w:num>
  <w:num w:numId="18" w16cid:durableId="2060124449">
    <w:abstractNumId w:val="48"/>
  </w:num>
  <w:num w:numId="19" w16cid:durableId="1496148348">
    <w:abstractNumId w:val="13"/>
  </w:num>
  <w:num w:numId="20" w16cid:durableId="1879781703">
    <w:abstractNumId w:val="23"/>
  </w:num>
  <w:num w:numId="21" w16cid:durableId="414786205">
    <w:abstractNumId w:val="26"/>
  </w:num>
  <w:num w:numId="22" w16cid:durableId="851338433">
    <w:abstractNumId w:val="17"/>
  </w:num>
  <w:num w:numId="23" w16cid:durableId="2085298956">
    <w:abstractNumId w:val="39"/>
  </w:num>
  <w:num w:numId="24" w16cid:durableId="1021859011">
    <w:abstractNumId w:val="10"/>
  </w:num>
  <w:num w:numId="25" w16cid:durableId="1259676746">
    <w:abstractNumId w:val="24"/>
  </w:num>
  <w:num w:numId="26" w16cid:durableId="1478036567">
    <w:abstractNumId w:val="46"/>
  </w:num>
  <w:num w:numId="27" w16cid:durableId="326901538">
    <w:abstractNumId w:val="47"/>
  </w:num>
  <w:num w:numId="28" w16cid:durableId="318192557">
    <w:abstractNumId w:val="30"/>
  </w:num>
  <w:num w:numId="29" w16cid:durableId="622807554">
    <w:abstractNumId w:val="36"/>
  </w:num>
  <w:num w:numId="30" w16cid:durableId="1993365548">
    <w:abstractNumId w:val="5"/>
  </w:num>
  <w:num w:numId="31" w16cid:durableId="1634630274">
    <w:abstractNumId w:val="3"/>
  </w:num>
  <w:num w:numId="32" w16cid:durableId="699358474">
    <w:abstractNumId w:val="7"/>
  </w:num>
  <w:num w:numId="33" w16cid:durableId="94911983">
    <w:abstractNumId w:val="40"/>
  </w:num>
  <w:num w:numId="34" w16cid:durableId="1218081689">
    <w:abstractNumId w:val="27"/>
  </w:num>
  <w:num w:numId="35" w16cid:durableId="360403052">
    <w:abstractNumId w:val="0"/>
  </w:num>
  <w:num w:numId="36" w16cid:durableId="518810826">
    <w:abstractNumId w:val="34"/>
  </w:num>
  <w:num w:numId="37" w16cid:durableId="1115517028">
    <w:abstractNumId w:val="22"/>
  </w:num>
  <w:num w:numId="38" w16cid:durableId="2021348916">
    <w:abstractNumId w:val="35"/>
  </w:num>
  <w:num w:numId="39" w16cid:durableId="1482045181">
    <w:abstractNumId w:val="37"/>
  </w:num>
  <w:num w:numId="40" w16cid:durableId="857541428">
    <w:abstractNumId w:val="43"/>
  </w:num>
  <w:num w:numId="41" w16cid:durableId="229386538">
    <w:abstractNumId w:val="32"/>
  </w:num>
  <w:num w:numId="42" w16cid:durableId="1903250697">
    <w:abstractNumId w:val="1"/>
  </w:num>
  <w:num w:numId="43" w16cid:durableId="2144690553">
    <w:abstractNumId w:val="44"/>
  </w:num>
  <w:num w:numId="44" w16cid:durableId="486551530">
    <w:abstractNumId w:val="33"/>
  </w:num>
  <w:num w:numId="45" w16cid:durableId="1452436784">
    <w:abstractNumId w:val="38"/>
  </w:num>
  <w:num w:numId="46" w16cid:durableId="390545489">
    <w:abstractNumId w:val="20"/>
  </w:num>
  <w:num w:numId="47" w16cid:durableId="1016730979">
    <w:abstractNumId w:val="19"/>
  </w:num>
  <w:num w:numId="48" w16cid:durableId="1250580678">
    <w:abstractNumId w:val="42"/>
  </w:num>
  <w:num w:numId="49" w16cid:durableId="113960860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61509"/>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2022-04-15T16:17:00Z</cp:lastPrinted>
  <dcterms:created xsi:type="dcterms:W3CDTF">2022-04-15T16:17:00Z</dcterms:created>
  <dcterms:modified xsi:type="dcterms:W3CDTF">2022-04-15T21:38:00Z</dcterms:modified>
</cp:coreProperties>
</file>