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9A5C8" w14:textId="5EF62C51" w:rsidR="001E5E43" w:rsidRPr="006919A7" w:rsidRDefault="003C45B7" w:rsidP="006C0524">
      <w:pPr>
        <w:spacing w:after="0" w:line="240" w:lineRule="auto"/>
        <w:rPr>
          <w:rFonts w:ascii="Garamond" w:eastAsia="Calibri" w:hAnsi="Garamond" w:cs="Times New Roman"/>
          <w:bCs/>
          <w:sz w:val="24"/>
          <w:szCs w:val="24"/>
          <w:lang w:val="es-ES"/>
        </w:rPr>
      </w:pPr>
      <w:r w:rsidRPr="006919A7">
        <w:rPr>
          <w:rFonts w:ascii="Garamond" w:eastAsia="Calibri" w:hAnsi="Garamond" w:cs="Times New Roman"/>
          <w:bCs/>
          <w:noProof/>
          <w:sz w:val="24"/>
          <w:szCs w:val="24"/>
          <w:lang w:val="es-ES"/>
        </w:rPr>
        <w:drawing>
          <wp:inline distT="0" distB="0" distL="0" distR="0" wp14:anchorId="5B411146" wp14:editId="3F61B817">
            <wp:extent cx="1644162" cy="1200150"/>
            <wp:effectExtent l="0" t="0" r="0" b="0"/>
            <wp:docPr id="2" name="Picture 2" descr="A picture containing 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30791" cy="1336379"/>
                    </a:xfrm>
                    <a:prstGeom prst="rect">
                      <a:avLst/>
                    </a:prstGeom>
                  </pic:spPr>
                </pic:pic>
              </a:graphicData>
            </a:graphic>
          </wp:inline>
        </w:drawing>
      </w:r>
    </w:p>
    <w:p w14:paraId="71062E19" w14:textId="77777777" w:rsidR="00B95C35" w:rsidRPr="006919A7" w:rsidRDefault="00B95C35" w:rsidP="006C0524">
      <w:pPr>
        <w:spacing w:after="0" w:line="240" w:lineRule="auto"/>
        <w:rPr>
          <w:rFonts w:ascii="Garamond" w:hAnsi="Garamond"/>
          <w:b/>
          <w:bCs/>
          <w:sz w:val="24"/>
          <w:szCs w:val="24"/>
          <w:lang w:val="es-ES"/>
        </w:rPr>
      </w:pPr>
    </w:p>
    <w:p w14:paraId="3BE8993C" w14:textId="77777777" w:rsidR="006C0524" w:rsidRDefault="006C0524" w:rsidP="006C0524">
      <w:pPr>
        <w:spacing w:after="0" w:line="240" w:lineRule="auto"/>
        <w:rPr>
          <w:rStyle w:val="Strong"/>
          <w:rFonts w:ascii="Garamond" w:hAnsi="Garamond" w:cs="Gill Sans Nova Book"/>
          <w:sz w:val="23"/>
          <w:szCs w:val="23"/>
        </w:rPr>
      </w:pPr>
      <w:r>
        <w:rPr>
          <w:rStyle w:val="Strong"/>
          <w:rFonts w:ascii="Garamond" w:hAnsi="Garamond" w:cs="Gill Sans Nova Book"/>
          <w:sz w:val="23"/>
          <w:szCs w:val="23"/>
        </w:rPr>
        <w:t>19 de junio de 2022 – Pentecostés 2 (C)</w:t>
      </w:r>
    </w:p>
    <w:p w14:paraId="654B6D4F" w14:textId="77777777" w:rsidR="006C0524" w:rsidRPr="00176E26" w:rsidRDefault="006C0524" w:rsidP="006C0524">
      <w:pPr>
        <w:spacing w:after="0" w:line="240" w:lineRule="auto"/>
        <w:rPr>
          <w:rStyle w:val="Strong"/>
          <w:rFonts w:ascii="Garamond" w:hAnsi="Garamond" w:cs="Gill Sans Nova Book"/>
          <w:sz w:val="23"/>
          <w:szCs w:val="23"/>
        </w:rPr>
      </w:pPr>
      <w:r w:rsidRPr="00176E26">
        <w:rPr>
          <w:rStyle w:val="Strong"/>
          <w:rFonts w:ascii="Garamond" w:hAnsi="Garamond" w:cs="Gill Sans Nova Book"/>
          <w:sz w:val="23"/>
          <w:szCs w:val="23"/>
        </w:rPr>
        <w:t>La Natividad de San Juan Bautista</w:t>
      </w:r>
    </w:p>
    <w:p w14:paraId="19AD59BA" w14:textId="77777777" w:rsidR="006C0524" w:rsidRPr="00176E26" w:rsidRDefault="006C0524" w:rsidP="006C0524">
      <w:pPr>
        <w:spacing w:after="0" w:line="240" w:lineRule="auto"/>
        <w:rPr>
          <w:rFonts w:ascii="Garamond" w:hAnsi="Garamond" w:cs="Times New Roman"/>
          <w:sz w:val="23"/>
          <w:szCs w:val="23"/>
          <w:lang w:val="es-CO"/>
        </w:rPr>
      </w:pPr>
    </w:p>
    <w:p w14:paraId="2A57E8DF" w14:textId="568B321E" w:rsidR="006C0524" w:rsidRPr="00176E26" w:rsidRDefault="006C0524" w:rsidP="006C0524">
      <w:pPr>
        <w:spacing w:after="0" w:line="240" w:lineRule="auto"/>
        <w:rPr>
          <w:rFonts w:ascii="Garamond" w:eastAsia="Times New Roman" w:hAnsi="Garamond" w:cs="Times New Roman"/>
          <w:sz w:val="23"/>
          <w:szCs w:val="23"/>
          <w:lang w:val="en-US"/>
        </w:rPr>
      </w:pPr>
      <w:r>
        <w:rPr>
          <w:rFonts w:ascii="Garamond" w:hAnsi="Garamond"/>
          <w:sz w:val="23"/>
          <w:szCs w:val="23"/>
        </w:rPr>
        <w:t>La</w:t>
      </w:r>
      <w:r>
        <w:rPr>
          <w:rFonts w:ascii="Garamond" w:eastAsia="Times New Roman" w:hAnsi="Garamond" w:cs="Times New Roman"/>
          <w:sz w:val="23"/>
          <w:szCs w:val="23"/>
          <w:lang w:val="en-US"/>
        </w:rPr>
        <w:t xml:space="preserve"> I</w:t>
      </w:r>
      <w:r w:rsidRPr="00EA2AD7">
        <w:rPr>
          <w:rFonts w:ascii="Garamond" w:eastAsia="Times New Roman" w:hAnsi="Garamond" w:cs="Times New Roman"/>
          <w:sz w:val="23"/>
          <w:szCs w:val="23"/>
          <w:lang w:val="en-US"/>
        </w:rPr>
        <w:t>glesia celebra la Fiesta</w:t>
      </w:r>
      <w:r>
        <w:rPr>
          <w:rFonts w:ascii="Garamond" w:eastAsia="Times New Roman" w:hAnsi="Garamond" w:cs="Times New Roman"/>
          <w:sz w:val="23"/>
          <w:szCs w:val="23"/>
          <w:lang w:val="en-US"/>
        </w:rPr>
        <w:t xml:space="preserve"> de la Natividad de San Juan Bautista el 25 de junio</w:t>
      </w:r>
      <w:r w:rsidRPr="00176E26">
        <w:rPr>
          <w:rFonts w:ascii="Garamond" w:eastAsia="Times New Roman" w:hAnsi="Garamond" w:cs="Times New Roman"/>
          <w:sz w:val="23"/>
          <w:szCs w:val="23"/>
          <w:lang w:val="en-US"/>
        </w:rPr>
        <w:t xml:space="preserve">. Juan era primo de Jesús y un profeta con un gran número de seguidores cuando Jesús comenzó su ministerio. Aunque muchos de los seguidores de Juan creían que él era el Mesías, Juan reconoció a Jesús como el verdadero Mesías, llamado a el mundo para “preparar el camino del Señor” (Marcos 1:3), y bautizó a Jesús. </w:t>
      </w:r>
    </w:p>
    <w:p w14:paraId="098D849D" w14:textId="31DD032D" w:rsidR="006C0524" w:rsidRPr="00176E26" w:rsidRDefault="006C0524" w:rsidP="006C0524">
      <w:pPr>
        <w:spacing w:after="0" w:line="240" w:lineRule="auto"/>
        <w:rPr>
          <w:rFonts w:ascii="Garamond" w:eastAsia="Times New Roman" w:hAnsi="Garamond" w:cs="Times New Roman"/>
          <w:sz w:val="23"/>
          <w:szCs w:val="23"/>
          <w:lang w:val="en-US"/>
        </w:rPr>
      </w:pPr>
    </w:p>
    <w:p w14:paraId="33D9C70D" w14:textId="77777777" w:rsidR="006C0524" w:rsidRDefault="006C0524" w:rsidP="006C0524">
      <w:pPr>
        <w:spacing w:after="0" w:line="240" w:lineRule="auto"/>
        <w:rPr>
          <w:rFonts w:ascii="Garamond" w:eastAsia="Times New Roman" w:hAnsi="Garamond" w:cs="Times New Roman"/>
          <w:sz w:val="23"/>
          <w:szCs w:val="23"/>
          <w:lang w:val="en-US"/>
        </w:rPr>
      </w:pPr>
      <w:r>
        <w:rPr>
          <w:noProof/>
        </w:rPr>
        <mc:AlternateContent>
          <mc:Choice Requires="wps">
            <w:drawing>
              <wp:anchor distT="0" distB="0" distL="114300" distR="114300" simplePos="0" relativeHeight="251660288" behindDoc="0" locked="0" layoutInCell="1" allowOverlap="1" wp14:anchorId="3696C95F" wp14:editId="2E4F3110">
                <wp:simplePos x="0" y="0"/>
                <wp:positionH relativeFrom="column">
                  <wp:posOffset>1877549</wp:posOffset>
                </wp:positionH>
                <wp:positionV relativeFrom="paragraph">
                  <wp:posOffset>2743298</wp:posOffset>
                </wp:positionV>
                <wp:extent cx="2138045" cy="377825"/>
                <wp:effectExtent l="0" t="0" r="0" b="3175"/>
                <wp:wrapSquare wrapText="bothSides"/>
                <wp:docPr id="3" name="Text Box 3"/>
                <wp:cNvGraphicFramePr/>
                <a:graphic xmlns:a="http://schemas.openxmlformats.org/drawingml/2006/main">
                  <a:graphicData uri="http://schemas.microsoft.com/office/word/2010/wordprocessingShape">
                    <wps:wsp>
                      <wps:cNvSpPr txBox="1"/>
                      <wps:spPr>
                        <a:xfrm>
                          <a:off x="0" y="0"/>
                          <a:ext cx="2138045" cy="377825"/>
                        </a:xfrm>
                        <a:prstGeom prst="rect">
                          <a:avLst/>
                        </a:prstGeom>
                        <a:solidFill>
                          <a:prstClr val="white"/>
                        </a:solidFill>
                        <a:ln>
                          <a:noFill/>
                        </a:ln>
                      </wps:spPr>
                      <wps:txbx>
                        <w:txbxContent>
                          <w:p w14:paraId="7CD3564B" w14:textId="77777777" w:rsidR="006C0524" w:rsidRPr="00837F5A" w:rsidRDefault="006C0524" w:rsidP="006C0524">
                            <w:pPr>
                              <w:pStyle w:val="Caption"/>
                              <w:rPr>
                                <w:rFonts w:ascii="Gill Sans Light" w:hAnsi="Gill Sans Light" w:cs="Gill Sans Light"/>
                                <w:b/>
                                <w:i w:val="0"/>
                                <w:color w:val="auto"/>
                                <w:sz w:val="21"/>
                                <w:szCs w:val="22"/>
                              </w:rPr>
                            </w:pPr>
                            <w:r>
                              <w:rPr>
                                <w:rFonts w:ascii="Gill Sans Light" w:hAnsi="Gill Sans Light" w:cs="Gill Sans Light"/>
                                <w:color w:val="auto"/>
                                <w:sz w:val="16"/>
                              </w:rPr>
                              <w:t>San Juan</w:t>
                            </w:r>
                            <w:r w:rsidRPr="00654488">
                              <w:rPr>
                                <w:rFonts w:ascii="Gill Sans Light" w:hAnsi="Gill Sans Light" w:cs="Gill Sans Light"/>
                                <w:color w:val="auto"/>
                                <w:sz w:val="16"/>
                              </w:rPr>
                              <w:t xml:space="preserve"> Bautista del retablo de Isenheim de Matthias Grünewald. El texto, refiriéndose a Jesús, dice: "Él ha de ir aumentando en importancia, y yo disminuyendo</w:t>
                            </w:r>
                            <w:r>
                              <w:rPr>
                                <w:rFonts w:ascii="Gill Sans Light" w:hAnsi="Gill Sans Light" w:cs="Gill Sans Light"/>
                                <w:color w:val="auto"/>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6C95F" id="_x0000_t202" coordsize="21600,21600" o:spt="202" path="m,l,21600r21600,l21600,xe">
                <v:stroke joinstyle="miter"/>
                <v:path gradientshapeok="t" o:connecttype="rect"/>
              </v:shapetype>
              <v:shape id="Text Box 3" o:spid="_x0000_s1026" type="#_x0000_t202" style="position:absolute;margin-left:147.85pt;margin-top:3in;width:168.35pt;height:2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okkGQIAADsEAAAOAAAAZHJzL2Uyb0RvYy54bWysU01v2zAMvQ/YfxB0X5yk6xoEcYosRYYB&#13;&#10;QVsgHXpWZCkWIIsapcTOfv0ofyRbt9Owi0yTFKn3Hrm4byrLTgqDAZfzyWjMmXISCuMOOf/2svkw&#13;&#10;4yxE4Qphwamcn1Xg98v37xa1n6splGALhYyKuDCvfc7LGP08y4IsVSXCCLxyFNSAlYj0i4esQFFT&#13;&#10;9cpm0/H4U1YDFh5BqhDI+9AF+bKtr7WS8UnroCKzOae3xfbE9tynM1suxPyAwpdG9s8Q//CKShhH&#13;&#10;TS+lHkQU7Ijmj1KVkQgBdBxJqDLQ2kjVYiA0k/EbNLtSeNViIXKCv9AU/l9Z+Xja+WdksfkMDQmY&#13;&#10;CKl9mAdyJjyNxip96aWM4kTh+UKbaiKT5JxObmbjj7ecSYrd3N3NprepTHa97THELwoqloycI8nS&#13;&#10;siVO2xC71CElNQtgTbEx1qafFFhbZCdBEtaliaov/luWdSnXQbrVFUye7AolWbHZNz2+PRRngo3Q&#13;&#10;TUTwcmOo0VaE+CyQRoCQ0ljHJzq0hTrn0FuclYA//uZP+aQMRTmraaRyHr4fBSrO7FdHmqX5Gwwc&#13;&#10;jP1guGO1BoI4oYXxsjXpAkY7mBqheqVpX6UuFBJOUq+cx8Fcx26waVukWq3aJJoyL+LW7bxMpQdC&#13;&#10;X5pXgb6XI5KQjzAMm5i/UaXL7ehdHSNo00qWCO1Y7HmmCW1F77cprcCv/23WdeeXPwEAAP//AwBQ&#13;&#10;SwMEFAAGAAgAAAAhAAgULYXmAAAAEAEAAA8AAABkcnMvZG93bnJldi54bWxMj09PwzAMxe9IfIfI&#13;&#10;SFwQS5dtHeuaTrCyGxz2RztnTWgrGqdq0rX79pgTXCzZfn5+v3Qz2oZdTedrhxKmkwiYwcLpGksJ&#13;&#10;p+Pu+QWYDwq1ahwaCTfjYZPd36Uq0W7AvbkeQsnIBH2iJFQhtAnnvqiMVX7iWoO0+3KdVYHaruS6&#13;&#10;UwOZ24aLKIq5VTXSh0q1ZluZ4vvQWwlx3vXDHrdP+en9Q322pTi/3c5SPj6M+ZrK6xpYMGP4u4Bf&#13;&#10;BsoPGQW7uB61Z40EsVosSSphPhNERop4JubALjRZTRfAs5T/B8l+AAAA//8DAFBLAQItABQABgAI&#13;&#10;AAAAIQC2gziS/gAAAOEBAAATAAAAAAAAAAAAAAAAAAAAAABbQ29udGVudF9UeXBlc10ueG1sUEsB&#13;&#10;Ai0AFAAGAAgAAAAhADj9If/WAAAAlAEAAAsAAAAAAAAAAAAAAAAALwEAAF9yZWxzLy5yZWxzUEsB&#13;&#10;Ai0AFAAGAAgAAAAhANimiSQZAgAAOwQAAA4AAAAAAAAAAAAAAAAALgIAAGRycy9lMm9Eb2MueG1s&#13;&#10;UEsBAi0AFAAGAAgAAAAhAAgULYXmAAAAEAEAAA8AAAAAAAAAAAAAAAAAcwQAAGRycy9kb3ducmV2&#13;&#10;LnhtbFBLBQYAAAAABAAEAPMAAACGBQAAAAA=&#13;&#10;" stroked="f">
                <v:textbox inset="0,0,0,0">
                  <w:txbxContent>
                    <w:p w14:paraId="7CD3564B" w14:textId="77777777" w:rsidR="006C0524" w:rsidRPr="00837F5A" w:rsidRDefault="006C0524" w:rsidP="006C0524">
                      <w:pPr>
                        <w:pStyle w:val="Caption"/>
                        <w:rPr>
                          <w:rFonts w:ascii="Gill Sans Light" w:hAnsi="Gill Sans Light" w:cs="Gill Sans Light"/>
                          <w:b/>
                          <w:i w:val="0"/>
                          <w:color w:val="auto"/>
                          <w:sz w:val="21"/>
                          <w:szCs w:val="22"/>
                        </w:rPr>
                      </w:pPr>
                      <w:r>
                        <w:rPr>
                          <w:rFonts w:ascii="Gill Sans Light" w:hAnsi="Gill Sans Light" w:cs="Gill Sans Light"/>
                          <w:color w:val="auto"/>
                          <w:sz w:val="16"/>
                        </w:rPr>
                        <w:t>San Juan</w:t>
                      </w:r>
                      <w:r w:rsidRPr="00654488">
                        <w:rPr>
                          <w:rFonts w:ascii="Gill Sans Light" w:hAnsi="Gill Sans Light" w:cs="Gill Sans Light"/>
                          <w:color w:val="auto"/>
                          <w:sz w:val="16"/>
                        </w:rPr>
                        <w:t xml:space="preserve"> Bautista del retablo de Isenheim de Matthias Grünewald. El texto, refiriéndose a Jesús, dice: "Él ha de ir aumentando en importancia, y yo disminuyendo</w:t>
                      </w:r>
                      <w:r>
                        <w:rPr>
                          <w:rFonts w:ascii="Gill Sans Light" w:hAnsi="Gill Sans Light" w:cs="Gill Sans Light"/>
                          <w:color w:val="auto"/>
                          <w:sz w:val="16"/>
                        </w:rPr>
                        <w:t>”.</w:t>
                      </w:r>
                    </w:p>
                  </w:txbxContent>
                </v:textbox>
                <w10:wrap type="square"/>
              </v:shape>
            </w:pict>
          </mc:Fallback>
        </mc:AlternateContent>
      </w:r>
      <w:r w:rsidRPr="00BD66A2">
        <w:rPr>
          <w:rFonts w:ascii="Garamond" w:hAnsi="Garamond" w:cs="Gill Sans Nova Book"/>
          <w:noProof/>
          <w:color w:val="404040"/>
        </w:rPr>
        <w:drawing>
          <wp:anchor distT="0" distB="0" distL="114300" distR="114300" simplePos="0" relativeHeight="251659264" behindDoc="0" locked="0" layoutInCell="1" allowOverlap="1" wp14:anchorId="5ECF9359" wp14:editId="7D7D19B0">
            <wp:simplePos x="0" y="0"/>
            <wp:positionH relativeFrom="column">
              <wp:posOffset>1928495</wp:posOffset>
            </wp:positionH>
            <wp:positionV relativeFrom="paragraph">
              <wp:posOffset>23446</wp:posOffset>
            </wp:positionV>
            <wp:extent cx="2023745" cy="2466340"/>
            <wp:effectExtent l="152400" t="152400" r="325755" b="340360"/>
            <wp:wrapSquare wrapText="bothSides"/>
            <wp:docPr id="1" name="Picture 1"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023745" cy="24663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76E26">
        <w:rPr>
          <w:rFonts w:ascii="Garamond" w:eastAsia="Times New Roman" w:hAnsi="Garamond" w:cs="Times New Roman"/>
          <w:sz w:val="23"/>
          <w:szCs w:val="23"/>
          <w:lang w:val="en-US"/>
        </w:rPr>
        <w:t xml:space="preserve">La Fiesta de la Natividad de San Juan Bautista es una de las fiestas cristianas más antiguas, que datan desde el año 506, y fue incluido por primera vez en el Libro de Oración Común en 1549. Se decidió observar esta fiesta, seis meses antes de la Navidad, porque Elizabeth estaba en su sexto mes de embarazo con Juan en el momento de la concepción de Jesús. Esta fecha en junio coincide con el solsticio de verano, un festival pre-cristiano, que es ahora dedicado a la Natividad de </w:t>
      </w:r>
    </w:p>
    <w:p w14:paraId="152949BA" w14:textId="77777777" w:rsidR="006C0524" w:rsidRDefault="006C0524" w:rsidP="006C0524">
      <w:pPr>
        <w:spacing w:after="0" w:line="240" w:lineRule="auto"/>
        <w:rPr>
          <w:rFonts w:ascii="Garamond" w:eastAsia="Times New Roman" w:hAnsi="Garamond" w:cs="Times New Roman"/>
          <w:sz w:val="23"/>
          <w:szCs w:val="23"/>
          <w:lang w:val="en-US"/>
        </w:rPr>
      </w:pPr>
    </w:p>
    <w:p w14:paraId="75D32B09" w14:textId="77777777" w:rsidR="006C0524" w:rsidRPr="006919A7" w:rsidRDefault="006C0524" w:rsidP="006C0524">
      <w:pPr>
        <w:spacing w:after="0" w:line="240" w:lineRule="auto"/>
        <w:rPr>
          <w:rFonts w:ascii="Garamond" w:eastAsia="Calibri" w:hAnsi="Garamond" w:cs="Times New Roman"/>
          <w:bCs/>
          <w:sz w:val="24"/>
          <w:szCs w:val="24"/>
          <w:lang w:val="es-ES"/>
        </w:rPr>
      </w:pPr>
      <w:r w:rsidRPr="006919A7">
        <w:rPr>
          <w:rFonts w:ascii="Garamond" w:eastAsia="Calibri" w:hAnsi="Garamond" w:cs="Times New Roman"/>
          <w:bCs/>
          <w:noProof/>
          <w:sz w:val="24"/>
          <w:szCs w:val="24"/>
          <w:lang w:val="es-ES"/>
        </w:rPr>
        <w:drawing>
          <wp:inline distT="0" distB="0" distL="0" distR="0" wp14:anchorId="6EC5E45B" wp14:editId="423D8592">
            <wp:extent cx="1644162" cy="1200150"/>
            <wp:effectExtent l="0" t="0" r="0" b="0"/>
            <wp:docPr id="6" name="Picture 6" descr="A picture containing 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30574" cy="1336221"/>
                    </a:xfrm>
                    <a:prstGeom prst="rect">
                      <a:avLst/>
                    </a:prstGeom>
                  </pic:spPr>
                </pic:pic>
              </a:graphicData>
            </a:graphic>
          </wp:inline>
        </w:drawing>
      </w:r>
    </w:p>
    <w:p w14:paraId="4126FF24" w14:textId="77777777" w:rsidR="006C0524" w:rsidRPr="006919A7" w:rsidRDefault="006C0524" w:rsidP="006C0524">
      <w:pPr>
        <w:spacing w:after="0" w:line="240" w:lineRule="auto"/>
        <w:rPr>
          <w:rFonts w:ascii="Garamond" w:hAnsi="Garamond"/>
          <w:b/>
          <w:bCs/>
          <w:sz w:val="24"/>
          <w:szCs w:val="24"/>
          <w:lang w:val="es-ES"/>
        </w:rPr>
      </w:pPr>
    </w:p>
    <w:p w14:paraId="1016E01F" w14:textId="77777777" w:rsidR="006C0524" w:rsidRDefault="006C0524" w:rsidP="006C0524">
      <w:pPr>
        <w:spacing w:after="0" w:line="240" w:lineRule="auto"/>
        <w:rPr>
          <w:rStyle w:val="Strong"/>
          <w:rFonts w:ascii="Garamond" w:hAnsi="Garamond" w:cs="Gill Sans Nova Book"/>
          <w:sz w:val="23"/>
          <w:szCs w:val="23"/>
        </w:rPr>
      </w:pPr>
      <w:r>
        <w:rPr>
          <w:rStyle w:val="Strong"/>
          <w:rFonts w:ascii="Garamond" w:hAnsi="Garamond" w:cs="Gill Sans Nova Book"/>
          <w:sz w:val="23"/>
          <w:szCs w:val="23"/>
        </w:rPr>
        <w:t>19 de junio de 2022 – Pentecostés 2 (C)</w:t>
      </w:r>
    </w:p>
    <w:p w14:paraId="58A0C925" w14:textId="77777777" w:rsidR="006C0524" w:rsidRPr="00176E26" w:rsidRDefault="006C0524" w:rsidP="006C0524">
      <w:pPr>
        <w:spacing w:after="0" w:line="240" w:lineRule="auto"/>
        <w:rPr>
          <w:rStyle w:val="Strong"/>
          <w:rFonts w:ascii="Garamond" w:hAnsi="Garamond" w:cs="Gill Sans Nova Book"/>
          <w:sz w:val="23"/>
          <w:szCs w:val="23"/>
        </w:rPr>
      </w:pPr>
      <w:r w:rsidRPr="00176E26">
        <w:rPr>
          <w:rStyle w:val="Strong"/>
          <w:rFonts w:ascii="Garamond" w:hAnsi="Garamond" w:cs="Gill Sans Nova Book"/>
          <w:sz w:val="23"/>
          <w:szCs w:val="23"/>
        </w:rPr>
        <w:t>La Natividad de San Juan Bautista</w:t>
      </w:r>
    </w:p>
    <w:p w14:paraId="2B518003" w14:textId="77777777" w:rsidR="006C0524" w:rsidRPr="00176E26" w:rsidRDefault="006C0524" w:rsidP="006C0524">
      <w:pPr>
        <w:spacing w:after="0" w:line="240" w:lineRule="auto"/>
        <w:rPr>
          <w:rFonts w:ascii="Garamond" w:hAnsi="Garamond" w:cs="Times New Roman"/>
          <w:sz w:val="23"/>
          <w:szCs w:val="23"/>
          <w:lang w:val="es-CO"/>
        </w:rPr>
      </w:pPr>
    </w:p>
    <w:p w14:paraId="70A8B852" w14:textId="77777777" w:rsidR="006C0524" w:rsidRPr="00176E26" w:rsidRDefault="006C0524" w:rsidP="006C0524">
      <w:pPr>
        <w:spacing w:after="0" w:line="240" w:lineRule="auto"/>
        <w:rPr>
          <w:rFonts w:ascii="Garamond" w:eastAsia="Times New Roman" w:hAnsi="Garamond" w:cs="Times New Roman"/>
          <w:sz w:val="23"/>
          <w:szCs w:val="23"/>
          <w:lang w:val="en-US"/>
        </w:rPr>
      </w:pPr>
      <w:r>
        <w:rPr>
          <w:rFonts w:ascii="Garamond" w:hAnsi="Garamond"/>
          <w:sz w:val="23"/>
          <w:szCs w:val="23"/>
        </w:rPr>
        <w:t>La</w:t>
      </w:r>
      <w:r>
        <w:rPr>
          <w:rFonts w:ascii="Garamond" w:eastAsia="Times New Roman" w:hAnsi="Garamond" w:cs="Times New Roman"/>
          <w:sz w:val="23"/>
          <w:szCs w:val="23"/>
          <w:lang w:val="en-US"/>
        </w:rPr>
        <w:t xml:space="preserve"> I</w:t>
      </w:r>
      <w:r w:rsidRPr="00EA2AD7">
        <w:rPr>
          <w:rFonts w:ascii="Garamond" w:eastAsia="Times New Roman" w:hAnsi="Garamond" w:cs="Times New Roman"/>
          <w:sz w:val="23"/>
          <w:szCs w:val="23"/>
          <w:lang w:val="en-US"/>
        </w:rPr>
        <w:t>glesia celebra la Fiesta</w:t>
      </w:r>
      <w:r>
        <w:rPr>
          <w:rFonts w:ascii="Garamond" w:eastAsia="Times New Roman" w:hAnsi="Garamond" w:cs="Times New Roman"/>
          <w:sz w:val="23"/>
          <w:szCs w:val="23"/>
          <w:lang w:val="en-US"/>
        </w:rPr>
        <w:t xml:space="preserve"> de la Natividad de San Juan Bautista el 25 de junio</w:t>
      </w:r>
      <w:r w:rsidRPr="00176E26">
        <w:rPr>
          <w:rFonts w:ascii="Garamond" w:eastAsia="Times New Roman" w:hAnsi="Garamond" w:cs="Times New Roman"/>
          <w:sz w:val="23"/>
          <w:szCs w:val="23"/>
          <w:lang w:val="en-US"/>
        </w:rPr>
        <w:t xml:space="preserve">. Juan era primo de Jesús y un profeta con un gran número de seguidores cuando Jesús comenzó su ministerio. Aunque muchos de los seguidores de Juan creían que él era el Mesías, Juan reconoció a Jesús como el verdadero Mesías, llamado a el mundo para “preparar el camino del Señor” (Marcos 1:3), y bautizó a Jesús. </w:t>
      </w:r>
    </w:p>
    <w:p w14:paraId="13B41BB3" w14:textId="77777777" w:rsidR="006C0524" w:rsidRPr="00176E26" w:rsidRDefault="006C0524" w:rsidP="006C0524">
      <w:pPr>
        <w:spacing w:after="0" w:line="240" w:lineRule="auto"/>
        <w:rPr>
          <w:rFonts w:ascii="Garamond" w:eastAsia="Times New Roman" w:hAnsi="Garamond" w:cs="Times New Roman"/>
          <w:sz w:val="23"/>
          <w:szCs w:val="23"/>
          <w:lang w:val="en-US"/>
        </w:rPr>
      </w:pPr>
    </w:p>
    <w:p w14:paraId="0CED818B" w14:textId="7F9769E1" w:rsidR="006C0524" w:rsidRDefault="006C0524" w:rsidP="006C0524">
      <w:pPr>
        <w:spacing w:after="0" w:line="240" w:lineRule="auto"/>
        <w:rPr>
          <w:rFonts w:ascii="Garamond" w:eastAsia="Times New Roman" w:hAnsi="Garamond" w:cs="Times New Roman"/>
          <w:sz w:val="23"/>
          <w:szCs w:val="23"/>
          <w:lang w:val="en-US"/>
        </w:rPr>
      </w:pPr>
      <w:r>
        <w:rPr>
          <w:noProof/>
        </w:rPr>
        <mc:AlternateContent>
          <mc:Choice Requires="wps">
            <w:drawing>
              <wp:anchor distT="0" distB="0" distL="114300" distR="114300" simplePos="0" relativeHeight="251663360" behindDoc="0" locked="0" layoutInCell="1" allowOverlap="1" wp14:anchorId="155CA617" wp14:editId="1E5C8C09">
                <wp:simplePos x="0" y="0"/>
                <wp:positionH relativeFrom="column">
                  <wp:posOffset>1877549</wp:posOffset>
                </wp:positionH>
                <wp:positionV relativeFrom="paragraph">
                  <wp:posOffset>2743298</wp:posOffset>
                </wp:positionV>
                <wp:extent cx="2138045" cy="377825"/>
                <wp:effectExtent l="0" t="0" r="0" b="3175"/>
                <wp:wrapSquare wrapText="bothSides"/>
                <wp:docPr id="5" name="Text Box 5"/>
                <wp:cNvGraphicFramePr/>
                <a:graphic xmlns:a="http://schemas.openxmlformats.org/drawingml/2006/main">
                  <a:graphicData uri="http://schemas.microsoft.com/office/word/2010/wordprocessingShape">
                    <wps:wsp>
                      <wps:cNvSpPr txBox="1"/>
                      <wps:spPr>
                        <a:xfrm>
                          <a:off x="0" y="0"/>
                          <a:ext cx="2138045" cy="377825"/>
                        </a:xfrm>
                        <a:prstGeom prst="rect">
                          <a:avLst/>
                        </a:prstGeom>
                        <a:solidFill>
                          <a:prstClr val="white"/>
                        </a:solidFill>
                        <a:ln>
                          <a:noFill/>
                        </a:ln>
                      </wps:spPr>
                      <wps:txbx>
                        <w:txbxContent>
                          <w:p w14:paraId="4E4E4E8B" w14:textId="77777777" w:rsidR="006C0524" w:rsidRPr="00837F5A" w:rsidRDefault="006C0524" w:rsidP="006C0524">
                            <w:pPr>
                              <w:pStyle w:val="Caption"/>
                              <w:rPr>
                                <w:rFonts w:ascii="Gill Sans Light" w:hAnsi="Gill Sans Light" w:cs="Gill Sans Light"/>
                                <w:b/>
                                <w:i w:val="0"/>
                                <w:color w:val="auto"/>
                                <w:sz w:val="21"/>
                                <w:szCs w:val="22"/>
                              </w:rPr>
                            </w:pPr>
                            <w:r>
                              <w:rPr>
                                <w:rFonts w:ascii="Gill Sans Light" w:hAnsi="Gill Sans Light" w:cs="Gill Sans Light"/>
                                <w:color w:val="auto"/>
                                <w:sz w:val="16"/>
                              </w:rPr>
                              <w:t>San Juan</w:t>
                            </w:r>
                            <w:r w:rsidRPr="00654488">
                              <w:rPr>
                                <w:rFonts w:ascii="Gill Sans Light" w:hAnsi="Gill Sans Light" w:cs="Gill Sans Light"/>
                                <w:color w:val="auto"/>
                                <w:sz w:val="16"/>
                              </w:rPr>
                              <w:t xml:space="preserve"> Bautista del retablo de Isenheim de Matthias Grünewald. El texto, refiriéndose a Jesús, dice: "Él ha de ir aumentando en importancia, y yo disminuyendo</w:t>
                            </w:r>
                            <w:r>
                              <w:rPr>
                                <w:rFonts w:ascii="Gill Sans Light" w:hAnsi="Gill Sans Light" w:cs="Gill Sans Light"/>
                                <w:color w:val="auto"/>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CA617" id="Text Box 5" o:spid="_x0000_s1027" type="#_x0000_t202" style="position:absolute;margin-left:147.85pt;margin-top:3in;width:168.35pt;height:2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GpVGwIAAEIEAAAOAAAAZHJzL2Uyb0RvYy54bWysU8Fu2zAMvQ/YPwi6L07SdQ2MOEWWIsOA&#13;&#10;oC2QDj0rshQLkEWNUmJnXz/Kjpu222nYRaZJitR7j5zftrVlR4XBgCv4ZDTmTDkJpXH7gv94Wn+a&#13;&#10;cRaicKWw4FTBTyrw28XHD/PG52oKFdhSIaMiLuSNL3gVo8+zLMhK1SKMwCtHQQ1Yi0i/uM9KFA1V&#13;&#10;r202HY+/ZA1g6RGkCoG8d32QL7r6WisZH7QOKjJbcHpb7E7szl06s8Vc5HsUvjLy/AzxD6+ohXHU&#13;&#10;9KXUnYiCHdD8Uao2EiGAjiMJdQZaG6k6DIRmMn6HZlsJrzosRE7wLzSF/1dW3h+3/hFZbL9CSwIm&#13;&#10;Qhof8kDOhKfVWKcvvZRRnCg8vdCm2sgkOaeTq9n48zVnkmJXNzez6XUqk11uewzxm4KaJaPgSLJ0&#13;&#10;bInjJsQ+dUhJzQJYU66NteknBVYW2VGQhE1lojoXf5NlXcp1kG71BZMnu0BJVmx3LTPlK5g7KE+E&#13;&#10;HqEfjODl2lC/jQjxUSBNAgGm6Y4PdGgLTcHhbHFWAf76mz/lk0AU5ayhySp4+HkQqDiz3x1Jl8Zw&#13;&#10;MHAwdoPhDvUKCOmE9sbLzqQLGO1gaoT6mYZ+mbpQSDhJvQoeB3MV+/mmpZFqueySaNi8iBu39TKV&#13;&#10;Hnh9ap8F+rMqkfS8h2HmRP5OnD63Z3l5iKBNp1zitWfxTDcNaqf9eanSJrz+77Iuq7/4DQAA//8D&#13;&#10;AFBLAwQUAAYACAAAACEACBQtheYAAAAQAQAADwAAAGRycy9kb3ducmV2LnhtbEyPT0/DMAzF70h8&#13;&#10;h8hIXBBLl20d65pOsLIbHPZHO2dNaCsap2rStfv2mBNcLNl+fn6/dDPahl1N52uHEqaTCJjBwuka&#13;&#10;Swmn4+75BZgPCrVqHBoJN+Nhk93fpSrRbsC9uR5CycgEfaIkVCG0Cee+qIxVfuJag7T7cp1Vgdqu&#13;&#10;5LpTA5nbhosoirlVNdKHSrVmW5ni+9BbCXHe9cMet0/56f1DfbalOL/dzlI+Poz5msrrGlgwY/i7&#13;&#10;gF8Gyg8ZBbu4HrVnjQSxWixJKmE+E0RGingm5sAuNFlNF8CzlP8HyX4AAAD//wMAUEsBAi0AFAAG&#13;&#10;AAgAAAAhALaDOJL+AAAA4QEAABMAAAAAAAAAAAAAAAAAAAAAAFtDb250ZW50X1R5cGVzXS54bWxQ&#13;&#10;SwECLQAUAAYACAAAACEAOP0h/9YAAACUAQAACwAAAAAAAAAAAAAAAAAvAQAAX3JlbHMvLnJlbHNQ&#13;&#10;SwECLQAUAAYACAAAACEAJABqVRsCAABCBAAADgAAAAAAAAAAAAAAAAAuAgAAZHJzL2Uyb0RvYy54&#13;&#10;bWxQSwECLQAUAAYACAAAACEACBQtheYAAAAQAQAADwAAAAAAAAAAAAAAAAB1BAAAZHJzL2Rvd25y&#13;&#10;ZXYueG1sUEsFBgAAAAAEAAQA8wAAAIgFAAAAAA==&#13;&#10;" stroked="f">
                <v:textbox inset="0,0,0,0">
                  <w:txbxContent>
                    <w:p w14:paraId="4E4E4E8B" w14:textId="77777777" w:rsidR="006C0524" w:rsidRPr="00837F5A" w:rsidRDefault="006C0524" w:rsidP="006C0524">
                      <w:pPr>
                        <w:pStyle w:val="Caption"/>
                        <w:rPr>
                          <w:rFonts w:ascii="Gill Sans Light" w:hAnsi="Gill Sans Light" w:cs="Gill Sans Light"/>
                          <w:b/>
                          <w:i w:val="0"/>
                          <w:color w:val="auto"/>
                          <w:sz w:val="21"/>
                          <w:szCs w:val="22"/>
                        </w:rPr>
                      </w:pPr>
                      <w:r>
                        <w:rPr>
                          <w:rFonts w:ascii="Gill Sans Light" w:hAnsi="Gill Sans Light" w:cs="Gill Sans Light"/>
                          <w:color w:val="auto"/>
                          <w:sz w:val="16"/>
                        </w:rPr>
                        <w:t>San Juan</w:t>
                      </w:r>
                      <w:r w:rsidRPr="00654488">
                        <w:rPr>
                          <w:rFonts w:ascii="Gill Sans Light" w:hAnsi="Gill Sans Light" w:cs="Gill Sans Light"/>
                          <w:color w:val="auto"/>
                          <w:sz w:val="16"/>
                        </w:rPr>
                        <w:t xml:space="preserve"> Bautista del retablo de Isenheim de Matthias Grünewald. El texto, refiriéndose a Jesús, dice: "Él ha de ir aumentando en importancia, y yo disminuyendo</w:t>
                      </w:r>
                      <w:r>
                        <w:rPr>
                          <w:rFonts w:ascii="Gill Sans Light" w:hAnsi="Gill Sans Light" w:cs="Gill Sans Light"/>
                          <w:color w:val="auto"/>
                          <w:sz w:val="16"/>
                        </w:rPr>
                        <w:t>”.</w:t>
                      </w:r>
                    </w:p>
                  </w:txbxContent>
                </v:textbox>
                <w10:wrap type="square"/>
              </v:shape>
            </w:pict>
          </mc:Fallback>
        </mc:AlternateContent>
      </w:r>
      <w:r w:rsidRPr="00BD66A2">
        <w:rPr>
          <w:rFonts w:ascii="Garamond" w:hAnsi="Garamond" w:cs="Gill Sans Nova Book"/>
          <w:noProof/>
          <w:color w:val="404040"/>
        </w:rPr>
        <w:drawing>
          <wp:anchor distT="0" distB="0" distL="114300" distR="114300" simplePos="0" relativeHeight="251662336" behindDoc="0" locked="0" layoutInCell="1" allowOverlap="1" wp14:anchorId="5F74FA47" wp14:editId="25B25ACC">
            <wp:simplePos x="0" y="0"/>
            <wp:positionH relativeFrom="column">
              <wp:posOffset>1928495</wp:posOffset>
            </wp:positionH>
            <wp:positionV relativeFrom="paragraph">
              <wp:posOffset>23446</wp:posOffset>
            </wp:positionV>
            <wp:extent cx="2023745" cy="2466340"/>
            <wp:effectExtent l="152400" t="152400" r="325755" b="340360"/>
            <wp:wrapSquare wrapText="bothSides"/>
            <wp:docPr id="8" name="Picture 8"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023745" cy="24663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76E26">
        <w:rPr>
          <w:rFonts w:ascii="Garamond" w:eastAsia="Times New Roman" w:hAnsi="Garamond" w:cs="Times New Roman"/>
          <w:sz w:val="23"/>
          <w:szCs w:val="23"/>
          <w:lang w:val="en-US"/>
        </w:rPr>
        <w:t>La Fiesta de la Natividad de San Juan Bautista es una de las fiestas cristianas más antiguas, que datan desde el año 506, y fue incluido por primera vez en el Libro de Oración Común en 1549. Se decidió observar esta fiesta, seis meses antes de la Navidad, porque Elizabeth estaba en su sexto mes de embarazo con Juan en el momento de la concepción de Jesús. Esta fecha en junio coincide con el solsticio de verano, un festival pre-cristiano, que es ahora dedicado a la Natividad de</w:t>
      </w:r>
    </w:p>
    <w:p w14:paraId="314C11A9" w14:textId="77777777" w:rsidR="006C0524" w:rsidRDefault="006C0524" w:rsidP="006C0524">
      <w:pPr>
        <w:spacing w:after="0" w:line="240" w:lineRule="auto"/>
        <w:rPr>
          <w:rFonts w:ascii="Garamond" w:eastAsia="Times New Roman" w:hAnsi="Garamond" w:cs="Times New Roman"/>
          <w:sz w:val="23"/>
          <w:szCs w:val="23"/>
          <w:lang w:val="en-US"/>
        </w:rPr>
      </w:pPr>
    </w:p>
    <w:p w14:paraId="15252719" w14:textId="0E8F7A1B" w:rsidR="006C0524" w:rsidRPr="00176E26"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lastRenderedPageBreak/>
        <w:t xml:space="preserve">San Juan Bautista en gran parte de Europa y en el Mediterráneo y es ampliamente celebrado. </w:t>
      </w:r>
    </w:p>
    <w:p w14:paraId="4D599611" w14:textId="77777777" w:rsidR="006C0524" w:rsidRPr="00176E26" w:rsidRDefault="006C0524" w:rsidP="006C0524">
      <w:pPr>
        <w:spacing w:after="0" w:line="240" w:lineRule="auto"/>
        <w:rPr>
          <w:rFonts w:ascii="Garamond" w:eastAsia="Times New Roman" w:hAnsi="Garamond" w:cs="Times New Roman"/>
          <w:sz w:val="23"/>
          <w:szCs w:val="23"/>
          <w:lang w:val="en-US"/>
        </w:rPr>
      </w:pPr>
    </w:p>
    <w:p w14:paraId="00DED58F" w14:textId="77777777" w:rsidR="006C0524" w:rsidRPr="00176E26"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El Evangelio de Lucas describe el nacimiento milagroso de Juan de una pareja mayor y sin hijos, Zacarías y Elizabeth, ella era prima de la Virgen María. Cuando el ángel Gabriel le dijo a Zacarías que Elizabeth daría a luz un hijo que se llamaría Juan, Zacarías no creyó que eso fuera posible, por lo que enmudeció. El habla de Zacarías fue restaurada en el octavo día después del nacimiento de Juan, cuando el bebé fue circuncidado y llamado Juan. Con su voz recientemente recuperada, Zacarías proclamó entonces el cántico conocido como el </w:t>
      </w:r>
      <w:r w:rsidRPr="00176E26">
        <w:rPr>
          <w:rFonts w:ascii="Garamond" w:eastAsia="Times New Roman" w:hAnsi="Garamond" w:cs="Times New Roman"/>
          <w:i/>
          <w:sz w:val="23"/>
          <w:szCs w:val="23"/>
          <w:lang w:val="en-US"/>
        </w:rPr>
        <w:t>Benedictus Dominus Deus</w:t>
      </w:r>
      <w:r w:rsidRPr="00176E26">
        <w:rPr>
          <w:rFonts w:ascii="Garamond" w:eastAsia="Times New Roman" w:hAnsi="Garamond" w:cs="Times New Roman"/>
          <w:sz w:val="23"/>
          <w:szCs w:val="23"/>
          <w:lang w:val="en-US"/>
        </w:rPr>
        <w:t xml:space="preserve">: </w:t>
      </w:r>
    </w:p>
    <w:p w14:paraId="7FB37815" w14:textId="77777777" w:rsidR="006C0524" w:rsidRPr="00176E26" w:rsidRDefault="006C0524" w:rsidP="006C0524">
      <w:pPr>
        <w:spacing w:after="0" w:line="240" w:lineRule="auto"/>
        <w:rPr>
          <w:rFonts w:ascii="Garamond" w:eastAsia="Times New Roman" w:hAnsi="Garamond" w:cs="Times New Roman"/>
          <w:sz w:val="23"/>
          <w:szCs w:val="23"/>
          <w:lang w:val="en-US"/>
        </w:rPr>
      </w:pPr>
    </w:p>
    <w:p w14:paraId="2312B31F" w14:textId="77777777"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Bendito el Señor, Dios de Israel, </w:t>
      </w:r>
    </w:p>
    <w:p w14:paraId="1F6E6416" w14:textId="77777777"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porque ha visitado y redimido a su pueblo, </w:t>
      </w:r>
    </w:p>
    <w:p w14:paraId="69025FD4" w14:textId="133DB1CE"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Suscitándonos un poderoso Salvador </w:t>
      </w:r>
    </w:p>
    <w:p w14:paraId="1B233EEE" w14:textId="435FBA0A"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en la casa de David su siervo, </w:t>
      </w:r>
    </w:p>
    <w:p w14:paraId="3231EE0E" w14:textId="20FA3702"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Según lo había predicho desde antiguo </w:t>
      </w:r>
    </w:p>
    <w:p w14:paraId="40864E67" w14:textId="77777777"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por boca de sus santos profetas. </w:t>
      </w:r>
    </w:p>
    <w:p w14:paraId="7B7A8B8C" w14:textId="04B37F40"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Es el Salvador que nos libra de nuestros enemigos </w:t>
      </w:r>
    </w:p>
    <w:p w14:paraId="27487AAA" w14:textId="77777777"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y de la mano de todos los que nos odian. </w:t>
      </w:r>
    </w:p>
    <w:p w14:paraId="22968887" w14:textId="6C32085C"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Realizando la misericordia que tuvo con nuestros padres, </w:t>
      </w:r>
    </w:p>
    <w:p w14:paraId="04006270" w14:textId="489EED2B"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recordando su santa alianza, </w:t>
      </w:r>
    </w:p>
    <w:p w14:paraId="1DCD096E" w14:textId="710AE5EE"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el juramento que juró a nuestro padre Abrahán; </w:t>
      </w:r>
    </w:p>
    <w:p w14:paraId="5DEF70EA" w14:textId="4035C803"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Para concedernos que, libres de temor, </w:t>
      </w:r>
    </w:p>
    <w:p w14:paraId="45CBA470" w14:textId="17CABA32"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arrancados de la mano de nuestros enemigos, </w:t>
      </w:r>
    </w:p>
    <w:p w14:paraId="307037F4" w14:textId="64130F57"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le sirvamos con santidad y justicia </w:t>
      </w:r>
    </w:p>
    <w:p w14:paraId="5C1F4842" w14:textId="69BE4548"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en su presencia todos nuestros días. </w:t>
      </w:r>
    </w:p>
    <w:p w14:paraId="3723E3CB" w14:textId="63073540"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Y ti, niño, te llamarán profeta del Altísimo; </w:t>
      </w:r>
    </w:p>
    <w:p w14:paraId="76E6B816" w14:textId="1AE94165"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porque irás delante del Señor a preparar sus caminos, </w:t>
      </w:r>
    </w:p>
    <w:p w14:paraId="0C311FED" w14:textId="0E880E5F"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Anunciando a su pueblo la salvación </w:t>
      </w:r>
    </w:p>
    <w:p w14:paraId="53A28B5B" w14:textId="69B89CAC"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el perdón de sus pecados. </w:t>
      </w:r>
    </w:p>
    <w:p w14:paraId="1DC90E1C" w14:textId="1BA1ACD3"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Por la entrañable misericordia de nuestro Dios, </w:t>
      </w:r>
    </w:p>
    <w:p w14:paraId="452EF8CD" w14:textId="1416FA82"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nos visitará el sol que nace de lo alto, </w:t>
      </w:r>
    </w:p>
    <w:p w14:paraId="360BA5E4" w14:textId="77777777"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Para iluminar a los que viven en tinieblas y </w:t>
      </w:r>
    </w:p>
    <w:p w14:paraId="77E7F85D" w14:textId="77777777"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en sombra de muerte, </w:t>
      </w:r>
    </w:p>
    <w:p w14:paraId="64AE2D26" w14:textId="5A689F0E" w:rsidR="006919A7"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para guiar nuestros pasos por el camino de la paz (Lucas 1:67-79).</w:t>
      </w:r>
    </w:p>
    <w:p w14:paraId="05C3CC3A" w14:textId="77777777" w:rsidR="006C0524" w:rsidRPr="00176E26"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San Juan Bautista en gran parte de Europa y en el Mediterráneo y es ampliamente celebrado. </w:t>
      </w:r>
    </w:p>
    <w:p w14:paraId="437E730F" w14:textId="77777777" w:rsidR="006C0524" w:rsidRPr="00176E26" w:rsidRDefault="006C0524" w:rsidP="006C0524">
      <w:pPr>
        <w:spacing w:after="0" w:line="240" w:lineRule="auto"/>
        <w:rPr>
          <w:rFonts w:ascii="Garamond" w:eastAsia="Times New Roman" w:hAnsi="Garamond" w:cs="Times New Roman"/>
          <w:sz w:val="23"/>
          <w:szCs w:val="23"/>
          <w:lang w:val="en-US"/>
        </w:rPr>
      </w:pPr>
    </w:p>
    <w:p w14:paraId="6510E3CF" w14:textId="77777777" w:rsidR="006C0524" w:rsidRPr="00176E26"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El Evangelio de Lucas describe el nacimiento milagroso de Juan de una pareja mayor y sin hijos, Zacarías y Elizabeth, ella era prima de la Virgen María. Cuando el ángel Gabriel le dijo a Zacarías que Elizabeth daría a luz un hijo que se llamaría Juan, Zacarías no creyó que eso fuera posible, por lo que enmudeció. El habla de Zacarías fue restaurada en el octavo día después del nacimiento de Juan, cuando el bebé fue circuncidado y llamado Juan. Con su voz recientemente recuperada, Zacarías proclamó entonces el cántico conocido como el </w:t>
      </w:r>
      <w:r w:rsidRPr="00176E26">
        <w:rPr>
          <w:rFonts w:ascii="Garamond" w:eastAsia="Times New Roman" w:hAnsi="Garamond" w:cs="Times New Roman"/>
          <w:i/>
          <w:sz w:val="23"/>
          <w:szCs w:val="23"/>
          <w:lang w:val="en-US"/>
        </w:rPr>
        <w:t>Benedictus Dominus Deus</w:t>
      </w:r>
      <w:r w:rsidRPr="00176E26">
        <w:rPr>
          <w:rFonts w:ascii="Garamond" w:eastAsia="Times New Roman" w:hAnsi="Garamond" w:cs="Times New Roman"/>
          <w:sz w:val="23"/>
          <w:szCs w:val="23"/>
          <w:lang w:val="en-US"/>
        </w:rPr>
        <w:t xml:space="preserve">: </w:t>
      </w:r>
    </w:p>
    <w:p w14:paraId="5400627A" w14:textId="77777777" w:rsidR="006C0524" w:rsidRPr="00176E26" w:rsidRDefault="006C0524" w:rsidP="006C0524">
      <w:pPr>
        <w:spacing w:after="0" w:line="240" w:lineRule="auto"/>
        <w:rPr>
          <w:rFonts w:ascii="Garamond" w:eastAsia="Times New Roman" w:hAnsi="Garamond" w:cs="Times New Roman"/>
          <w:sz w:val="23"/>
          <w:szCs w:val="23"/>
          <w:lang w:val="en-US"/>
        </w:rPr>
      </w:pPr>
    </w:p>
    <w:p w14:paraId="2DCEB9D7" w14:textId="77777777"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Bendito el Señor, Dios de Israel, </w:t>
      </w:r>
    </w:p>
    <w:p w14:paraId="6EBC2693" w14:textId="77777777"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porque ha visitado y redimido a su pueblo, </w:t>
      </w:r>
    </w:p>
    <w:p w14:paraId="4320BB74" w14:textId="77777777"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Suscitándonos un poderoso Salvador </w:t>
      </w:r>
    </w:p>
    <w:p w14:paraId="59C43A44" w14:textId="77777777"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en la casa de David su siervo, </w:t>
      </w:r>
    </w:p>
    <w:p w14:paraId="57FC1679" w14:textId="77777777"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Según lo había predicho desde antiguo </w:t>
      </w:r>
    </w:p>
    <w:p w14:paraId="7CF6FCA4" w14:textId="77777777"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por boca de sus santos profetas. </w:t>
      </w:r>
    </w:p>
    <w:p w14:paraId="2A4713DE" w14:textId="77777777"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Es el Salvador que nos libra de nuestros enemigos </w:t>
      </w:r>
    </w:p>
    <w:p w14:paraId="03D201E5" w14:textId="77777777"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y de la mano de todos los que nos odian. </w:t>
      </w:r>
    </w:p>
    <w:p w14:paraId="2A9F644B" w14:textId="77777777"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Realizando la misericordia que tuvo con nuestros padres, </w:t>
      </w:r>
    </w:p>
    <w:p w14:paraId="3FD74A44" w14:textId="77777777"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recordando su santa alianza, </w:t>
      </w:r>
    </w:p>
    <w:p w14:paraId="4148F54F" w14:textId="77777777"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el juramento que juró a nuestro padre Abrahán; </w:t>
      </w:r>
    </w:p>
    <w:p w14:paraId="26F7B30A" w14:textId="77777777"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Para concedernos que, libres de temor, </w:t>
      </w:r>
    </w:p>
    <w:p w14:paraId="079C4A39" w14:textId="77777777"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arrancados de la mano de nuestros enemigos, </w:t>
      </w:r>
    </w:p>
    <w:p w14:paraId="11D81A0B" w14:textId="77777777"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le sirvamos con santidad y justicia </w:t>
      </w:r>
    </w:p>
    <w:p w14:paraId="2A6BC75A" w14:textId="77777777"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en su presencia todos nuestros días. </w:t>
      </w:r>
    </w:p>
    <w:p w14:paraId="03CB99BF" w14:textId="77777777"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Y ti, niño, te llamarán profeta del Altísimo; </w:t>
      </w:r>
    </w:p>
    <w:p w14:paraId="34D5E3E4" w14:textId="77777777"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porque irás delante del Señor a preparar sus caminos, </w:t>
      </w:r>
    </w:p>
    <w:p w14:paraId="0C9481D1" w14:textId="77777777"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Anunciando a su pueblo la salvación </w:t>
      </w:r>
    </w:p>
    <w:p w14:paraId="3844D630" w14:textId="77777777"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el perdón de sus pecados. </w:t>
      </w:r>
    </w:p>
    <w:p w14:paraId="43D9D02C" w14:textId="77777777"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Por la entrañable misericordia de nuestro Dios, </w:t>
      </w:r>
    </w:p>
    <w:p w14:paraId="1613EE92" w14:textId="77777777"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nos visitará el sol que nace de lo alto, </w:t>
      </w:r>
    </w:p>
    <w:p w14:paraId="15B40E90" w14:textId="77777777"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Para iluminar a los que viven en tinieblas y </w:t>
      </w:r>
    </w:p>
    <w:p w14:paraId="379F74A4" w14:textId="77777777" w:rsidR="006C0524" w:rsidRDefault="006C0524" w:rsidP="006C0524">
      <w:pPr>
        <w:spacing w:after="0" w:line="240" w:lineRule="auto"/>
        <w:rPr>
          <w:rFonts w:ascii="Garamond" w:eastAsia="Times New Roman" w:hAnsi="Garamond" w:cs="Times New Roman"/>
          <w:sz w:val="23"/>
          <w:szCs w:val="23"/>
          <w:lang w:val="en-US"/>
        </w:rPr>
      </w:pPr>
      <w:r w:rsidRPr="00176E26">
        <w:rPr>
          <w:rFonts w:ascii="Garamond" w:eastAsia="Times New Roman" w:hAnsi="Garamond" w:cs="Times New Roman"/>
          <w:sz w:val="23"/>
          <w:szCs w:val="23"/>
          <w:lang w:val="en-US"/>
        </w:rPr>
        <w:t xml:space="preserve">en sombra de muerte, </w:t>
      </w:r>
    </w:p>
    <w:p w14:paraId="7AAACE93" w14:textId="77CD7B20" w:rsidR="006C0524" w:rsidRPr="006C0524" w:rsidRDefault="006C0524" w:rsidP="006C0524">
      <w:pPr>
        <w:spacing w:after="0" w:line="240" w:lineRule="auto"/>
        <w:rPr>
          <w:rFonts w:ascii="Garamond" w:hAnsi="Garamond"/>
          <w:sz w:val="23"/>
          <w:szCs w:val="23"/>
        </w:rPr>
      </w:pPr>
      <w:r w:rsidRPr="00176E26">
        <w:rPr>
          <w:rFonts w:ascii="Garamond" w:eastAsia="Times New Roman" w:hAnsi="Garamond" w:cs="Times New Roman"/>
          <w:sz w:val="23"/>
          <w:szCs w:val="23"/>
          <w:lang w:val="en-US"/>
        </w:rPr>
        <w:t>para guiar nuestros pasos por el camino de la paz (Lucas 1:67-79).</w:t>
      </w:r>
    </w:p>
    <w:sectPr w:rsidR="006C0524" w:rsidRPr="006C0524" w:rsidSect="007A6854">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A8690" w14:textId="77777777" w:rsidR="00AE456D" w:rsidRDefault="00AE456D" w:rsidP="005040FC">
      <w:r>
        <w:separator/>
      </w:r>
    </w:p>
  </w:endnote>
  <w:endnote w:type="continuationSeparator" w:id="0">
    <w:p w14:paraId="05F7AE6A" w14:textId="77777777" w:rsidR="00AE456D" w:rsidRDefault="00AE456D"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Nova Book">
    <w:altName w:val="Gill Sans Nova"/>
    <w:panose1 w:val="020B0802020204020203"/>
    <w:charset w:val="B1"/>
    <w:family w:val="swiss"/>
    <w:pitch w:val="variable"/>
    <w:sig w:usb0="80000A67" w:usb1="00000000" w:usb2="00000000" w:usb3="00000000" w:csb0="000001F7" w:csb1="00000000"/>
  </w:font>
  <w:font w:name="Gill Sans Light">
    <w:altName w:val="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4285" w14:textId="5798D9BC" w:rsidR="005040FC" w:rsidRPr="00A65754" w:rsidRDefault="001D427C" w:rsidP="001D427C">
    <w:pPr>
      <w:pStyle w:val="Footer"/>
      <w:spacing w:line="240" w:lineRule="auto"/>
      <w:rPr>
        <w:rFonts w:ascii="Gill Sans Light" w:eastAsia="Times New Roman" w:hAnsi="Gill Sans Light" w:cs="Gill Sans Light"/>
        <w:sz w:val="18"/>
        <w:szCs w:val="28"/>
        <w:lang w:val="es-ES" w:eastAsia="es-ES_tradnl"/>
      </w:rPr>
    </w:pPr>
    <w:r w:rsidRPr="00A65754">
      <w:rPr>
        <w:rFonts w:ascii="Gill Sans Light" w:eastAsia="Times New Roman" w:hAnsi="Gill Sans Light" w:cs="Gill Sans Light" w:hint="cs"/>
        <w:sz w:val="18"/>
        <w:szCs w:val="28"/>
        <w:lang w:val="es-ES" w:eastAsia="es-ES_tradnl"/>
      </w:rPr>
      <w:t xml:space="preserve">Publicado por la Oficina de </w:t>
    </w:r>
    <w:r w:rsidR="0096722C" w:rsidRPr="00A65754">
      <w:rPr>
        <w:rFonts w:ascii="Gill Sans Light" w:eastAsia="Times New Roman" w:hAnsi="Gill Sans Light" w:cs="Gill Sans Light" w:hint="cs"/>
        <w:sz w:val="18"/>
        <w:szCs w:val="28"/>
        <w:lang w:val="es-ES" w:eastAsia="es-ES_tradnl"/>
      </w:rPr>
      <w:t>Comunic</w:t>
    </w:r>
    <w:r w:rsidRPr="00A65754">
      <w:rPr>
        <w:rFonts w:ascii="Gill Sans Light" w:eastAsia="Times New Roman" w:hAnsi="Gill Sans Light" w:cs="Gill Sans Light" w:hint="cs"/>
        <w:sz w:val="18"/>
        <w:szCs w:val="28"/>
        <w:lang w:val="es-ES" w:eastAsia="es-ES_tradnl"/>
      </w:rPr>
      <w:t>ación de la Iglesia Episcopal, 815 Second Avenue,</w:t>
    </w:r>
    <w:r w:rsidR="00A65754">
      <w:rPr>
        <w:rFonts w:ascii="Gill Sans Light" w:eastAsia="Times New Roman" w:hAnsi="Gill Sans Light" w:cs="Gill Sans Light"/>
        <w:sz w:val="18"/>
        <w:szCs w:val="28"/>
        <w:lang w:val="es-ES" w:eastAsia="es-ES_tradnl"/>
      </w:rPr>
      <w:t xml:space="preserve">                                  </w:t>
    </w:r>
    <w:r w:rsidR="00A65754" w:rsidRPr="00A65754">
      <w:rPr>
        <w:rFonts w:ascii="Gill Sans Light" w:eastAsia="Times New Roman" w:hAnsi="Gill Sans Light" w:cs="Gill Sans Light" w:hint="cs"/>
        <w:sz w:val="18"/>
        <w:szCs w:val="28"/>
        <w:lang w:val="es-ES" w:eastAsia="es-ES_tradnl"/>
      </w:rPr>
      <w:t>Publicado por la Oficina de Comunicación de la Iglesia Episcopal, 815 Second Avenue,</w:t>
    </w:r>
    <w:r w:rsidR="00A65754" w:rsidRPr="00A65754">
      <w:rPr>
        <w:rFonts w:ascii="Gill Sans Light" w:eastAsia="Times New Roman" w:hAnsi="Gill Sans Light" w:cs="Gill Sans Light"/>
        <w:sz w:val="18"/>
        <w:szCs w:val="28"/>
        <w:lang w:val="es-ES" w:eastAsia="es-ES_tradnl"/>
      </w:rPr>
      <w:br/>
    </w:r>
    <w:r w:rsidRPr="00A65754">
      <w:rPr>
        <w:rFonts w:ascii="Gill Sans Light" w:eastAsia="Times New Roman" w:hAnsi="Gill Sans Light" w:cs="Gill Sans Light" w:hint="cs"/>
        <w:sz w:val="18"/>
        <w:szCs w:val="28"/>
        <w:lang w:val="es-ES" w:eastAsia="es-ES_tradnl"/>
      </w:rPr>
      <w:t>N.Y., N.Y. 10017 © 20</w:t>
    </w:r>
    <w:r w:rsidR="00427925" w:rsidRPr="00A65754">
      <w:rPr>
        <w:rFonts w:ascii="Gill Sans Light" w:eastAsia="Times New Roman" w:hAnsi="Gill Sans Light" w:cs="Gill Sans Light" w:hint="cs"/>
        <w:sz w:val="18"/>
        <w:szCs w:val="28"/>
        <w:lang w:val="es-ES" w:eastAsia="es-ES_tradnl"/>
      </w:rPr>
      <w:t>2</w:t>
    </w:r>
    <w:r w:rsidR="00A65754" w:rsidRPr="00A65754">
      <w:rPr>
        <w:rFonts w:ascii="Gill Sans Light" w:eastAsia="Times New Roman" w:hAnsi="Gill Sans Light" w:cs="Gill Sans Light"/>
        <w:sz w:val="18"/>
        <w:szCs w:val="28"/>
        <w:lang w:val="es-ES" w:eastAsia="es-ES_tradnl"/>
      </w:rPr>
      <w:t>2</w:t>
    </w:r>
    <w:r w:rsidRPr="00A65754">
      <w:rPr>
        <w:rFonts w:ascii="Gill Sans Light" w:eastAsia="Times New Roman" w:hAnsi="Gill Sans Light" w:cs="Gill Sans Light" w:hint="cs"/>
        <w:sz w:val="18"/>
        <w:szCs w:val="28"/>
        <w:lang w:val="es-ES" w:eastAsia="es-ES_tradnl"/>
      </w:rPr>
      <w:t xml:space="preserve"> La Sociedad Misionera Doméstica y Extranjera de la Iglesia </w:t>
    </w:r>
    <w:r w:rsidR="00A65754">
      <w:rPr>
        <w:rFonts w:ascii="Gill Sans Light" w:eastAsia="Times New Roman" w:hAnsi="Gill Sans Light" w:cs="Gill Sans Light"/>
        <w:sz w:val="18"/>
        <w:szCs w:val="28"/>
        <w:lang w:val="es-ES" w:eastAsia="es-ES_tradnl"/>
      </w:rPr>
      <w:t xml:space="preserve">                                   </w:t>
    </w:r>
    <w:r w:rsidR="00A65754" w:rsidRPr="00A65754">
      <w:rPr>
        <w:rFonts w:ascii="Gill Sans Light" w:eastAsia="Times New Roman" w:hAnsi="Gill Sans Light" w:cs="Gill Sans Light" w:hint="cs"/>
        <w:sz w:val="18"/>
        <w:szCs w:val="28"/>
        <w:lang w:val="es-ES" w:eastAsia="es-ES_tradnl"/>
      </w:rPr>
      <w:t>N.Y., N.Y. 10017 © 202</w:t>
    </w:r>
    <w:r w:rsidR="00A65754" w:rsidRPr="00A65754">
      <w:rPr>
        <w:rFonts w:ascii="Gill Sans Light" w:eastAsia="Times New Roman" w:hAnsi="Gill Sans Light" w:cs="Gill Sans Light"/>
        <w:sz w:val="18"/>
        <w:szCs w:val="28"/>
        <w:lang w:val="es-ES" w:eastAsia="es-ES_tradnl"/>
      </w:rPr>
      <w:t>2</w:t>
    </w:r>
    <w:r w:rsidR="00A65754" w:rsidRPr="00A65754">
      <w:rPr>
        <w:rFonts w:ascii="Gill Sans Light" w:eastAsia="Times New Roman" w:hAnsi="Gill Sans Light" w:cs="Gill Sans Light" w:hint="cs"/>
        <w:sz w:val="18"/>
        <w:szCs w:val="28"/>
        <w:lang w:val="es-ES" w:eastAsia="es-ES_tradnl"/>
      </w:rPr>
      <w:t xml:space="preserve"> La Sociedad Misionera Doméstica y Extranjera de la Iglesia </w:t>
    </w:r>
    <w:r w:rsidR="00A65754" w:rsidRPr="00A65754">
      <w:rPr>
        <w:rFonts w:ascii="Gill Sans Light" w:eastAsia="Times New Roman" w:hAnsi="Gill Sans Light" w:cs="Gill Sans Light"/>
        <w:sz w:val="18"/>
        <w:szCs w:val="28"/>
        <w:lang w:val="es-ES" w:eastAsia="es-ES_tradnl"/>
      </w:rPr>
      <w:br/>
    </w:r>
    <w:r w:rsidRPr="00A65754">
      <w:rPr>
        <w:rFonts w:ascii="Gill Sans Light" w:eastAsia="Times New Roman" w:hAnsi="Gill Sans Light" w:cs="Gill Sans Light" w:hint="cs"/>
        <w:sz w:val="18"/>
        <w:szCs w:val="28"/>
        <w:lang w:val="es-ES" w:eastAsia="es-ES_tradnl"/>
      </w:rPr>
      <w:t>Protestante Episcopal en Estados Unidos de América. Todos los derechos reservados.</w:t>
    </w:r>
    <w:r w:rsidR="00A65754">
      <w:rPr>
        <w:rFonts w:ascii="Gill Sans Light" w:eastAsia="Times New Roman" w:hAnsi="Gill Sans Light" w:cs="Gill Sans Light"/>
        <w:sz w:val="18"/>
        <w:szCs w:val="28"/>
        <w:lang w:val="es-ES" w:eastAsia="es-ES_tradnl"/>
      </w:rPr>
      <w:t xml:space="preserve">                                  </w:t>
    </w:r>
    <w:r w:rsidR="00A65754" w:rsidRPr="00A65754">
      <w:rPr>
        <w:rFonts w:ascii="Gill Sans Light" w:eastAsia="Times New Roman" w:hAnsi="Gill Sans Light" w:cs="Gill Sans Light" w:hint="cs"/>
        <w:sz w:val="18"/>
        <w:szCs w:val="28"/>
        <w:lang w:val="es-ES" w:eastAsia="es-ES_tradnl"/>
      </w:rPr>
      <w:t>Protestante Episcopal 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E888C" w14:textId="77777777" w:rsidR="00AE456D" w:rsidRDefault="00AE456D" w:rsidP="005040FC">
      <w:r>
        <w:separator/>
      </w:r>
    </w:p>
  </w:footnote>
  <w:footnote w:type="continuationSeparator" w:id="0">
    <w:p w14:paraId="59F4ED05" w14:textId="77777777" w:rsidR="00AE456D" w:rsidRDefault="00AE456D"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133A2C"/>
    <w:multiLevelType w:val="multilevel"/>
    <w:tmpl w:val="CFE6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522E1B"/>
    <w:multiLevelType w:val="multilevel"/>
    <w:tmpl w:val="11C8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9043667"/>
    <w:multiLevelType w:val="multilevel"/>
    <w:tmpl w:val="7CA4FF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5B7B4266"/>
    <w:multiLevelType w:val="hybridMultilevel"/>
    <w:tmpl w:val="263C2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3C3111"/>
    <w:multiLevelType w:val="hybridMultilevel"/>
    <w:tmpl w:val="4C06E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FB2A04"/>
    <w:multiLevelType w:val="hybridMultilevel"/>
    <w:tmpl w:val="09E880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F7E4B2C"/>
    <w:multiLevelType w:val="hybridMultilevel"/>
    <w:tmpl w:val="2F3C7B7C"/>
    <w:lvl w:ilvl="0" w:tplc="4914F290">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5490574">
    <w:abstractNumId w:val="1"/>
  </w:num>
  <w:num w:numId="2" w16cid:durableId="705325603">
    <w:abstractNumId w:val="14"/>
  </w:num>
  <w:num w:numId="3" w16cid:durableId="1420172229">
    <w:abstractNumId w:val="3"/>
  </w:num>
  <w:num w:numId="4" w16cid:durableId="538591277">
    <w:abstractNumId w:val="19"/>
  </w:num>
  <w:num w:numId="5" w16cid:durableId="788668962">
    <w:abstractNumId w:val="5"/>
  </w:num>
  <w:num w:numId="6" w16cid:durableId="1881357305">
    <w:abstractNumId w:val="21"/>
  </w:num>
  <w:num w:numId="7" w16cid:durableId="304631312">
    <w:abstractNumId w:val="8"/>
  </w:num>
  <w:num w:numId="8" w16cid:durableId="1063258318">
    <w:abstractNumId w:val="12"/>
  </w:num>
  <w:num w:numId="9" w16cid:durableId="492455782">
    <w:abstractNumId w:val="6"/>
  </w:num>
  <w:num w:numId="10" w16cid:durableId="1506629490">
    <w:abstractNumId w:val="10"/>
  </w:num>
  <w:num w:numId="11" w16cid:durableId="740323866">
    <w:abstractNumId w:val="13"/>
  </w:num>
  <w:num w:numId="12" w16cid:durableId="81029574">
    <w:abstractNumId w:val="7"/>
  </w:num>
  <w:num w:numId="13" w16cid:durableId="803307068">
    <w:abstractNumId w:val="2"/>
  </w:num>
  <w:num w:numId="14" w16cid:durableId="1981185240">
    <w:abstractNumId w:val="9"/>
  </w:num>
  <w:num w:numId="15" w16cid:durableId="1154680894">
    <w:abstractNumId w:val="0"/>
  </w:num>
  <w:num w:numId="16" w16cid:durableId="1901400606">
    <w:abstractNumId w:val="15"/>
  </w:num>
  <w:num w:numId="17" w16cid:durableId="1079055008">
    <w:abstractNumId w:val="16"/>
  </w:num>
  <w:num w:numId="18" w16cid:durableId="740516654">
    <w:abstractNumId w:val="4"/>
  </w:num>
  <w:num w:numId="19" w16cid:durableId="580408190">
    <w:abstractNumId w:val="20"/>
  </w:num>
  <w:num w:numId="20" w16cid:durableId="102459256">
    <w:abstractNumId w:val="22"/>
  </w:num>
  <w:num w:numId="21" w16cid:durableId="1511069733">
    <w:abstractNumId w:val="23"/>
  </w:num>
  <w:num w:numId="22" w16cid:durableId="1217820111">
    <w:abstractNumId w:val="11"/>
  </w:num>
  <w:num w:numId="23" w16cid:durableId="1894996126">
    <w:abstractNumId w:val="17"/>
  </w:num>
  <w:num w:numId="24" w16cid:durableId="188012088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044D0"/>
    <w:rsid w:val="00015B0A"/>
    <w:rsid w:val="00034389"/>
    <w:rsid w:val="00037CF1"/>
    <w:rsid w:val="00051D8C"/>
    <w:rsid w:val="00053486"/>
    <w:rsid w:val="000649BA"/>
    <w:rsid w:val="00070A43"/>
    <w:rsid w:val="00070E54"/>
    <w:rsid w:val="0007357C"/>
    <w:rsid w:val="00081F66"/>
    <w:rsid w:val="000932EA"/>
    <w:rsid w:val="0009398F"/>
    <w:rsid w:val="00095B52"/>
    <w:rsid w:val="000B17A3"/>
    <w:rsid w:val="000B5A3A"/>
    <w:rsid w:val="000E08DC"/>
    <w:rsid w:val="000E4A58"/>
    <w:rsid w:val="000F250B"/>
    <w:rsid w:val="00104121"/>
    <w:rsid w:val="00106A00"/>
    <w:rsid w:val="00107913"/>
    <w:rsid w:val="00111CB2"/>
    <w:rsid w:val="00116BDF"/>
    <w:rsid w:val="00117DFD"/>
    <w:rsid w:val="00124EBD"/>
    <w:rsid w:val="00130BF1"/>
    <w:rsid w:val="001357FD"/>
    <w:rsid w:val="00141F85"/>
    <w:rsid w:val="001545E3"/>
    <w:rsid w:val="00181B27"/>
    <w:rsid w:val="00187CCD"/>
    <w:rsid w:val="001B3EDF"/>
    <w:rsid w:val="001B5F74"/>
    <w:rsid w:val="001C2BAE"/>
    <w:rsid w:val="001D00DE"/>
    <w:rsid w:val="001D427C"/>
    <w:rsid w:val="001E5E43"/>
    <w:rsid w:val="001F7A0B"/>
    <w:rsid w:val="00211C09"/>
    <w:rsid w:val="00242594"/>
    <w:rsid w:val="00246065"/>
    <w:rsid w:val="00251B9B"/>
    <w:rsid w:val="00251E10"/>
    <w:rsid w:val="00255A08"/>
    <w:rsid w:val="0025751B"/>
    <w:rsid w:val="00257769"/>
    <w:rsid w:val="00275099"/>
    <w:rsid w:val="00276726"/>
    <w:rsid w:val="00277644"/>
    <w:rsid w:val="00290470"/>
    <w:rsid w:val="002B037E"/>
    <w:rsid w:val="002B600D"/>
    <w:rsid w:val="002B6733"/>
    <w:rsid w:val="002C142E"/>
    <w:rsid w:val="002D08B4"/>
    <w:rsid w:val="002D717A"/>
    <w:rsid w:val="002F1176"/>
    <w:rsid w:val="002F17A2"/>
    <w:rsid w:val="002F6AB5"/>
    <w:rsid w:val="0030447B"/>
    <w:rsid w:val="0030471D"/>
    <w:rsid w:val="0031667B"/>
    <w:rsid w:val="00330971"/>
    <w:rsid w:val="003601BB"/>
    <w:rsid w:val="00363146"/>
    <w:rsid w:val="00365171"/>
    <w:rsid w:val="00365CAD"/>
    <w:rsid w:val="00366EEB"/>
    <w:rsid w:val="00370F6C"/>
    <w:rsid w:val="00373270"/>
    <w:rsid w:val="00373306"/>
    <w:rsid w:val="00385373"/>
    <w:rsid w:val="003862B4"/>
    <w:rsid w:val="0038666B"/>
    <w:rsid w:val="00386CE0"/>
    <w:rsid w:val="00394242"/>
    <w:rsid w:val="0039581D"/>
    <w:rsid w:val="003A40A7"/>
    <w:rsid w:val="003A6C8D"/>
    <w:rsid w:val="003A6E16"/>
    <w:rsid w:val="003B44EB"/>
    <w:rsid w:val="003B6B1B"/>
    <w:rsid w:val="003C45B7"/>
    <w:rsid w:val="003D72EF"/>
    <w:rsid w:val="003E0181"/>
    <w:rsid w:val="003E0467"/>
    <w:rsid w:val="003F6230"/>
    <w:rsid w:val="0040019E"/>
    <w:rsid w:val="00404464"/>
    <w:rsid w:val="00414038"/>
    <w:rsid w:val="00426130"/>
    <w:rsid w:val="00426157"/>
    <w:rsid w:val="00427925"/>
    <w:rsid w:val="004727C4"/>
    <w:rsid w:val="00476C40"/>
    <w:rsid w:val="00497B05"/>
    <w:rsid w:val="004B0621"/>
    <w:rsid w:val="004B3F65"/>
    <w:rsid w:val="004B7BD7"/>
    <w:rsid w:val="004C286A"/>
    <w:rsid w:val="004C5389"/>
    <w:rsid w:val="004C78F6"/>
    <w:rsid w:val="004D06B3"/>
    <w:rsid w:val="004D0BDA"/>
    <w:rsid w:val="004D5C01"/>
    <w:rsid w:val="004E54F7"/>
    <w:rsid w:val="004F5D4C"/>
    <w:rsid w:val="005040FC"/>
    <w:rsid w:val="00510031"/>
    <w:rsid w:val="00513C7C"/>
    <w:rsid w:val="00517923"/>
    <w:rsid w:val="00531817"/>
    <w:rsid w:val="0053557D"/>
    <w:rsid w:val="00536956"/>
    <w:rsid w:val="00545778"/>
    <w:rsid w:val="00547EE4"/>
    <w:rsid w:val="00557678"/>
    <w:rsid w:val="00562C63"/>
    <w:rsid w:val="005652F9"/>
    <w:rsid w:val="005A0A97"/>
    <w:rsid w:val="005A47CC"/>
    <w:rsid w:val="005A5A36"/>
    <w:rsid w:val="005A6C9B"/>
    <w:rsid w:val="005B6648"/>
    <w:rsid w:val="005E0928"/>
    <w:rsid w:val="005F03BD"/>
    <w:rsid w:val="005F28B9"/>
    <w:rsid w:val="00607BAF"/>
    <w:rsid w:val="00614713"/>
    <w:rsid w:val="00624B13"/>
    <w:rsid w:val="00637029"/>
    <w:rsid w:val="00651168"/>
    <w:rsid w:val="006604FA"/>
    <w:rsid w:val="00661818"/>
    <w:rsid w:val="006660A7"/>
    <w:rsid w:val="006662F8"/>
    <w:rsid w:val="00675674"/>
    <w:rsid w:val="006803D5"/>
    <w:rsid w:val="00683316"/>
    <w:rsid w:val="006919A7"/>
    <w:rsid w:val="006A0F6F"/>
    <w:rsid w:val="006A37A8"/>
    <w:rsid w:val="006C0524"/>
    <w:rsid w:val="006C572C"/>
    <w:rsid w:val="006C7B1E"/>
    <w:rsid w:val="006D4007"/>
    <w:rsid w:val="006E2C9D"/>
    <w:rsid w:val="00705A4E"/>
    <w:rsid w:val="00707439"/>
    <w:rsid w:val="00720D72"/>
    <w:rsid w:val="00723C24"/>
    <w:rsid w:val="00731E51"/>
    <w:rsid w:val="007342AE"/>
    <w:rsid w:val="00743068"/>
    <w:rsid w:val="00745189"/>
    <w:rsid w:val="00745B12"/>
    <w:rsid w:val="007546D6"/>
    <w:rsid w:val="007552E2"/>
    <w:rsid w:val="007634DA"/>
    <w:rsid w:val="00771BA8"/>
    <w:rsid w:val="00782DA6"/>
    <w:rsid w:val="00784353"/>
    <w:rsid w:val="007950B4"/>
    <w:rsid w:val="00796E07"/>
    <w:rsid w:val="007A05E8"/>
    <w:rsid w:val="007A3483"/>
    <w:rsid w:val="007A6854"/>
    <w:rsid w:val="007B7D1B"/>
    <w:rsid w:val="007C02AF"/>
    <w:rsid w:val="007E0E0D"/>
    <w:rsid w:val="007F7D2E"/>
    <w:rsid w:val="00804628"/>
    <w:rsid w:val="00815045"/>
    <w:rsid w:val="00823A7F"/>
    <w:rsid w:val="00831892"/>
    <w:rsid w:val="00840DA5"/>
    <w:rsid w:val="00842DD6"/>
    <w:rsid w:val="00844CE8"/>
    <w:rsid w:val="00844E40"/>
    <w:rsid w:val="00851FBC"/>
    <w:rsid w:val="00853BB5"/>
    <w:rsid w:val="008569BC"/>
    <w:rsid w:val="00856ABD"/>
    <w:rsid w:val="00857FA5"/>
    <w:rsid w:val="0086256E"/>
    <w:rsid w:val="00863E79"/>
    <w:rsid w:val="00864068"/>
    <w:rsid w:val="0087414D"/>
    <w:rsid w:val="00892994"/>
    <w:rsid w:val="008C042E"/>
    <w:rsid w:val="008E2805"/>
    <w:rsid w:val="008F7ABC"/>
    <w:rsid w:val="009156DE"/>
    <w:rsid w:val="009246A8"/>
    <w:rsid w:val="009309AE"/>
    <w:rsid w:val="00947C93"/>
    <w:rsid w:val="00950B81"/>
    <w:rsid w:val="0095286B"/>
    <w:rsid w:val="00955CC9"/>
    <w:rsid w:val="009575DD"/>
    <w:rsid w:val="00963786"/>
    <w:rsid w:val="0096722C"/>
    <w:rsid w:val="009857E2"/>
    <w:rsid w:val="009877B0"/>
    <w:rsid w:val="00992C8B"/>
    <w:rsid w:val="009A7397"/>
    <w:rsid w:val="009B3884"/>
    <w:rsid w:val="009B4589"/>
    <w:rsid w:val="009D25C7"/>
    <w:rsid w:val="009E3F75"/>
    <w:rsid w:val="009F46EC"/>
    <w:rsid w:val="00A0325F"/>
    <w:rsid w:val="00A15B51"/>
    <w:rsid w:val="00A21C5C"/>
    <w:rsid w:val="00A2456C"/>
    <w:rsid w:val="00A276B8"/>
    <w:rsid w:val="00A3739A"/>
    <w:rsid w:val="00A40E44"/>
    <w:rsid w:val="00A41D1F"/>
    <w:rsid w:val="00A47CCE"/>
    <w:rsid w:val="00A51531"/>
    <w:rsid w:val="00A522E0"/>
    <w:rsid w:val="00A65754"/>
    <w:rsid w:val="00A66666"/>
    <w:rsid w:val="00A80B87"/>
    <w:rsid w:val="00A83DC0"/>
    <w:rsid w:val="00A87BE8"/>
    <w:rsid w:val="00A90EE2"/>
    <w:rsid w:val="00AA51E0"/>
    <w:rsid w:val="00AB607C"/>
    <w:rsid w:val="00AB6F91"/>
    <w:rsid w:val="00AB7248"/>
    <w:rsid w:val="00AD1CD3"/>
    <w:rsid w:val="00AE456D"/>
    <w:rsid w:val="00AE7BD0"/>
    <w:rsid w:val="00AE7BE6"/>
    <w:rsid w:val="00AF0603"/>
    <w:rsid w:val="00AF0737"/>
    <w:rsid w:val="00AF64F8"/>
    <w:rsid w:val="00AF7FC9"/>
    <w:rsid w:val="00B014D7"/>
    <w:rsid w:val="00B01540"/>
    <w:rsid w:val="00B01E63"/>
    <w:rsid w:val="00B1638B"/>
    <w:rsid w:val="00B241AF"/>
    <w:rsid w:val="00B2490E"/>
    <w:rsid w:val="00B42A60"/>
    <w:rsid w:val="00B42E07"/>
    <w:rsid w:val="00B516C0"/>
    <w:rsid w:val="00B530C5"/>
    <w:rsid w:val="00B63849"/>
    <w:rsid w:val="00B7156C"/>
    <w:rsid w:val="00B813CD"/>
    <w:rsid w:val="00B902FE"/>
    <w:rsid w:val="00B907C0"/>
    <w:rsid w:val="00B95C35"/>
    <w:rsid w:val="00BA337C"/>
    <w:rsid w:val="00BB1F68"/>
    <w:rsid w:val="00BF0FBC"/>
    <w:rsid w:val="00BF20E2"/>
    <w:rsid w:val="00BF59E2"/>
    <w:rsid w:val="00BF7A3C"/>
    <w:rsid w:val="00C103B4"/>
    <w:rsid w:val="00C106F2"/>
    <w:rsid w:val="00C11EC2"/>
    <w:rsid w:val="00C12DF3"/>
    <w:rsid w:val="00C363D7"/>
    <w:rsid w:val="00C42DE6"/>
    <w:rsid w:val="00C47165"/>
    <w:rsid w:val="00C51489"/>
    <w:rsid w:val="00C60F05"/>
    <w:rsid w:val="00C64B38"/>
    <w:rsid w:val="00C66B86"/>
    <w:rsid w:val="00C74CB0"/>
    <w:rsid w:val="00C843F8"/>
    <w:rsid w:val="00C921BB"/>
    <w:rsid w:val="00C94763"/>
    <w:rsid w:val="00C9600D"/>
    <w:rsid w:val="00CB3010"/>
    <w:rsid w:val="00CC103A"/>
    <w:rsid w:val="00CC27DA"/>
    <w:rsid w:val="00CC2C83"/>
    <w:rsid w:val="00CC7769"/>
    <w:rsid w:val="00CE2A01"/>
    <w:rsid w:val="00CE5C23"/>
    <w:rsid w:val="00CE6E49"/>
    <w:rsid w:val="00D042BA"/>
    <w:rsid w:val="00D04939"/>
    <w:rsid w:val="00D0543E"/>
    <w:rsid w:val="00D103AE"/>
    <w:rsid w:val="00D20EDA"/>
    <w:rsid w:val="00D23D66"/>
    <w:rsid w:val="00D25BA2"/>
    <w:rsid w:val="00D25EC2"/>
    <w:rsid w:val="00D35F97"/>
    <w:rsid w:val="00D576A1"/>
    <w:rsid w:val="00D614F9"/>
    <w:rsid w:val="00D624F7"/>
    <w:rsid w:val="00D70FCF"/>
    <w:rsid w:val="00D725AE"/>
    <w:rsid w:val="00D72EAD"/>
    <w:rsid w:val="00D92B01"/>
    <w:rsid w:val="00D9625A"/>
    <w:rsid w:val="00DA0FBA"/>
    <w:rsid w:val="00DA15D4"/>
    <w:rsid w:val="00DA6531"/>
    <w:rsid w:val="00DB085A"/>
    <w:rsid w:val="00DC190C"/>
    <w:rsid w:val="00DD1322"/>
    <w:rsid w:val="00DD292B"/>
    <w:rsid w:val="00DD6AC6"/>
    <w:rsid w:val="00DE31C6"/>
    <w:rsid w:val="00DF0A72"/>
    <w:rsid w:val="00DF4BF2"/>
    <w:rsid w:val="00DF7217"/>
    <w:rsid w:val="00E316C9"/>
    <w:rsid w:val="00E356B4"/>
    <w:rsid w:val="00E41182"/>
    <w:rsid w:val="00E43651"/>
    <w:rsid w:val="00E44C78"/>
    <w:rsid w:val="00E46416"/>
    <w:rsid w:val="00E509C1"/>
    <w:rsid w:val="00E57763"/>
    <w:rsid w:val="00E61DBC"/>
    <w:rsid w:val="00E620E8"/>
    <w:rsid w:val="00E63497"/>
    <w:rsid w:val="00E71F45"/>
    <w:rsid w:val="00E80119"/>
    <w:rsid w:val="00E80A80"/>
    <w:rsid w:val="00E8760A"/>
    <w:rsid w:val="00E91F87"/>
    <w:rsid w:val="00E95B5A"/>
    <w:rsid w:val="00E973C1"/>
    <w:rsid w:val="00EA1A24"/>
    <w:rsid w:val="00EA6D81"/>
    <w:rsid w:val="00EB1BDB"/>
    <w:rsid w:val="00EB4384"/>
    <w:rsid w:val="00EE6130"/>
    <w:rsid w:val="00EE69DA"/>
    <w:rsid w:val="00EF221A"/>
    <w:rsid w:val="00F07A5D"/>
    <w:rsid w:val="00F24A3B"/>
    <w:rsid w:val="00F37EFA"/>
    <w:rsid w:val="00F42CC6"/>
    <w:rsid w:val="00F4346C"/>
    <w:rsid w:val="00F50DF4"/>
    <w:rsid w:val="00F53567"/>
    <w:rsid w:val="00F540B1"/>
    <w:rsid w:val="00F540DB"/>
    <w:rsid w:val="00F62B4B"/>
    <w:rsid w:val="00F814A0"/>
    <w:rsid w:val="00F81D57"/>
    <w:rsid w:val="00F92A12"/>
    <w:rsid w:val="00FA1DC5"/>
    <w:rsid w:val="00FA33E2"/>
    <w:rsid w:val="00FC2594"/>
    <w:rsid w:val="00FC71F8"/>
    <w:rsid w:val="00FD394C"/>
    <w:rsid w:val="00FD45E6"/>
    <w:rsid w:val="00FD7665"/>
    <w:rsid w:val="00FE1B13"/>
    <w:rsid w:val="00FF66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styleId="BalloonText">
    <w:name w:val="Balloon Text"/>
    <w:basedOn w:val="Normal"/>
    <w:link w:val="BalloonTextChar"/>
    <w:uiPriority w:val="99"/>
    <w:semiHidden/>
    <w:unhideWhenUsed/>
    <w:rsid w:val="00851FB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51FBC"/>
    <w:rPr>
      <w:rFonts w:ascii="Times New Roman" w:hAnsi="Times New Roman" w:cs="Times New Roman"/>
      <w:sz w:val="18"/>
      <w:szCs w:val="18"/>
      <w:lang w:val="es-ES_tradnl"/>
    </w:rPr>
  </w:style>
  <w:style w:type="paragraph" w:styleId="NoSpacing">
    <w:name w:val="No Spacing"/>
    <w:basedOn w:val="Normal"/>
    <w:uiPriority w:val="1"/>
    <w:qFormat/>
    <w:rsid w:val="0096722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rmal1">
    <w:name w:val="Normal1"/>
    <w:rsid w:val="00DE31C6"/>
    <w:pPr>
      <w:spacing w:line="276" w:lineRule="auto"/>
    </w:pPr>
    <w:rPr>
      <w:rFonts w:ascii="Arial" w:eastAsia="Arial" w:hAnsi="Arial" w:cs="Arial"/>
      <w:sz w:val="22"/>
      <w:szCs w:val="22"/>
      <w:lang w:val="en"/>
    </w:rPr>
  </w:style>
  <w:style w:type="character" w:styleId="UnresolvedMention">
    <w:name w:val="Unresolved Mention"/>
    <w:basedOn w:val="DefaultParagraphFont"/>
    <w:uiPriority w:val="99"/>
    <w:rsid w:val="00A83DC0"/>
    <w:rPr>
      <w:color w:val="605E5C"/>
      <w:shd w:val="clear" w:color="auto" w:fill="E1DFDD"/>
    </w:rPr>
  </w:style>
  <w:style w:type="paragraph" w:customStyle="1" w:styleId="paragraph">
    <w:name w:val="paragraph"/>
    <w:basedOn w:val="Normal"/>
    <w:rsid w:val="006A37A8"/>
    <w:pPr>
      <w:suppressAutoHyphens/>
      <w:autoSpaceDN w:val="0"/>
      <w:spacing w:before="100" w:after="100" w:line="240" w:lineRule="auto"/>
      <w:textAlignment w:val="baseline"/>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6A37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782</Words>
  <Characters>4459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3</cp:revision>
  <cp:lastPrinted>2022-05-21T00:41:00Z</cp:lastPrinted>
  <dcterms:created xsi:type="dcterms:W3CDTF">2022-05-21T00:41:00Z</dcterms:created>
  <dcterms:modified xsi:type="dcterms:W3CDTF">2022-05-21T00:41:00Z</dcterms:modified>
</cp:coreProperties>
</file>