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F1902" w14:textId="7DB48D64" w:rsidR="002E2E99" w:rsidRPr="005B41FD" w:rsidRDefault="00A42D24" w:rsidP="005B41FD">
      <w:pPr>
        <w:spacing w:after="0" w:line="240" w:lineRule="auto"/>
        <w:rPr>
          <w:rFonts w:ascii="Garamond" w:eastAsia="Calibri" w:hAnsi="Garamond" w:cs="Times New Roman"/>
          <w:b/>
          <w:sz w:val="24"/>
          <w:szCs w:val="24"/>
          <w:lang w:val="en-US"/>
        </w:rPr>
      </w:pPr>
      <w:r w:rsidRPr="005B41FD">
        <w:rPr>
          <w:rFonts w:ascii="Garamond" w:eastAsia="Calibri" w:hAnsi="Garamond" w:cs="Times New Roman"/>
          <w:noProof/>
          <w:sz w:val="24"/>
          <w:szCs w:val="24"/>
          <w:lang w:val="en-US"/>
        </w:rPr>
        <w:drawing>
          <wp:inline distT="0" distB="0" distL="0" distR="0" wp14:anchorId="3D201981" wp14:editId="4B92AB1E">
            <wp:extent cx="1598400" cy="1137842"/>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10" cstate="print">
                      <a:extLst>
                        <a:ext uri="{28A0092B-C50C-407E-A947-70E740481C1C}">
                          <a14:useLocalDpi xmlns:a14="http://schemas.microsoft.com/office/drawing/2010/main"/>
                        </a:ext>
                      </a:extLst>
                    </a:blip>
                    <a:stretch>
                      <a:fillRect/>
                    </a:stretch>
                  </pic:blipFill>
                  <pic:spPr>
                    <a:xfrm>
                      <a:off x="0" y="0"/>
                      <a:ext cx="1614383" cy="1149220"/>
                    </a:xfrm>
                    <a:prstGeom prst="rect">
                      <a:avLst/>
                    </a:prstGeom>
                  </pic:spPr>
                </pic:pic>
              </a:graphicData>
            </a:graphic>
          </wp:inline>
        </w:drawing>
      </w:r>
      <w:r w:rsidR="002E2E99" w:rsidRPr="005B41FD">
        <w:rPr>
          <w:rStyle w:val="eop"/>
          <w:rFonts w:ascii="Garamond" w:hAnsi="Garamond" w:cs="Segoe UI"/>
          <w:sz w:val="24"/>
          <w:szCs w:val="24"/>
          <w:lang w:val="en-US"/>
        </w:rPr>
        <w:t xml:space="preserve"> </w:t>
      </w:r>
    </w:p>
    <w:p w14:paraId="410034F6" w14:textId="77777777" w:rsidR="009C1D16" w:rsidRPr="005B41FD" w:rsidRDefault="002E2E99" w:rsidP="005B41FD">
      <w:pPr>
        <w:pStyle w:val="paragraph"/>
        <w:spacing w:before="0" w:beforeAutospacing="0" w:after="0" w:afterAutospacing="0"/>
        <w:textAlignment w:val="baseline"/>
        <w:rPr>
          <w:rStyle w:val="eop"/>
          <w:rFonts w:ascii="Garamond" w:hAnsi="Garamond" w:cs="Segoe UI"/>
        </w:rPr>
      </w:pPr>
      <w:r w:rsidRPr="005B41FD">
        <w:rPr>
          <w:rStyle w:val="eop"/>
          <w:rFonts w:ascii="Garamond" w:hAnsi="Garamond" w:cs="Segoe UI"/>
        </w:rPr>
        <w:t xml:space="preserve"> </w:t>
      </w:r>
    </w:p>
    <w:p w14:paraId="037A96CE" w14:textId="6D7F999C" w:rsidR="006512BE" w:rsidRPr="005B41FD" w:rsidRDefault="007C7828" w:rsidP="005B41FD">
      <w:pPr>
        <w:pStyle w:val="paragraph"/>
        <w:spacing w:before="0" w:beforeAutospacing="0" w:after="0" w:afterAutospacing="0"/>
        <w:textAlignment w:val="baseline"/>
        <w:rPr>
          <w:rFonts w:ascii="Garamond" w:eastAsia="Calibri" w:hAnsi="Garamond"/>
          <w:b/>
          <w:bCs/>
        </w:rPr>
      </w:pPr>
      <w:r>
        <w:rPr>
          <w:rStyle w:val="eop"/>
          <w:rFonts w:ascii="Garamond" w:hAnsi="Garamond" w:cs="Segoe UI"/>
          <w:b/>
          <w:bCs/>
        </w:rPr>
        <w:t xml:space="preserve">September </w:t>
      </w:r>
      <w:r w:rsidR="00562ED1">
        <w:rPr>
          <w:rStyle w:val="eop"/>
          <w:rFonts w:ascii="Garamond" w:hAnsi="Garamond" w:cs="Segoe UI"/>
          <w:b/>
          <w:bCs/>
        </w:rPr>
        <w:t>3</w:t>
      </w:r>
      <w:r w:rsidR="00CD0324" w:rsidRPr="005B41FD">
        <w:rPr>
          <w:rFonts w:ascii="Garamond" w:eastAsia="Calibri" w:hAnsi="Garamond"/>
          <w:b/>
          <w:bCs/>
        </w:rPr>
        <w:t>, 202</w:t>
      </w:r>
      <w:r w:rsidR="00562ED1">
        <w:rPr>
          <w:rFonts w:ascii="Garamond" w:eastAsia="Calibri" w:hAnsi="Garamond"/>
          <w:b/>
          <w:bCs/>
        </w:rPr>
        <w:t>3</w:t>
      </w:r>
      <w:r w:rsidR="00CD0324" w:rsidRPr="005B41FD">
        <w:rPr>
          <w:rFonts w:ascii="Garamond" w:eastAsia="Calibri" w:hAnsi="Garamond"/>
          <w:b/>
          <w:bCs/>
        </w:rPr>
        <w:t xml:space="preserve"> – </w:t>
      </w:r>
      <w:r w:rsidR="009C1D16" w:rsidRPr="005B41FD">
        <w:rPr>
          <w:rFonts w:ascii="Garamond" w:eastAsia="Calibri" w:hAnsi="Garamond"/>
          <w:b/>
          <w:bCs/>
        </w:rPr>
        <w:t xml:space="preserve">Pentecost </w:t>
      </w:r>
      <w:r w:rsidR="002C07D3" w:rsidRPr="005B41FD">
        <w:rPr>
          <w:rFonts w:ascii="Garamond" w:eastAsia="Calibri" w:hAnsi="Garamond"/>
          <w:b/>
          <w:bCs/>
        </w:rPr>
        <w:t>1</w:t>
      </w:r>
      <w:r w:rsidR="00562ED1">
        <w:rPr>
          <w:rFonts w:ascii="Garamond" w:eastAsia="Calibri" w:hAnsi="Garamond"/>
          <w:b/>
          <w:bCs/>
        </w:rPr>
        <w:t>4</w:t>
      </w:r>
      <w:r w:rsidR="00CD0324" w:rsidRPr="005B41FD">
        <w:rPr>
          <w:rFonts w:ascii="Garamond" w:eastAsia="Calibri" w:hAnsi="Garamond"/>
          <w:b/>
          <w:bCs/>
        </w:rPr>
        <w:t xml:space="preserve"> (</w:t>
      </w:r>
      <w:r w:rsidR="00562ED1">
        <w:rPr>
          <w:rFonts w:ascii="Garamond" w:eastAsia="Calibri" w:hAnsi="Garamond"/>
          <w:b/>
          <w:bCs/>
        </w:rPr>
        <w:t>A</w:t>
      </w:r>
      <w:r w:rsidR="00CD0324" w:rsidRPr="005B41FD">
        <w:rPr>
          <w:rFonts w:ascii="Garamond" w:eastAsia="Calibri" w:hAnsi="Garamond"/>
          <w:b/>
          <w:bCs/>
        </w:rPr>
        <w:t>)</w:t>
      </w:r>
    </w:p>
    <w:p w14:paraId="09B7819E" w14:textId="77777777" w:rsidR="007C7828" w:rsidRPr="00773B03" w:rsidRDefault="007C7828" w:rsidP="007C7828">
      <w:pPr>
        <w:spacing w:after="0" w:line="240" w:lineRule="auto"/>
        <w:outlineLvl w:val="0"/>
        <w:rPr>
          <w:rFonts w:ascii="Garamond" w:hAnsi="Garamond" w:cs="Times New Roman"/>
          <w:b/>
          <w:sz w:val="24"/>
          <w:szCs w:val="24"/>
          <w:lang w:val="en-US"/>
        </w:rPr>
      </w:pPr>
      <w:r w:rsidRPr="00773B03">
        <w:rPr>
          <w:rFonts w:ascii="Garamond" w:hAnsi="Garamond" w:cs="Times New Roman"/>
          <w:b/>
          <w:sz w:val="24"/>
          <w:szCs w:val="24"/>
          <w:lang w:val="en-US"/>
        </w:rPr>
        <w:t xml:space="preserve">The Feast of Constance and Her Companions: </w:t>
      </w:r>
      <w:r>
        <w:rPr>
          <w:rFonts w:ascii="Garamond" w:hAnsi="Garamond" w:cs="Times New Roman"/>
          <w:b/>
          <w:sz w:val="24"/>
          <w:szCs w:val="24"/>
          <w:lang w:val="en-US"/>
        </w:rPr>
        <w:t>T</w:t>
      </w:r>
      <w:r w:rsidRPr="00773B03">
        <w:rPr>
          <w:rFonts w:ascii="Garamond" w:hAnsi="Garamond" w:cs="Times New Roman"/>
          <w:b/>
          <w:sz w:val="24"/>
          <w:szCs w:val="24"/>
          <w:lang w:val="en-US"/>
        </w:rPr>
        <w:t>he Martyrs of Memphis</w:t>
      </w:r>
    </w:p>
    <w:p w14:paraId="5FF451E1" w14:textId="77777777" w:rsidR="007C7828" w:rsidRPr="00773B03" w:rsidRDefault="007C7828" w:rsidP="007C7828">
      <w:pPr>
        <w:spacing w:after="0" w:line="240" w:lineRule="auto"/>
        <w:outlineLvl w:val="0"/>
        <w:rPr>
          <w:rFonts w:ascii="Garamond" w:hAnsi="Garamond" w:cs="Times New Roman"/>
          <w:b/>
          <w:sz w:val="24"/>
          <w:szCs w:val="24"/>
          <w:lang w:val="en-US"/>
        </w:rPr>
      </w:pPr>
    </w:p>
    <w:p w14:paraId="3AF60984" w14:textId="54C9B314" w:rsidR="007C7828" w:rsidRPr="00773B03" w:rsidRDefault="007C7828" w:rsidP="007C7828">
      <w:pPr>
        <w:spacing w:after="0" w:line="240" w:lineRule="auto"/>
        <w:rPr>
          <w:rFonts w:ascii="Garamond" w:eastAsia="Times New Roman" w:hAnsi="Garamond" w:cs="Times New Roman"/>
          <w:sz w:val="24"/>
          <w:szCs w:val="24"/>
          <w:lang w:val="en-US"/>
        </w:rPr>
      </w:pPr>
      <w:r w:rsidRPr="00773B03">
        <w:rPr>
          <w:rFonts w:ascii="Garamond" w:eastAsia="Times New Roman" w:hAnsi="Garamond" w:cs="Times New Roman"/>
          <w:sz w:val="24"/>
          <w:szCs w:val="24"/>
          <w:lang w:val="en-US"/>
        </w:rPr>
        <w:t xml:space="preserve">On September 9, </w:t>
      </w:r>
      <w:r>
        <w:rPr>
          <w:rFonts w:ascii="Garamond" w:eastAsia="Times New Roman" w:hAnsi="Garamond" w:cs="Times New Roman"/>
          <w:sz w:val="24"/>
          <w:szCs w:val="24"/>
          <w:lang w:val="en-US"/>
        </w:rPr>
        <w:t>T</w:t>
      </w:r>
      <w:r w:rsidRPr="00773B03">
        <w:rPr>
          <w:rFonts w:ascii="Garamond" w:eastAsia="Times New Roman" w:hAnsi="Garamond" w:cs="Times New Roman"/>
          <w:sz w:val="24"/>
          <w:szCs w:val="24"/>
          <w:lang w:val="en-US"/>
        </w:rPr>
        <w:t>he Episcopal Church celebrates the witness of Constance and her companions, remembered along with other faithful Christians as the Martyrs of Memphis.</w:t>
      </w:r>
    </w:p>
    <w:p w14:paraId="0BD7F28F"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7681171C" w14:textId="77777777" w:rsidR="007C7828" w:rsidRPr="00773B03" w:rsidRDefault="007C7828" w:rsidP="007C7828">
      <w:pPr>
        <w:spacing w:after="0" w:line="240" w:lineRule="auto"/>
        <w:rPr>
          <w:rFonts w:ascii="Garamond" w:eastAsia="Times New Roman" w:hAnsi="Garamond" w:cs="Times New Roman"/>
          <w:sz w:val="24"/>
          <w:szCs w:val="24"/>
          <w:lang w:val="en-US"/>
        </w:rPr>
      </w:pPr>
      <w:r w:rsidRPr="00773B03">
        <w:rPr>
          <w:rFonts w:ascii="Garamond" w:eastAsia="Times New Roman" w:hAnsi="Garamond" w:cs="Times New Roman"/>
          <w:sz w:val="24"/>
          <w:szCs w:val="24"/>
          <w:lang w:val="en-US"/>
        </w:rPr>
        <w:t>Yellow fever, a mosquito-borne illness that frequently affected the American South</w:t>
      </w:r>
      <w:r>
        <w:rPr>
          <w:rFonts w:ascii="Garamond" w:eastAsia="Times New Roman" w:hAnsi="Garamond" w:cs="Times New Roman"/>
          <w:sz w:val="24"/>
          <w:szCs w:val="24"/>
          <w:lang w:val="en-US"/>
        </w:rPr>
        <w:t xml:space="preserve"> during the late 19</w:t>
      </w:r>
      <w:r w:rsidRPr="00773B03">
        <w:rPr>
          <w:rFonts w:ascii="Garamond" w:eastAsia="Times New Roman" w:hAnsi="Garamond" w:cs="Times New Roman"/>
          <w:sz w:val="24"/>
          <w:szCs w:val="24"/>
          <w:vertAlign w:val="superscript"/>
          <w:lang w:val="en-US"/>
        </w:rPr>
        <w:t>th</w:t>
      </w:r>
      <w:r>
        <w:rPr>
          <w:rFonts w:ascii="Garamond" w:eastAsia="Times New Roman" w:hAnsi="Garamond" w:cs="Times New Roman"/>
          <w:sz w:val="24"/>
          <w:szCs w:val="24"/>
          <w:lang w:val="en-US"/>
        </w:rPr>
        <w:t xml:space="preserve"> century</w:t>
      </w:r>
      <w:r w:rsidRPr="00773B03">
        <w:rPr>
          <w:rFonts w:ascii="Garamond" w:eastAsia="Times New Roman" w:hAnsi="Garamond" w:cs="Times New Roman"/>
          <w:sz w:val="24"/>
          <w:szCs w:val="24"/>
          <w:lang w:val="en-US"/>
        </w:rPr>
        <w:t>, had reached an epidemic status in August 1878. Memphis, Tennessee, on the banks of the M</w:t>
      </w:r>
      <w:r>
        <w:rPr>
          <w:rFonts w:ascii="Garamond" w:eastAsia="Times New Roman" w:hAnsi="Garamond" w:cs="Times New Roman"/>
          <w:sz w:val="24"/>
          <w:szCs w:val="24"/>
          <w:lang w:val="en-US"/>
        </w:rPr>
        <w:t>ississippi River, had been afflic</w:t>
      </w:r>
      <w:r w:rsidRPr="00773B03">
        <w:rPr>
          <w:rFonts w:ascii="Garamond" w:eastAsia="Times New Roman" w:hAnsi="Garamond" w:cs="Times New Roman"/>
          <w:sz w:val="24"/>
          <w:szCs w:val="24"/>
          <w:lang w:val="en-US"/>
        </w:rPr>
        <w:t xml:space="preserve">ted by the disease several times before, leading citizens to flee the city </w:t>
      </w:r>
      <w:proofErr w:type="spellStart"/>
      <w:r w:rsidRPr="00773B03">
        <w:rPr>
          <w:rFonts w:ascii="Garamond" w:eastAsia="Times New Roman" w:hAnsi="Garamond" w:cs="Times New Roman"/>
          <w:sz w:val="24"/>
          <w:szCs w:val="24"/>
          <w:lang w:val="en-US"/>
        </w:rPr>
        <w:t>en</w:t>
      </w:r>
      <w:proofErr w:type="spellEnd"/>
      <w:r w:rsidRPr="00773B03">
        <w:rPr>
          <w:rFonts w:ascii="Garamond" w:eastAsia="Times New Roman" w:hAnsi="Garamond" w:cs="Times New Roman"/>
          <w:sz w:val="24"/>
          <w:szCs w:val="24"/>
          <w:lang w:val="en-US"/>
        </w:rPr>
        <w:t xml:space="preserve"> masse at the earliest signs of an outbreak. More than half of the city’s population left, leaving more than 20,000 people behind. According to </w:t>
      </w:r>
      <w:r w:rsidRPr="00773B03">
        <w:rPr>
          <w:rFonts w:ascii="Garamond" w:eastAsia="Times New Roman" w:hAnsi="Garamond" w:cs="Times New Roman"/>
          <w:i/>
          <w:sz w:val="24"/>
          <w:szCs w:val="24"/>
          <w:lang w:val="en-US"/>
        </w:rPr>
        <w:t>A Great Cloud of Witnesses</w:t>
      </w:r>
      <w:r w:rsidRPr="00773B03">
        <w:rPr>
          <w:rFonts w:ascii="Garamond" w:eastAsia="Times New Roman" w:hAnsi="Garamond" w:cs="Times New Roman"/>
          <w:sz w:val="24"/>
          <w:szCs w:val="24"/>
          <w:lang w:val="en-US"/>
        </w:rPr>
        <w:t>, “</w:t>
      </w:r>
      <w:r w:rsidRPr="007C6116">
        <w:rPr>
          <w:rFonts w:ascii="Garamond" w:eastAsia="Times New Roman" w:hAnsi="Garamond" w:cs="Times New Roman"/>
          <w:sz w:val="24"/>
          <w:szCs w:val="24"/>
          <w:lang w:val="en-US"/>
        </w:rPr>
        <w:t>As cases multiplied, death tolls averaged 200 daily. When the worst was over, ninety percent of the people who remained had contracted the fever; m</w:t>
      </w:r>
      <w:r w:rsidRPr="00773B03">
        <w:rPr>
          <w:rFonts w:ascii="Garamond" w:eastAsia="Times New Roman" w:hAnsi="Garamond" w:cs="Times New Roman"/>
          <w:sz w:val="24"/>
          <w:szCs w:val="24"/>
          <w:lang w:val="en-US"/>
        </w:rPr>
        <w:t>ore than 5,000 people had died.”</w:t>
      </w:r>
    </w:p>
    <w:p w14:paraId="51609218"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00D1858E" w14:textId="77777777" w:rsidR="007C7828" w:rsidRPr="00773B03" w:rsidRDefault="007C7828" w:rsidP="007C7828">
      <w:pPr>
        <w:spacing w:after="0" w:line="240" w:lineRule="auto"/>
        <w:rPr>
          <w:rFonts w:ascii="Garamond" w:eastAsia="Times New Roman" w:hAnsi="Garamond" w:cs="Times New Roman"/>
          <w:sz w:val="24"/>
          <w:szCs w:val="24"/>
          <w:lang w:val="en-US"/>
        </w:rPr>
      </w:pPr>
      <w:r w:rsidRPr="00C1746F">
        <w:rPr>
          <w:rFonts w:ascii="Garamond" w:eastAsia="Times New Roman" w:hAnsi="Garamond" w:cs="Times New Roman"/>
          <w:noProof/>
          <w:sz w:val="24"/>
          <w:szCs w:val="24"/>
          <w:lang w:val="en-US"/>
        </w:rPr>
        <w:drawing>
          <wp:anchor distT="0" distB="0" distL="114300" distR="114300" simplePos="0" relativeHeight="251660288" behindDoc="0" locked="0" layoutInCell="1" allowOverlap="1" wp14:anchorId="6383C3D1" wp14:editId="50FC08C2">
            <wp:simplePos x="0" y="0"/>
            <wp:positionH relativeFrom="column">
              <wp:posOffset>4349693</wp:posOffset>
            </wp:positionH>
            <wp:positionV relativeFrom="paragraph">
              <wp:posOffset>675640</wp:posOffset>
            </wp:positionV>
            <wp:extent cx="2408555" cy="3893820"/>
            <wp:effectExtent l="0" t="0" r="4445" b="508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408555" cy="3893820"/>
                    </a:xfrm>
                    <a:prstGeom prst="rect">
                      <a:avLst/>
                    </a:prstGeom>
                  </pic:spPr>
                </pic:pic>
              </a:graphicData>
            </a:graphic>
            <wp14:sizeRelH relativeFrom="page">
              <wp14:pctWidth>0</wp14:pctWidth>
            </wp14:sizeRelH>
            <wp14:sizeRelV relativeFrom="page">
              <wp14:pctHeight>0</wp14:pctHeight>
            </wp14:sizeRelV>
          </wp:anchor>
        </w:drawing>
      </w:r>
      <w:r w:rsidRPr="00773B03">
        <w:rPr>
          <w:rFonts w:ascii="Garamond" w:eastAsia="Times New Roman" w:hAnsi="Garamond" w:cs="Times New Roman"/>
          <w:sz w:val="24"/>
          <w:szCs w:val="24"/>
          <w:lang w:val="en-US"/>
        </w:rPr>
        <w:t xml:space="preserve">Faithful Episcopalians and other Christians remained behind in the stifling heat to serve the city in its crisis. Chief among these saints were Constance, the Superior of the </w:t>
      </w:r>
      <w:proofErr w:type="gramStart"/>
      <w:r w:rsidRPr="00773B03">
        <w:rPr>
          <w:rFonts w:ascii="Garamond" w:eastAsia="Times New Roman" w:hAnsi="Garamond" w:cs="Times New Roman"/>
          <w:sz w:val="24"/>
          <w:szCs w:val="24"/>
          <w:lang w:val="en-US"/>
        </w:rPr>
        <w:t>Sisters</w:t>
      </w:r>
      <w:proofErr w:type="gramEnd"/>
      <w:r w:rsidRPr="00773B03">
        <w:rPr>
          <w:rFonts w:ascii="Garamond" w:eastAsia="Times New Roman" w:hAnsi="Garamond" w:cs="Times New Roman"/>
          <w:sz w:val="24"/>
          <w:szCs w:val="24"/>
          <w:lang w:val="en-US"/>
        </w:rPr>
        <w:t xml:space="preserve"> of St. Mary, and several other sisters of the order, who had come to Memphis some years earlier to found a girls’ school at St. Mary’s Episcopal Cathedral. The cathedral </w:t>
      </w:r>
      <w:proofErr w:type="gramStart"/>
      <w:r w:rsidRPr="00773B03">
        <w:rPr>
          <w:rFonts w:ascii="Garamond" w:eastAsia="Times New Roman" w:hAnsi="Garamond" w:cs="Times New Roman"/>
          <w:sz w:val="24"/>
          <w:szCs w:val="24"/>
          <w:lang w:val="en-US"/>
        </w:rPr>
        <w:t>was located in</w:t>
      </w:r>
      <w:proofErr w:type="gramEnd"/>
      <w:r w:rsidRPr="00773B03">
        <w:rPr>
          <w:rFonts w:ascii="Garamond" w:eastAsia="Times New Roman" w:hAnsi="Garamond" w:cs="Times New Roman"/>
          <w:sz w:val="24"/>
          <w:szCs w:val="24"/>
          <w:lang w:val="en-US"/>
        </w:rPr>
        <w:t xml:space="preserve"> the thick of the yellow fever epidemic, which provided ample opportunity to minister to the afflicted. They tended the sick, gave rest to the weary, soothed the suffering, and blessed the dying, making a special effort to find and take care of the numerous orphaned children of Memphis.</w:t>
      </w:r>
    </w:p>
    <w:p w14:paraId="00FD3C1B"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0DF78F09" w14:textId="77777777" w:rsidR="007C7828" w:rsidRPr="00773B03" w:rsidRDefault="007C7828" w:rsidP="007C7828">
      <w:pPr>
        <w:spacing w:after="0" w:line="240" w:lineRule="auto"/>
        <w:rPr>
          <w:rFonts w:ascii="Garamond" w:eastAsia="Times New Roman" w:hAnsi="Garamond" w:cs="Times New Roman"/>
          <w:sz w:val="24"/>
          <w:szCs w:val="24"/>
          <w:lang w:val="en-US"/>
        </w:rPr>
      </w:pPr>
      <w:r>
        <w:rPr>
          <w:rFonts w:ascii="Garamond" w:eastAsia="Times New Roman" w:hAnsi="Garamond" w:cs="Times New Roman"/>
          <w:sz w:val="24"/>
          <w:szCs w:val="24"/>
          <w:lang w:val="en-US"/>
        </w:rPr>
        <w:t>Constance and her companions</w:t>
      </w:r>
      <w:r w:rsidRPr="00773B03">
        <w:rPr>
          <w:rFonts w:ascii="Garamond" w:eastAsia="Times New Roman" w:hAnsi="Garamond" w:cs="Times New Roman"/>
          <w:sz w:val="24"/>
          <w:szCs w:val="24"/>
          <w:lang w:val="en-US"/>
        </w:rPr>
        <w:t xml:space="preserve"> knew well the danger and destruction that the fever </w:t>
      </w:r>
      <w:proofErr w:type="gramStart"/>
      <w:r w:rsidRPr="00773B03">
        <w:rPr>
          <w:rFonts w:ascii="Garamond" w:eastAsia="Times New Roman" w:hAnsi="Garamond" w:cs="Times New Roman"/>
          <w:sz w:val="24"/>
          <w:szCs w:val="24"/>
          <w:lang w:val="en-US"/>
        </w:rPr>
        <w:t>represented, but</w:t>
      </w:r>
      <w:proofErr w:type="gramEnd"/>
      <w:r w:rsidRPr="00773B03">
        <w:rPr>
          <w:rFonts w:ascii="Garamond" w:eastAsia="Times New Roman" w:hAnsi="Garamond" w:cs="Times New Roman"/>
          <w:sz w:val="24"/>
          <w:szCs w:val="24"/>
          <w:lang w:val="en-US"/>
        </w:rPr>
        <w:t xml:space="preserve"> would not be deterred from serving God and neighbor in that place. By the end of September, </w:t>
      </w:r>
      <w:r>
        <w:rPr>
          <w:rFonts w:ascii="Garamond" w:eastAsia="Times New Roman" w:hAnsi="Garamond" w:cs="Times New Roman"/>
          <w:sz w:val="24"/>
          <w:szCs w:val="24"/>
          <w:lang w:val="en-US"/>
        </w:rPr>
        <w:t>four of the sisters, along with two Episcopal priests and</w:t>
      </w:r>
      <w:r w:rsidRPr="00773B03">
        <w:rPr>
          <w:rFonts w:ascii="Garamond" w:eastAsia="Times New Roman" w:hAnsi="Garamond" w:cs="Times New Roman"/>
          <w:sz w:val="24"/>
          <w:szCs w:val="24"/>
          <w:lang w:val="en-US"/>
        </w:rPr>
        <w:t xml:space="preserve"> many unnamed volunteers, had </w:t>
      </w:r>
      <w:r>
        <w:rPr>
          <w:rFonts w:ascii="Garamond" w:eastAsia="Times New Roman" w:hAnsi="Garamond" w:cs="Times New Roman"/>
          <w:sz w:val="24"/>
          <w:szCs w:val="24"/>
          <w:lang w:val="en-US"/>
        </w:rPr>
        <w:t>succumbed to the fever:</w:t>
      </w:r>
      <w:r w:rsidRPr="00773B03">
        <w:rPr>
          <w:rFonts w:ascii="Garamond" w:eastAsia="Times New Roman" w:hAnsi="Garamond" w:cs="Times New Roman"/>
          <w:sz w:val="24"/>
          <w:szCs w:val="24"/>
          <w:lang w:val="en-US"/>
        </w:rPr>
        <w:t xml:space="preserve"> Sister Constance, Sister</w:t>
      </w:r>
      <w:r>
        <w:rPr>
          <w:rFonts w:ascii="Garamond" w:eastAsia="Times New Roman" w:hAnsi="Garamond" w:cs="Times New Roman"/>
          <w:sz w:val="24"/>
          <w:szCs w:val="24"/>
          <w:lang w:val="en-US"/>
        </w:rPr>
        <w:t xml:space="preserve"> Thecla, Sister Ruth, </w:t>
      </w:r>
      <w:r w:rsidRPr="00773B03">
        <w:rPr>
          <w:rFonts w:ascii="Garamond" w:eastAsia="Times New Roman" w:hAnsi="Garamond" w:cs="Times New Roman"/>
          <w:sz w:val="24"/>
          <w:szCs w:val="24"/>
          <w:lang w:val="en-US"/>
        </w:rPr>
        <w:t xml:space="preserve">Sister Frances, the Rev. Louis </w:t>
      </w:r>
      <w:proofErr w:type="gramStart"/>
      <w:r w:rsidRPr="00773B03">
        <w:rPr>
          <w:rFonts w:ascii="Garamond" w:eastAsia="Times New Roman" w:hAnsi="Garamond" w:cs="Times New Roman"/>
          <w:sz w:val="24"/>
          <w:szCs w:val="24"/>
          <w:lang w:val="en-US"/>
        </w:rPr>
        <w:t>Schuyler</w:t>
      </w:r>
      <w:proofErr w:type="gramEnd"/>
      <w:r w:rsidRPr="00773B03">
        <w:rPr>
          <w:rFonts w:ascii="Garamond" w:eastAsia="Times New Roman" w:hAnsi="Garamond" w:cs="Times New Roman"/>
          <w:sz w:val="24"/>
          <w:szCs w:val="24"/>
          <w:lang w:val="en-US"/>
        </w:rPr>
        <w:t xml:space="preserve"> and the Rev. Charles Parsons. Sister Constance’s last words, </w:t>
      </w:r>
      <w:r>
        <w:rPr>
          <w:rFonts w:ascii="Garamond" w:eastAsia="Times New Roman" w:hAnsi="Garamond" w:cs="Times New Roman"/>
          <w:sz w:val="24"/>
          <w:szCs w:val="24"/>
          <w:lang w:val="en-US"/>
        </w:rPr>
        <w:t xml:space="preserve">uttered when she was no longer physically able to serve, are </w:t>
      </w:r>
      <w:r w:rsidRPr="00773B03">
        <w:rPr>
          <w:rFonts w:ascii="Garamond" w:eastAsia="Times New Roman" w:hAnsi="Garamond" w:cs="Times New Roman"/>
          <w:sz w:val="24"/>
          <w:szCs w:val="24"/>
          <w:lang w:val="en-US"/>
        </w:rPr>
        <w:t>enshrined in the altar at St. Mary’</w:t>
      </w:r>
      <w:r>
        <w:rPr>
          <w:rFonts w:ascii="Garamond" w:eastAsia="Times New Roman" w:hAnsi="Garamond" w:cs="Times New Roman"/>
          <w:sz w:val="24"/>
          <w:szCs w:val="24"/>
          <w:lang w:val="en-US"/>
        </w:rPr>
        <w:t>s C</w:t>
      </w:r>
      <w:r w:rsidRPr="00773B03">
        <w:rPr>
          <w:rFonts w:ascii="Garamond" w:eastAsia="Times New Roman" w:hAnsi="Garamond" w:cs="Times New Roman"/>
          <w:sz w:val="24"/>
          <w:szCs w:val="24"/>
          <w:lang w:val="en-US"/>
        </w:rPr>
        <w:t>athedral</w:t>
      </w:r>
      <w:r>
        <w:rPr>
          <w:rFonts w:ascii="Garamond" w:eastAsia="Times New Roman" w:hAnsi="Garamond" w:cs="Times New Roman"/>
          <w:sz w:val="24"/>
          <w:szCs w:val="24"/>
          <w:lang w:val="en-US"/>
        </w:rPr>
        <w:t>:</w:t>
      </w:r>
      <w:r w:rsidRPr="00773B03">
        <w:rPr>
          <w:rFonts w:ascii="Garamond" w:eastAsia="Times New Roman" w:hAnsi="Garamond" w:cs="Times New Roman"/>
          <w:sz w:val="24"/>
          <w:szCs w:val="24"/>
          <w:lang w:val="en-US"/>
        </w:rPr>
        <w:t xml:space="preserve"> “Alleluia! </w:t>
      </w:r>
      <w:proofErr w:type="spellStart"/>
      <w:r w:rsidRPr="00773B03">
        <w:rPr>
          <w:rFonts w:ascii="Garamond" w:eastAsia="Times New Roman" w:hAnsi="Garamond" w:cs="Times New Roman"/>
          <w:sz w:val="24"/>
          <w:szCs w:val="24"/>
          <w:lang w:val="en-US"/>
        </w:rPr>
        <w:t>Osanna</w:t>
      </w:r>
      <w:proofErr w:type="spellEnd"/>
      <w:r w:rsidRPr="00773B03">
        <w:rPr>
          <w:rFonts w:ascii="Garamond" w:eastAsia="Times New Roman" w:hAnsi="Garamond" w:cs="Times New Roman"/>
          <w:sz w:val="24"/>
          <w:szCs w:val="24"/>
          <w:lang w:val="en-US"/>
        </w:rPr>
        <w:t>!”</w:t>
      </w:r>
    </w:p>
    <w:p w14:paraId="6D370639"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72F6A1DE" w14:textId="77777777" w:rsidR="007C7828" w:rsidRPr="00773B03" w:rsidRDefault="007C7828" w:rsidP="007C7828">
      <w:pPr>
        <w:spacing w:after="0" w:line="240" w:lineRule="auto"/>
        <w:rPr>
          <w:rFonts w:ascii="Garamond" w:eastAsia="Times New Roman" w:hAnsi="Garamond" w:cs="Gill Sans Light"/>
          <w:b/>
          <w:sz w:val="24"/>
          <w:szCs w:val="24"/>
          <w:lang w:val="en-US"/>
        </w:rPr>
      </w:pPr>
      <w:r w:rsidRPr="00773B03">
        <w:rPr>
          <w:rFonts w:ascii="Garamond" w:eastAsia="Times New Roman" w:hAnsi="Garamond" w:cs="Gill Sans Light"/>
          <w:b/>
          <w:sz w:val="24"/>
          <w:szCs w:val="24"/>
          <w:lang w:val="en-US"/>
        </w:rPr>
        <w:t>Collect for Constance and Her Companions</w:t>
      </w:r>
    </w:p>
    <w:p w14:paraId="7AACAC1E" w14:textId="77777777" w:rsidR="007C7828" w:rsidRPr="00773B03" w:rsidRDefault="007C7828" w:rsidP="007C7828">
      <w:pPr>
        <w:spacing w:after="0" w:line="240" w:lineRule="auto"/>
        <w:rPr>
          <w:rFonts w:ascii="Garamond" w:eastAsia="Times New Roman" w:hAnsi="Garamond" w:cs="Gill Sans Light"/>
          <w:sz w:val="24"/>
          <w:szCs w:val="24"/>
          <w:lang w:val="en-US"/>
        </w:rPr>
      </w:pPr>
      <w:r w:rsidRPr="00773B03">
        <w:rPr>
          <w:rFonts w:ascii="Garamond" w:eastAsia="Times New Roman" w:hAnsi="Garamond" w:cs="Gill Sans Light"/>
          <w:sz w:val="24"/>
          <w:szCs w:val="24"/>
          <w:lang w:val="en-US"/>
        </w:rPr>
        <w:t xml:space="preserve">We give you thanks and praise, O God of compassion, for the heroic witness of Constance and her companions, who, in a time of plague and pestilence, were steadfast in their care for the sick and dying, and loved not their own lives, even unto death; Inspire in us a like love and commitment to those in need, following the example of our Savior Jesus Christ; who with you and the Holy Spirit lives and reigns, one God, now and </w:t>
      </w:r>
      <w:proofErr w:type="spellStart"/>
      <w:r w:rsidRPr="00773B03">
        <w:rPr>
          <w:rFonts w:ascii="Garamond" w:eastAsia="Times New Roman" w:hAnsi="Garamond" w:cs="Gill Sans Light"/>
          <w:sz w:val="24"/>
          <w:szCs w:val="24"/>
          <w:lang w:val="en-US"/>
        </w:rPr>
        <w:t>for ever</w:t>
      </w:r>
      <w:proofErr w:type="spellEnd"/>
      <w:r w:rsidRPr="00773B03">
        <w:rPr>
          <w:rFonts w:ascii="Garamond" w:eastAsia="Times New Roman" w:hAnsi="Garamond" w:cs="Gill Sans Light"/>
          <w:sz w:val="24"/>
          <w:szCs w:val="24"/>
          <w:lang w:val="en-US"/>
        </w:rPr>
        <w:t>. Amen.</w:t>
      </w:r>
    </w:p>
    <w:p w14:paraId="4D53FF72" w14:textId="77777777" w:rsidR="007C7828" w:rsidRPr="00773B03" w:rsidRDefault="007C7828" w:rsidP="007C7828">
      <w:pPr>
        <w:spacing w:after="0" w:line="240" w:lineRule="auto"/>
        <w:rPr>
          <w:rFonts w:ascii="Garamond" w:eastAsia="Times New Roman" w:hAnsi="Garamond" w:cs="Gill Sans Light"/>
          <w:sz w:val="24"/>
          <w:szCs w:val="24"/>
          <w:lang w:val="en-US"/>
        </w:rPr>
      </w:pPr>
      <w:r>
        <w:rPr>
          <w:noProof/>
        </w:rPr>
        <mc:AlternateContent>
          <mc:Choice Requires="wps">
            <w:drawing>
              <wp:anchor distT="0" distB="0" distL="114300" distR="114300" simplePos="0" relativeHeight="251659264" behindDoc="0" locked="0" layoutInCell="1" allowOverlap="1" wp14:anchorId="6FE8E087" wp14:editId="53FA8404">
                <wp:simplePos x="0" y="0"/>
                <wp:positionH relativeFrom="column">
                  <wp:posOffset>4349750</wp:posOffset>
                </wp:positionH>
                <wp:positionV relativeFrom="paragraph">
                  <wp:posOffset>36830</wp:posOffset>
                </wp:positionV>
                <wp:extent cx="2408555" cy="480060"/>
                <wp:effectExtent l="0" t="0" r="4445" b="2540"/>
                <wp:wrapSquare wrapText="bothSides"/>
                <wp:docPr id="10" name="Text Box 10"/>
                <wp:cNvGraphicFramePr/>
                <a:graphic xmlns:a="http://schemas.openxmlformats.org/drawingml/2006/main">
                  <a:graphicData uri="http://schemas.microsoft.com/office/word/2010/wordprocessingShape">
                    <wps:wsp>
                      <wps:cNvSpPr txBox="1"/>
                      <wps:spPr>
                        <a:xfrm>
                          <a:off x="0" y="0"/>
                          <a:ext cx="2408555" cy="480060"/>
                        </a:xfrm>
                        <a:prstGeom prst="rect">
                          <a:avLst/>
                        </a:prstGeom>
                        <a:solidFill>
                          <a:prstClr val="white"/>
                        </a:solidFill>
                        <a:ln>
                          <a:noFill/>
                        </a:ln>
                      </wps:spPr>
                      <wps:txbx>
                        <w:txbxContent>
                          <w:p w14:paraId="73DD385E" w14:textId="77777777" w:rsidR="007C7828" w:rsidRPr="007C7828" w:rsidRDefault="007C7828" w:rsidP="007C7828">
                            <w:pPr>
                              <w:pStyle w:val="Caption"/>
                              <w:rPr>
                                <w:rFonts w:ascii="Garamond" w:eastAsia="Times New Roman" w:hAnsi="Garamond" w:cs="Gill Sans Light"/>
                                <w:b w:val="0"/>
                                <w:i/>
                                <w:color w:val="auto"/>
                                <w:sz w:val="20"/>
                              </w:rPr>
                            </w:pPr>
                            <w:proofErr w:type="spellStart"/>
                            <w:r w:rsidRPr="007C7828">
                              <w:rPr>
                                <w:rFonts w:ascii="Garamond" w:hAnsi="Garamond" w:cs="Gill Sans Light"/>
                                <w:b w:val="0"/>
                                <w:i/>
                                <w:color w:val="auto"/>
                                <w:sz w:val="20"/>
                              </w:rPr>
                              <w:t>Icon</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of</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Constance</w:t>
                            </w:r>
                            <w:proofErr w:type="spellEnd"/>
                            <w:r w:rsidRPr="007C7828">
                              <w:rPr>
                                <w:rFonts w:ascii="Garamond" w:hAnsi="Garamond" w:cs="Gill Sans Light"/>
                                <w:b w:val="0"/>
                                <w:i/>
                                <w:color w:val="auto"/>
                                <w:sz w:val="20"/>
                              </w:rPr>
                              <w:t xml:space="preserve"> and </w:t>
                            </w:r>
                            <w:proofErr w:type="spellStart"/>
                            <w:r w:rsidRPr="007C7828">
                              <w:rPr>
                                <w:rFonts w:ascii="Garamond" w:hAnsi="Garamond" w:cs="Gill Sans Light"/>
                                <w:b w:val="0"/>
                                <w:i/>
                                <w:color w:val="auto"/>
                                <w:sz w:val="20"/>
                              </w:rPr>
                              <w:t>Her</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Companions</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from</w:t>
                            </w:r>
                            <w:proofErr w:type="spellEnd"/>
                            <w:r w:rsidRPr="007C7828">
                              <w:rPr>
                                <w:rFonts w:ascii="Garamond" w:hAnsi="Garamond" w:cs="Gill Sans Light"/>
                                <w:b w:val="0"/>
                                <w:i/>
                                <w:color w:val="auto"/>
                                <w:sz w:val="20"/>
                              </w:rPr>
                              <w:t xml:space="preserve"> St. </w:t>
                            </w:r>
                            <w:proofErr w:type="spellStart"/>
                            <w:r w:rsidRPr="007C7828">
                              <w:rPr>
                                <w:rFonts w:ascii="Garamond" w:hAnsi="Garamond" w:cs="Gill Sans Light"/>
                                <w:b w:val="0"/>
                                <w:i/>
                                <w:color w:val="auto"/>
                                <w:sz w:val="20"/>
                              </w:rPr>
                              <w:t>Mary's</w:t>
                            </w:r>
                            <w:proofErr w:type="spellEnd"/>
                            <w:r w:rsidRPr="007C7828">
                              <w:rPr>
                                <w:rFonts w:ascii="Garamond" w:hAnsi="Garamond" w:cs="Gill Sans Light"/>
                                <w:b w:val="0"/>
                                <w:i/>
                                <w:color w:val="auto"/>
                                <w:sz w:val="20"/>
                              </w:rPr>
                              <w:t xml:space="preserve"> Episcopal </w:t>
                            </w:r>
                            <w:proofErr w:type="spellStart"/>
                            <w:r w:rsidRPr="007C7828">
                              <w:rPr>
                                <w:rFonts w:ascii="Garamond" w:hAnsi="Garamond" w:cs="Gill Sans Light"/>
                                <w:b w:val="0"/>
                                <w:i/>
                                <w:color w:val="auto"/>
                                <w:sz w:val="20"/>
                              </w:rPr>
                              <w:t>Cathedral</w:t>
                            </w:r>
                            <w:proofErr w:type="spellEnd"/>
                            <w:r w:rsidRPr="007C7828">
                              <w:rPr>
                                <w:rFonts w:ascii="Garamond" w:hAnsi="Garamond" w:cs="Gill Sans Light"/>
                                <w:b w:val="0"/>
                                <w:i/>
                                <w:color w:val="auto"/>
                                <w:sz w:val="20"/>
                              </w:rPr>
                              <w:t xml:space="preserve"> in Memphis, </w:t>
                            </w:r>
                            <w:proofErr w:type="spellStart"/>
                            <w:r w:rsidRPr="007C7828">
                              <w:rPr>
                                <w:rFonts w:ascii="Garamond" w:hAnsi="Garamond" w:cs="Gill Sans Light"/>
                                <w:b w:val="0"/>
                                <w:i/>
                                <w:color w:val="auto"/>
                                <w:sz w:val="20"/>
                              </w:rPr>
                              <w:t>Diocese</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of</w:t>
                            </w:r>
                            <w:proofErr w:type="spellEnd"/>
                            <w:r w:rsidRPr="007C7828">
                              <w:rPr>
                                <w:rFonts w:ascii="Garamond" w:hAnsi="Garamond" w:cs="Gill Sans Light"/>
                                <w:b w:val="0"/>
                                <w:i/>
                                <w:color w:val="auto"/>
                                <w:sz w:val="20"/>
                              </w:rPr>
                              <w:t xml:space="preserve"> West Tennessee.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8E087" id="_x0000_t202" coordsize="21600,21600" o:spt="202" path="m,l,21600r21600,l21600,xe">
                <v:stroke joinstyle="miter"/>
                <v:path gradientshapeok="t" o:connecttype="rect"/>
              </v:shapetype>
              <v:shape id="Text Box 10" o:spid="_x0000_s1026" type="#_x0000_t202" style="position:absolute;margin-left:342.5pt;margin-top:2.9pt;width:189.6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" stroked="f">
                <v:textbox inset="0,0,0,0">
                  <w:txbxContent>
                    <w:p w14:paraId="73DD385E" w14:textId="77777777" w:rsidR="007C7828" w:rsidRPr="007C7828" w:rsidRDefault="007C7828" w:rsidP="007C7828">
                      <w:pPr>
                        <w:pStyle w:val="Caption"/>
                        <w:rPr>
                          <w:rFonts w:ascii="Garamond" w:eastAsia="Times New Roman" w:hAnsi="Garamond" w:cs="Gill Sans Light"/>
                          <w:b w:val="0"/>
                          <w:i/>
                          <w:color w:val="auto"/>
                          <w:sz w:val="20"/>
                        </w:rPr>
                      </w:pPr>
                      <w:proofErr w:type="spellStart"/>
                      <w:r w:rsidRPr="007C7828">
                        <w:rPr>
                          <w:rFonts w:ascii="Garamond" w:hAnsi="Garamond" w:cs="Gill Sans Light"/>
                          <w:b w:val="0"/>
                          <w:i/>
                          <w:color w:val="auto"/>
                          <w:sz w:val="20"/>
                        </w:rPr>
                        <w:t>Icon</w:t>
                      </w:r>
                      <w:proofErr w:type="spellEnd"/>
                      <w:r w:rsidRPr="007C7828">
                        <w:rPr>
                          <w:rFonts w:ascii="Garamond" w:hAnsi="Garamond" w:cs="Gill Sans Light"/>
                          <w:b w:val="0"/>
                          <w:i/>
                          <w:color w:val="auto"/>
                          <w:sz w:val="20"/>
                        </w:rPr>
                        <w:t xml:space="preserve"> of </w:t>
                      </w:r>
                      <w:proofErr w:type="spellStart"/>
                      <w:r w:rsidRPr="007C7828">
                        <w:rPr>
                          <w:rFonts w:ascii="Garamond" w:hAnsi="Garamond" w:cs="Gill Sans Light"/>
                          <w:b w:val="0"/>
                          <w:i/>
                          <w:color w:val="auto"/>
                          <w:sz w:val="20"/>
                        </w:rPr>
                        <w:t>Constance</w:t>
                      </w:r>
                      <w:proofErr w:type="spellEnd"/>
                      <w:r w:rsidRPr="007C7828">
                        <w:rPr>
                          <w:rFonts w:ascii="Garamond" w:hAnsi="Garamond" w:cs="Gill Sans Light"/>
                          <w:b w:val="0"/>
                          <w:i/>
                          <w:color w:val="auto"/>
                          <w:sz w:val="20"/>
                        </w:rPr>
                        <w:t xml:space="preserve"> and </w:t>
                      </w:r>
                      <w:proofErr w:type="spellStart"/>
                      <w:r w:rsidRPr="007C7828">
                        <w:rPr>
                          <w:rFonts w:ascii="Garamond" w:hAnsi="Garamond" w:cs="Gill Sans Light"/>
                          <w:b w:val="0"/>
                          <w:i/>
                          <w:color w:val="auto"/>
                          <w:sz w:val="20"/>
                        </w:rPr>
                        <w:t>Her</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Companions</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from</w:t>
                      </w:r>
                      <w:proofErr w:type="spellEnd"/>
                      <w:r w:rsidRPr="007C7828">
                        <w:rPr>
                          <w:rFonts w:ascii="Garamond" w:hAnsi="Garamond" w:cs="Gill Sans Light"/>
                          <w:b w:val="0"/>
                          <w:i/>
                          <w:color w:val="auto"/>
                          <w:sz w:val="20"/>
                        </w:rPr>
                        <w:t xml:space="preserve"> St. </w:t>
                      </w:r>
                      <w:proofErr w:type="spellStart"/>
                      <w:r w:rsidRPr="007C7828">
                        <w:rPr>
                          <w:rFonts w:ascii="Garamond" w:hAnsi="Garamond" w:cs="Gill Sans Light"/>
                          <w:b w:val="0"/>
                          <w:i/>
                          <w:color w:val="auto"/>
                          <w:sz w:val="20"/>
                        </w:rPr>
                        <w:t>Mary's</w:t>
                      </w:r>
                      <w:proofErr w:type="spellEnd"/>
                      <w:r w:rsidRPr="007C7828">
                        <w:rPr>
                          <w:rFonts w:ascii="Garamond" w:hAnsi="Garamond" w:cs="Gill Sans Light"/>
                          <w:b w:val="0"/>
                          <w:i/>
                          <w:color w:val="auto"/>
                          <w:sz w:val="20"/>
                        </w:rPr>
                        <w:t xml:space="preserve"> Episcopal </w:t>
                      </w:r>
                      <w:proofErr w:type="spellStart"/>
                      <w:r w:rsidRPr="007C7828">
                        <w:rPr>
                          <w:rFonts w:ascii="Garamond" w:hAnsi="Garamond" w:cs="Gill Sans Light"/>
                          <w:b w:val="0"/>
                          <w:i/>
                          <w:color w:val="auto"/>
                          <w:sz w:val="20"/>
                        </w:rPr>
                        <w:t>Cathedral</w:t>
                      </w:r>
                      <w:proofErr w:type="spellEnd"/>
                      <w:r w:rsidRPr="007C7828">
                        <w:rPr>
                          <w:rFonts w:ascii="Garamond" w:hAnsi="Garamond" w:cs="Gill Sans Light"/>
                          <w:b w:val="0"/>
                          <w:i/>
                          <w:color w:val="auto"/>
                          <w:sz w:val="20"/>
                        </w:rPr>
                        <w:t xml:space="preserve"> in Memphis, </w:t>
                      </w:r>
                      <w:proofErr w:type="spellStart"/>
                      <w:r w:rsidRPr="007C7828">
                        <w:rPr>
                          <w:rFonts w:ascii="Garamond" w:hAnsi="Garamond" w:cs="Gill Sans Light"/>
                          <w:b w:val="0"/>
                          <w:i/>
                          <w:color w:val="auto"/>
                          <w:sz w:val="20"/>
                        </w:rPr>
                        <w:t>Diocese</w:t>
                      </w:r>
                      <w:proofErr w:type="spellEnd"/>
                      <w:r w:rsidRPr="007C7828">
                        <w:rPr>
                          <w:rFonts w:ascii="Garamond" w:hAnsi="Garamond" w:cs="Gill Sans Light"/>
                          <w:b w:val="0"/>
                          <w:i/>
                          <w:color w:val="auto"/>
                          <w:sz w:val="20"/>
                        </w:rPr>
                        <w:t xml:space="preserve"> of West Tennessee.</w:t>
                      </w:r>
                    </w:p>
                  </w:txbxContent>
                </v:textbox>
                <w10:wrap type="square"/>
              </v:shape>
            </w:pict>
          </mc:Fallback>
        </mc:AlternateContent>
      </w:r>
    </w:p>
    <w:p w14:paraId="2A7B9EB1" w14:textId="77777777" w:rsidR="007C7828" w:rsidRPr="00BA2703" w:rsidRDefault="007C7828" w:rsidP="007C7828">
      <w:pPr>
        <w:spacing w:after="0" w:line="240" w:lineRule="auto"/>
        <w:rPr>
          <w:rFonts w:ascii="Garamond" w:eastAsia="Times New Roman" w:hAnsi="Garamond" w:cs="Gill Sans Light"/>
          <w:i/>
          <w:sz w:val="24"/>
          <w:szCs w:val="24"/>
          <w:lang w:val="en-US"/>
        </w:rPr>
      </w:pPr>
      <w:r w:rsidRPr="00773B03">
        <w:rPr>
          <w:rFonts w:ascii="Garamond" w:eastAsia="Times New Roman" w:hAnsi="Garamond" w:cs="Gill Sans Light"/>
          <w:i/>
          <w:sz w:val="24"/>
          <w:szCs w:val="24"/>
          <w:lang w:val="en-US"/>
        </w:rPr>
        <w:t xml:space="preserve">This bulletin insert </w:t>
      </w:r>
      <w:r>
        <w:rPr>
          <w:rFonts w:ascii="Garamond" w:eastAsia="Times New Roman" w:hAnsi="Garamond" w:cs="Gill Sans Light"/>
          <w:i/>
          <w:sz w:val="24"/>
          <w:szCs w:val="24"/>
          <w:lang w:val="en-US"/>
        </w:rPr>
        <w:t xml:space="preserve">was </w:t>
      </w:r>
      <w:r w:rsidRPr="00773B03">
        <w:rPr>
          <w:rFonts w:ascii="Garamond" w:eastAsia="Times New Roman" w:hAnsi="Garamond" w:cs="Gill Sans Light"/>
          <w:i/>
          <w:sz w:val="24"/>
          <w:szCs w:val="24"/>
          <w:lang w:val="en-US"/>
        </w:rPr>
        <w:t xml:space="preserve">adapted from </w:t>
      </w:r>
      <w:r w:rsidRPr="00773B03">
        <w:rPr>
          <w:rFonts w:ascii="Garamond" w:eastAsia="Times New Roman" w:hAnsi="Garamond" w:cs="Gill Sans Light"/>
          <w:sz w:val="24"/>
          <w:szCs w:val="24"/>
          <w:lang w:val="en-US"/>
        </w:rPr>
        <w:t>A Great Cloud of Witnesse</w:t>
      </w:r>
      <w:r>
        <w:rPr>
          <w:rFonts w:ascii="Garamond" w:eastAsia="Times New Roman" w:hAnsi="Garamond" w:cs="Gill Sans Light"/>
          <w:sz w:val="24"/>
          <w:szCs w:val="24"/>
          <w:lang w:val="en-US"/>
        </w:rPr>
        <w:t>s’</w:t>
      </w:r>
      <w:r w:rsidRPr="00773B03">
        <w:rPr>
          <w:rFonts w:ascii="Garamond" w:eastAsia="Times New Roman" w:hAnsi="Garamond" w:cs="Gill Sans Light"/>
          <w:i/>
          <w:sz w:val="24"/>
          <w:szCs w:val="24"/>
          <w:lang w:val="en-US"/>
        </w:rPr>
        <w:t xml:space="preserve"> account of Constance and Her Companions.</w:t>
      </w:r>
    </w:p>
    <w:p w14:paraId="5625258B" w14:textId="7469316F" w:rsidR="009C1D16" w:rsidRPr="005B41FD" w:rsidRDefault="009C1D16" w:rsidP="00562ED1">
      <w:pPr>
        <w:spacing w:after="0" w:line="240" w:lineRule="auto"/>
        <w:ind w:firstLine="708"/>
        <w:outlineLvl w:val="0"/>
        <w:rPr>
          <w:rFonts w:ascii="Garamond" w:eastAsia="Times New Roman" w:hAnsi="Garamond" w:cs="Times New Roman"/>
          <w:noProof/>
          <w:color w:val="000000"/>
          <w:sz w:val="24"/>
          <w:szCs w:val="24"/>
          <w:lang w:val="en-US"/>
        </w:rPr>
      </w:pPr>
    </w:p>
    <w:sectPr w:rsidR="009C1D16" w:rsidRPr="005B41FD" w:rsidSect="008F1659">
      <w:footerReference w:type="default" r:id="rId12"/>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29759" w14:textId="77777777" w:rsidR="008A05F4" w:rsidRDefault="008A05F4" w:rsidP="00A42D24">
      <w:pPr>
        <w:spacing w:after="0" w:line="240" w:lineRule="auto"/>
      </w:pPr>
      <w:r>
        <w:separator/>
      </w:r>
    </w:p>
  </w:endnote>
  <w:endnote w:type="continuationSeparator" w:id="0">
    <w:p w14:paraId="671E30BB" w14:textId="77777777" w:rsidR="008A05F4" w:rsidRDefault="008A05F4"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6ED659F0"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Published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by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Office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00562ED1">
      <w:rPr>
        <w:rFonts w:ascii="Gill Sans Light" w:hAnsi="Gill Sans Light" w:cs="Gill Sans Light"/>
        <w:sz w:val="18"/>
        <w:szCs w:val="14"/>
        <w:lang w:val="en-US"/>
      </w:rPr>
      <w:t>Communication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815</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Second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Avenue,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New</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York,</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10017</w:t>
    </w:r>
  </w:p>
  <w:p w14:paraId="1B98A64E" w14:textId="6D626C24"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20</w:t>
    </w:r>
    <w:r w:rsidR="00F07ABC" w:rsidRPr="00F07ABC">
      <w:rPr>
        <w:rFonts w:ascii="Gill Sans Light" w:hAnsi="Gill Sans Light" w:cs="Gill Sans Light" w:hint="cs"/>
        <w:sz w:val="18"/>
        <w:szCs w:val="14"/>
        <w:lang w:val="en-US"/>
      </w:rPr>
      <w:t>2</w:t>
    </w:r>
    <w:r w:rsidR="00562ED1">
      <w:rPr>
        <w:rFonts w:ascii="Gill Sans Light" w:hAnsi="Gill Sans Light" w:cs="Gill Sans Light"/>
        <w:sz w:val="18"/>
        <w:szCs w:val="14"/>
        <w:lang w:val="en-US"/>
      </w:rPr>
      <w:t>3</w:t>
    </w:r>
    <w:r w:rsidR="00D14397">
      <w:rPr>
        <w:rFonts w:ascii="Gill Sans Light" w:hAnsi="Gill Sans Light" w:cs="Gill Sans Light"/>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Domestic</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Foreign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Missionary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Society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Protestant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in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United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States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America.</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All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rights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D373" w14:textId="77777777" w:rsidR="008A05F4" w:rsidRDefault="008A05F4" w:rsidP="00A42D24">
      <w:pPr>
        <w:spacing w:after="0" w:line="240" w:lineRule="auto"/>
      </w:pPr>
      <w:r>
        <w:separator/>
      </w:r>
    </w:p>
  </w:footnote>
  <w:footnote w:type="continuationSeparator" w:id="0">
    <w:p w14:paraId="05BC603A" w14:textId="77777777" w:rsidR="008A05F4" w:rsidRDefault="008A05F4"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57B41"/>
    <w:multiLevelType w:val="hybridMultilevel"/>
    <w:tmpl w:val="666C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D6AF2"/>
    <w:multiLevelType w:val="multilevel"/>
    <w:tmpl w:val="3B7E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68235C"/>
    <w:multiLevelType w:val="multilevel"/>
    <w:tmpl w:val="81D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3E5683"/>
    <w:multiLevelType w:val="hybridMultilevel"/>
    <w:tmpl w:val="62A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AC40A4"/>
    <w:multiLevelType w:val="multilevel"/>
    <w:tmpl w:val="281C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C0333D"/>
    <w:multiLevelType w:val="multilevel"/>
    <w:tmpl w:val="F3FA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2B7EC9"/>
    <w:multiLevelType w:val="multilevel"/>
    <w:tmpl w:val="5E3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6655125">
    <w:abstractNumId w:val="7"/>
  </w:num>
  <w:num w:numId="2" w16cid:durableId="2025475618">
    <w:abstractNumId w:val="10"/>
  </w:num>
  <w:num w:numId="3" w16cid:durableId="567570705">
    <w:abstractNumId w:val="18"/>
  </w:num>
  <w:num w:numId="4" w16cid:durableId="554123777">
    <w:abstractNumId w:val="15"/>
  </w:num>
  <w:num w:numId="5" w16cid:durableId="1804536134">
    <w:abstractNumId w:val="12"/>
  </w:num>
  <w:num w:numId="6" w16cid:durableId="1947419665">
    <w:abstractNumId w:val="8"/>
  </w:num>
  <w:num w:numId="7" w16cid:durableId="1577857977">
    <w:abstractNumId w:val="3"/>
  </w:num>
  <w:num w:numId="8" w16cid:durableId="1856923719">
    <w:abstractNumId w:val="5"/>
  </w:num>
  <w:num w:numId="9" w16cid:durableId="433290361">
    <w:abstractNumId w:val="14"/>
  </w:num>
  <w:num w:numId="10" w16cid:durableId="1150175113">
    <w:abstractNumId w:val="17"/>
  </w:num>
  <w:num w:numId="11" w16cid:durableId="1563448280">
    <w:abstractNumId w:val="16"/>
  </w:num>
  <w:num w:numId="12" w16cid:durableId="334846381">
    <w:abstractNumId w:val="0"/>
  </w:num>
  <w:num w:numId="13" w16cid:durableId="1930384273">
    <w:abstractNumId w:val="11"/>
  </w:num>
  <w:num w:numId="14" w16cid:durableId="1600259960">
    <w:abstractNumId w:val="9"/>
  </w:num>
  <w:num w:numId="15" w16cid:durableId="43607229">
    <w:abstractNumId w:val="2"/>
  </w:num>
  <w:num w:numId="16" w16cid:durableId="266697187">
    <w:abstractNumId w:val="1"/>
  </w:num>
  <w:num w:numId="17" w16cid:durableId="149446985">
    <w:abstractNumId w:val="4"/>
  </w:num>
  <w:num w:numId="18" w16cid:durableId="140118328">
    <w:abstractNumId w:val="13"/>
  </w:num>
  <w:num w:numId="19" w16cid:durableId="14331617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38BF"/>
    <w:rsid w:val="0000518D"/>
    <w:rsid w:val="00063073"/>
    <w:rsid w:val="00064F18"/>
    <w:rsid w:val="000779AA"/>
    <w:rsid w:val="0008491C"/>
    <w:rsid w:val="000B4F7B"/>
    <w:rsid w:val="000E7B3A"/>
    <w:rsid w:val="000F5645"/>
    <w:rsid w:val="0015212F"/>
    <w:rsid w:val="00152D0C"/>
    <w:rsid w:val="00155E5B"/>
    <w:rsid w:val="00180929"/>
    <w:rsid w:val="001B38A8"/>
    <w:rsid w:val="001B5229"/>
    <w:rsid w:val="001C575C"/>
    <w:rsid w:val="001D780B"/>
    <w:rsid w:val="001E1358"/>
    <w:rsid w:val="001E213E"/>
    <w:rsid w:val="002165C6"/>
    <w:rsid w:val="00284E11"/>
    <w:rsid w:val="00295A7C"/>
    <w:rsid w:val="00296CD5"/>
    <w:rsid w:val="002A284E"/>
    <w:rsid w:val="002C07D3"/>
    <w:rsid w:val="002C4967"/>
    <w:rsid w:val="002E0E95"/>
    <w:rsid w:val="002E2E99"/>
    <w:rsid w:val="002F426E"/>
    <w:rsid w:val="00305A7E"/>
    <w:rsid w:val="00335014"/>
    <w:rsid w:val="0033615C"/>
    <w:rsid w:val="00364B23"/>
    <w:rsid w:val="003805EC"/>
    <w:rsid w:val="0039299A"/>
    <w:rsid w:val="003961CE"/>
    <w:rsid w:val="003A1C50"/>
    <w:rsid w:val="003A67F4"/>
    <w:rsid w:val="003C23F9"/>
    <w:rsid w:val="00403414"/>
    <w:rsid w:val="0041583E"/>
    <w:rsid w:val="00422220"/>
    <w:rsid w:val="00422785"/>
    <w:rsid w:val="00426EDE"/>
    <w:rsid w:val="004345D5"/>
    <w:rsid w:val="00450FD1"/>
    <w:rsid w:val="00475A23"/>
    <w:rsid w:val="004A6951"/>
    <w:rsid w:val="004B1BDF"/>
    <w:rsid w:val="00546BF1"/>
    <w:rsid w:val="00554226"/>
    <w:rsid w:val="00562ED1"/>
    <w:rsid w:val="00564252"/>
    <w:rsid w:val="00572D7F"/>
    <w:rsid w:val="00591299"/>
    <w:rsid w:val="005B4072"/>
    <w:rsid w:val="005B41FD"/>
    <w:rsid w:val="005D727E"/>
    <w:rsid w:val="005E4FC9"/>
    <w:rsid w:val="005F526C"/>
    <w:rsid w:val="00606155"/>
    <w:rsid w:val="006167F4"/>
    <w:rsid w:val="00624DFE"/>
    <w:rsid w:val="0062537A"/>
    <w:rsid w:val="006512BE"/>
    <w:rsid w:val="00655C70"/>
    <w:rsid w:val="00672A24"/>
    <w:rsid w:val="00673728"/>
    <w:rsid w:val="006A31EB"/>
    <w:rsid w:val="006D5D70"/>
    <w:rsid w:val="006D7E64"/>
    <w:rsid w:val="00702F25"/>
    <w:rsid w:val="007150BD"/>
    <w:rsid w:val="00720659"/>
    <w:rsid w:val="00720821"/>
    <w:rsid w:val="00735597"/>
    <w:rsid w:val="0074640C"/>
    <w:rsid w:val="007563DD"/>
    <w:rsid w:val="00763282"/>
    <w:rsid w:val="00771BEC"/>
    <w:rsid w:val="007A036B"/>
    <w:rsid w:val="007B62EE"/>
    <w:rsid w:val="007C04B3"/>
    <w:rsid w:val="007C2FED"/>
    <w:rsid w:val="007C7828"/>
    <w:rsid w:val="007E0EEE"/>
    <w:rsid w:val="007E5BD6"/>
    <w:rsid w:val="00800623"/>
    <w:rsid w:val="00845B00"/>
    <w:rsid w:val="00855EB6"/>
    <w:rsid w:val="0085772D"/>
    <w:rsid w:val="00860FE8"/>
    <w:rsid w:val="008956E8"/>
    <w:rsid w:val="008A05F4"/>
    <w:rsid w:val="008C63CD"/>
    <w:rsid w:val="008C7CE8"/>
    <w:rsid w:val="008D0C07"/>
    <w:rsid w:val="008E287F"/>
    <w:rsid w:val="008F1659"/>
    <w:rsid w:val="0090583A"/>
    <w:rsid w:val="00933135"/>
    <w:rsid w:val="00951708"/>
    <w:rsid w:val="0099016A"/>
    <w:rsid w:val="009A2897"/>
    <w:rsid w:val="009C1D16"/>
    <w:rsid w:val="009E20A0"/>
    <w:rsid w:val="009F576C"/>
    <w:rsid w:val="00A3370D"/>
    <w:rsid w:val="00A42D24"/>
    <w:rsid w:val="00A50EEA"/>
    <w:rsid w:val="00A52205"/>
    <w:rsid w:val="00A5302C"/>
    <w:rsid w:val="00A618DA"/>
    <w:rsid w:val="00A91254"/>
    <w:rsid w:val="00A91D52"/>
    <w:rsid w:val="00A939CD"/>
    <w:rsid w:val="00AF1685"/>
    <w:rsid w:val="00AF32FB"/>
    <w:rsid w:val="00AF3C31"/>
    <w:rsid w:val="00B16AEC"/>
    <w:rsid w:val="00B2163D"/>
    <w:rsid w:val="00B239EC"/>
    <w:rsid w:val="00B41CC7"/>
    <w:rsid w:val="00B45669"/>
    <w:rsid w:val="00B56E40"/>
    <w:rsid w:val="00BB4EC7"/>
    <w:rsid w:val="00BC46B8"/>
    <w:rsid w:val="00BC54AA"/>
    <w:rsid w:val="00BC55E2"/>
    <w:rsid w:val="00BD4340"/>
    <w:rsid w:val="00BE120F"/>
    <w:rsid w:val="00BE2F12"/>
    <w:rsid w:val="00BF2FEE"/>
    <w:rsid w:val="00C02B2D"/>
    <w:rsid w:val="00C32CE5"/>
    <w:rsid w:val="00C73060"/>
    <w:rsid w:val="00C834C7"/>
    <w:rsid w:val="00CB1F61"/>
    <w:rsid w:val="00CC3ED1"/>
    <w:rsid w:val="00CD0324"/>
    <w:rsid w:val="00CD1735"/>
    <w:rsid w:val="00CE585D"/>
    <w:rsid w:val="00CE6D10"/>
    <w:rsid w:val="00D02453"/>
    <w:rsid w:val="00D05C42"/>
    <w:rsid w:val="00D06357"/>
    <w:rsid w:val="00D14397"/>
    <w:rsid w:val="00D433A6"/>
    <w:rsid w:val="00D45418"/>
    <w:rsid w:val="00D5019A"/>
    <w:rsid w:val="00D63AEC"/>
    <w:rsid w:val="00DB0EDF"/>
    <w:rsid w:val="00DC55E5"/>
    <w:rsid w:val="00DD3A11"/>
    <w:rsid w:val="00DD58ED"/>
    <w:rsid w:val="00E22663"/>
    <w:rsid w:val="00E2693C"/>
    <w:rsid w:val="00E37098"/>
    <w:rsid w:val="00E53F8B"/>
    <w:rsid w:val="00E83065"/>
    <w:rsid w:val="00E8463E"/>
    <w:rsid w:val="00EA1527"/>
    <w:rsid w:val="00EF6157"/>
    <w:rsid w:val="00F037A7"/>
    <w:rsid w:val="00F07089"/>
    <w:rsid w:val="00F07ABC"/>
    <w:rsid w:val="00F12681"/>
    <w:rsid w:val="00F25945"/>
    <w:rsid w:val="00F34B6D"/>
    <w:rsid w:val="00F441C8"/>
    <w:rsid w:val="00F455B0"/>
    <w:rsid w:val="00F53E77"/>
    <w:rsid w:val="00F6207B"/>
    <w:rsid w:val="00FA0614"/>
    <w:rsid w:val="00FA6CFC"/>
    <w:rsid w:val="00FC3884"/>
    <w:rsid w:val="00FC6D77"/>
    <w:rsid w:val="00FE167F"/>
    <w:rsid w:val="00FE1CF1"/>
    <w:rsid w:val="1958A46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6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24DFE"/>
    <w:pPr>
      <w:spacing w:before="100" w:beforeAutospacing="1" w:after="100" w:afterAutospacing="1" w:line="240" w:lineRule="auto"/>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paragraph" w:styleId="NormalWeb">
    <w:name w:val="Normal (Web)"/>
    <w:basedOn w:val="Normal"/>
    <w:uiPriority w:val="99"/>
    <w:unhideWhenUsed/>
    <w:rsid w:val="00475A23"/>
    <w:rPr>
      <w:rFonts w:ascii="Times New Roman" w:hAnsi="Times New Roman" w:cs="Times New Roman"/>
      <w:sz w:val="24"/>
      <w:szCs w:val="24"/>
    </w:rPr>
  </w:style>
  <w:style w:type="character" w:styleId="Hyperlink">
    <w:name w:val="Hyperlink"/>
    <w:basedOn w:val="DefaultParagraphFont"/>
    <w:uiPriority w:val="99"/>
    <w:unhideWhenUsed/>
    <w:rsid w:val="00475A23"/>
    <w:rPr>
      <w:color w:val="0000FF" w:themeColor="hyperlink"/>
      <w:u w:val="single"/>
    </w:rPr>
  </w:style>
  <w:style w:type="character" w:styleId="FollowedHyperlink">
    <w:name w:val="FollowedHyperlink"/>
    <w:basedOn w:val="DefaultParagraphFont"/>
    <w:uiPriority w:val="99"/>
    <w:semiHidden/>
    <w:unhideWhenUsed/>
    <w:rsid w:val="00475A23"/>
    <w:rPr>
      <w:color w:val="800080" w:themeColor="followedHyperlink"/>
      <w:u w:val="single"/>
    </w:rPr>
  </w:style>
  <w:style w:type="paragraph" w:styleId="ListParagraph">
    <w:name w:val="List Paragraph"/>
    <w:basedOn w:val="Normal"/>
    <w:uiPriority w:val="34"/>
    <w:qFormat/>
    <w:rsid w:val="00475A23"/>
    <w:pPr>
      <w:ind w:left="720"/>
      <w:contextualSpacing/>
    </w:pPr>
  </w:style>
  <w:style w:type="character" w:styleId="Strong">
    <w:name w:val="Strong"/>
    <w:basedOn w:val="DefaultParagraphFont"/>
    <w:uiPriority w:val="22"/>
    <w:qFormat/>
    <w:rsid w:val="00BF2FEE"/>
    <w:rPr>
      <w:b/>
      <w:bCs/>
    </w:rPr>
  </w:style>
  <w:style w:type="character" w:styleId="Emphasis">
    <w:name w:val="Emphasis"/>
    <w:basedOn w:val="DefaultParagraphFont"/>
    <w:uiPriority w:val="20"/>
    <w:qFormat/>
    <w:rsid w:val="00BF2FEE"/>
    <w:rPr>
      <w:i/>
      <w:iCs/>
    </w:rPr>
  </w:style>
  <w:style w:type="paragraph" w:customStyle="1" w:styleId="font8">
    <w:name w:val="font_8"/>
    <w:basedOn w:val="Normal"/>
    <w:rsid w:val="002C4967"/>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3Char">
    <w:name w:val="Heading 3 Char"/>
    <w:basedOn w:val="DefaultParagraphFont"/>
    <w:link w:val="Heading3"/>
    <w:uiPriority w:val="9"/>
    <w:rsid w:val="00624DFE"/>
    <w:rPr>
      <w:rFonts w:ascii="Times New Roman" w:hAnsi="Times New Roman" w:cs="Times New Roman"/>
      <w:b/>
      <w:bCs/>
      <w:sz w:val="27"/>
      <w:szCs w:val="27"/>
      <w:lang w:val="en-US"/>
    </w:rPr>
  </w:style>
  <w:style w:type="paragraph" w:customStyle="1" w:styleId="rtejustify">
    <w:name w:val="rtejustify"/>
    <w:basedOn w:val="Normal"/>
    <w:rsid w:val="00FC3884"/>
    <w:pPr>
      <w:spacing w:before="100" w:beforeAutospacing="1" w:after="100" w:afterAutospacing="1" w:line="240" w:lineRule="auto"/>
    </w:pPr>
    <w:rPr>
      <w:rFonts w:ascii="Times New Roman" w:hAnsi="Times New Roman" w:cs="Times New Roman"/>
      <w:sz w:val="24"/>
      <w:szCs w:val="24"/>
      <w:lang w:val="en-US"/>
    </w:rPr>
  </w:style>
  <w:style w:type="paragraph" w:styleId="NoSpacing">
    <w:name w:val="No Spacing"/>
    <w:basedOn w:val="Normal"/>
    <w:uiPriority w:val="1"/>
    <w:qFormat/>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lainTextChar">
    <w:name w:val="Plain Text Char"/>
    <w:basedOn w:val="DefaultParagraphFont"/>
    <w:link w:val="PlainText"/>
    <w:uiPriority w:val="99"/>
    <w:rsid w:val="00720659"/>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rsid w:val="007E5BD6"/>
    <w:rPr>
      <w:color w:val="605E5C"/>
      <w:shd w:val="clear" w:color="auto" w:fill="E1DFDD"/>
    </w:rPr>
  </w:style>
  <w:style w:type="character" w:styleId="CommentReference">
    <w:name w:val="annotation reference"/>
    <w:basedOn w:val="DefaultParagraphFont"/>
    <w:uiPriority w:val="99"/>
    <w:semiHidden/>
    <w:unhideWhenUsed/>
    <w:rsid w:val="004B1BDF"/>
    <w:rPr>
      <w:sz w:val="16"/>
      <w:szCs w:val="16"/>
    </w:rPr>
  </w:style>
  <w:style w:type="paragraph" w:styleId="CommentText">
    <w:name w:val="annotation text"/>
    <w:basedOn w:val="Normal"/>
    <w:link w:val="CommentTextChar"/>
    <w:uiPriority w:val="99"/>
    <w:semiHidden/>
    <w:unhideWhenUsed/>
    <w:rsid w:val="004B1BDF"/>
    <w:pPr>
      <w:spacing w:line="240" w:lineRule="auto"/>
    </w:pPr>
    <w:rPr>
      <w:sz w:val="20"/>
      <w:szCs w:val="20"/>
    </w:rPr>
  </w:style>
  <w:style w:type="character" w:customStyle="1" w:styleId="CommentTextChar">
    <w:name w:val="Comment Text Char"/>
    <w:basedOn w:val="DefaultParagraphFont"/>
    <w:link w:val="CommentText"/>
    <w:uiPriority w:val="99"/>
    <w:semiHidden/>
    <w:rsid w:val="004B1BDF"/>
    <w:rPr>
      <w:sz w:val="20"/>
      <w:szCs w:val="20"/>
    </w:rPr>
  </w:style>
  <w:style w:type="paragraph" w:styleId="CommentSubject">
    <w:name w:val="annotation subject"/>
    <w:basedOn w:val="CommentText"/>
    <w:next w:val="CommentText"/>
    <w:link w:val="CommentSubjectChar"/>
    <w:uiPriority w:val="99"/>
    <w:semiHidden/>
    <w:unhideWhenUsed/>
    <w:rsid w:val="004B1BDF"/>
    <w:rPr>
      <w:b/>
      <w:bCs/>
    </w:rPr>
  </w:style>
  <w:style w:type="character" w:customStyle="1" w:styleId="CommentSubjectChar">
    <w:name w:val="Comment Subject Char"/>
    <w:basedOn w:val="CommentTextChar"/>
    <w:link w:val="CommentSubject"/>
    <w:uiPriority w:val="99"/>
    <w:semiHidden/>
    <w:rsid w:val="004B1BDF"/>
    <w:rPr>
      <w:b/>
      <w:bCs/>
      <w:sz w:val="20"/>
      <w:szCs w:val="20"/>
    </w:rPr>
  </w:style>
  <w:style w:type="paragraph" w:styleId="Revision">
    <w:name w:val="Revision"/>
    <w:hidden/>
    <w:uiPriority w:val="99"/>
    <w:semiHidden/>
    <w:rsid w:val="004B1BDF"/>
    <w:pPr>
      <w:spacing w:after="0" w:line="240" w:lineRule="auto"/>
    </w:pPr>
  </w:style>
  <w:style w:type="paragraph" w:customStyle="1" w:styleId="paragraph">
    <w:name w:val="paragraph"/>
    <w:basedOn w:val="Normal"/>
    <w:rsid w:val="002E2E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2E2E99"/>
  </w:style>
  <w:style w:type="character" w:customStyle="1" w:styleId="normaltextrun">
    <w:name w:val="normaltextrun"/>
    <w:basedOn w:val="DefaultParagraphFont"/>
    <w:rsid w:val="002E2E99"/>
  </w:style>
  <w:style w:type="character" w:customStyle="1" w:styleId="Heading1Char">
    <w:name w:val="Heading 1 Char"/>
    <w:basedOn w:val="DefaultParagraphFont"/>
    <w:link w:val="Heading1"/>
    <w:uiPriority w:val="9"/>
    <w:rsid w:val="000F56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09">
      <w:bodyDiv w:val="1"/>
      <w:marLeft w:val="0"/>
      <w:marRight w:val="0"/>
      <w:marTop w:val="0"/>
      <w:marBottom w:val="0"/>
      <w:divBdr>
        <w:top w:val="none" w:sz="0" w:space="0" w:color="auto"/>
        <w:left w:val="none" w:sz="0" w:space="0" w:color="auto"/>
        <w:bottom w:val="none" w:sz="0" w:space="0" w:color="auto"/>
        <w:right w:val="none" w:sz="0" w:space="0" w:color="auto"/>
      </w:divBdr>
    </w:div>
    <w:div w:id="23068816">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66229">
      <w:bodyDiv w:val="1"/>
      <w:marLeft w:val="0"/>
      <w:marRight w:val="0"/>
      <w:marTop w:val="0"/>
      <w:marBottom w:val="0"/>
      <w:divBdr>
        <w:top w:val="none" w:sz="0" w:space="0" w:color="auto"/>
        <w:left w:val="none" w:sz="0" w:space="0" w:color="auto"/>
        <w:bottom w:val="none" w:sz="0" w:space="0" w:color="auto"/>
        <w:right w:val="none" w:sz="0" w:space="0" w:color="auto"/>
      </w:divBdr>
    </w:div>
    <w:div w:id="113331206">
      <w:bodyDiv w:val="1"/>
      <w:marLeft w:val="0"/>
      <w:marRight w:val="0"/>
      <w:marTop w:val="0"/>
      <w:marBottom w:val="0"/>
      <w:divBdr>
        <w:top w:val="none" w:sz="0" w:space="0" w:color="auto"/>
        <w:left w:val="none" w:sz="0" w:space="0" w:color="auto"/>
        <w:bottom w:val="none" w:sz="0" w:space="0" w:color="auto"/>
        <w:right w:val="none" w:sz="0" w:space="0" w:color="auto"/>
      </w:divBdr>
    </w:div>
    <w:div w:id="172230924">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75136407">
      <w:bodyDiv w:val="1"/>
      <w:marLeft w:val="0"/>
      <w:marRight w:val="0"/>
      <w:marTop w:val="0"/>
      <w:marBottom w:val="0"/>
      <w:divBdr>
        <w:top w:val="none" w:sz="0" w:space="0" w:color="auto"/>
        <w:left w:val="none" w:sz="0" w:space="0" w:color="auto"/>
        <w:bottom w:val="none" w:sz="0" w:space="0" w:color="auto"/>
        <w:right w:val="none" w:sz="0" w:space="0" w:color="auto"/>
      </w:divBdr>
    </w:div>
    <w:div w:id="281158480">
      <w:bodyDiv w:val="1"/>
      <w:marLeft w:val="0"/>
      <w:marRight w:val="0"/>
      <w:marTop w:val="0"/>
      <w:marBottom w:val="0"/>
      <w:divBdr>
        <w:top w:val="none" w:sz="0" w:space="0" w:color="auto"/>
        <w:left w:val="none" w:sz="0" w:space="0" w:color="auto"/>
        <w:bottom w:val="none" w:sz="0" w:space="0" w:color="auto"/>
        <w:right w:val="none" w:sz="0" w:space="0" w:color="auto"/>
      </w:divBdr>
    </w:div>
    <w:div w:id="288168601">
      <w:bodyDiv w:val="1"/>
      <w:marLeft w:val="0"/>
      <w:marRight w:val="0"/>
      <w:marTop w:val="0"/>
      <w:marBottom w:val="0"/>
      <w:divBdr>
        <w:top w:val="none" w:sz="0" w:space="0" w:color="auto"/>
        <w:left w:val="none" w:sz="0" w:space="0" w:color="auto"/>
        <w:bottom w:val="none" w:sz="0" w:space="0" w:color="auto"/>
        <w:right w:val="none" w:sz="0" w:space="0" w:color="auto"/>
      </w:divBdr>
    </w:div>
    <w:div w:id="344139460">
      <w:bodyDiv w:val="1"/>
      <w:marLeft w:val="0"/>
      <w:marRight w:val="0"/>
      <w:marTop w:val="0"/>
      <w:marBottom w:val="0"/>
      <w:divBdr>
        <w:top w:val="none" w:sz="0" w:space="0" w:color="auto"/>
        <w:left w:val="none" w:sz="0" w:space="0" w:color="auto"/>
        <w:bottom w:val="none" w:sz="0" w:space="0" w:color="auto"/>
        <w:right w:val="none" w:sz="0" w:space="0" w:color="auto"/>
      </w:divBdr>
    </w:div>
    <w:div w:id="438645091">
      <w:bodyDiv w:val="1"/>
      <w:marLeft w:val="0"/>
      <w:marRight w:val="0"/>
      <w:marTop w:val="0"/>
      <w:marBottom w:val="0"/>
      <w:divBdr>
        <w:top w:val="none" w:sz="0" w:space="0" w:color="auto"/>
        <w:left w:val="none" w:sz="0" w:space="0" w:color="auto"/>
        <w:bottom w:val="none" w:sz="0" w:space="0" w:color="auto"/>
        <w:right w:val="none" w:sz="0" w:space="0" w:color="auto"/>
      </w:divBdr>
    </w:div>
    <w:div w:id="445777047">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07546554">
      <w:bodyDiv w:val="1"/>
      <w:marLeft w:val="0"/>
      <w:marRight w:val="0"/>
      <w:marTop w:val="0"/>
      <w:marBottom w:val="0"/>
      <w:divBdr>
        <w:top w:val="none" w:sz="0" w:space="0" w:color="auto"/>
        <w:left w:val="none" w:sz="0" w:space="0" w:color="auto"/>
        <w:bottom w:val="none" w:sz="0" w:space="0" w:color="auto"/>
        <w:right w:val="none" w:sz="0" w:space="0" w:color="auto"/>
      </w:divBdr>
    </w:div>
    <w:div w:id="700057196">
      <w:bodyDiv w:val="1"/>
      <w:marLeft w:val="0"/>
      <w:marRight w:val="0"/>
      <w:marTop w:val="0"/>
      <w:marBottom w:val="0"/>
      <w:divBdr>
        <w:top w:val="none" w:sz="0" w:space="0" w:color="auto"/>
        <w:left w:val="none" w:sz="0" w:space="0" w:color="auto"/>
        <w:bottom w:val="none" w:sz="0" w:space="0" w:color="auto"/>
        <w:right w:val="none" w:sz="0" w:space="0" w:color="auto"/>
      </w:divBdr>
      <w:divsChild>
        <w:div w:id="1089547592">
          <w:marLeft w:val="0"/>
          <w:marRight w:val="0"/>
          <w:marTop w:val="600"/>
          <w:marBottom w:val="0"/>
          <w:divBdr>
            <w:top w:val="none" w:sz="0" w:space="0" w:color="auto"/>
            <w:left w:val="none" w:sz="0" w:space="0" w:color="auto"/>
            <w:bottom w:val="none" w:sz="0" w:space="0" w:color="auto"/>
            <w:right w:val="none" w:sz="0" w:space="0" w:color="auto"/>
          </w:divBdr>
          <w:divsChild>
            <w:div w:id="1086346371">
              <w:marLeft w:val="0"/>
              <w:marRight w:val="0"/>
              <w:marTop w:val="0"/>
              <w:marBottom w:val="0"/>
              <w:divBdr>
                <w:top w:val="single" w:sz="6" w:space="18" w:color="EFEFEF"/>
                <w:left w:val="single" w:sz="6" w:space="18" w:color="EFEFEF"/>
                <w:bottom w:val="single" w:sz="6" w:space="18" w:color="EFEFEF"/>
                <w:right w:val="single" w:sz="6" w:space="18" w:color="EFEFEF"/>
              </w:divBdr>
            </w:div>
          </w:divsChild>
        </w:div>
      </w:divsChild>
    </w:div>
    <w:div w:id="715129914">
      <w:bodyDiv w:val="1"/>
      <w:marLeft w:val="0"/>
      <w:marRight w:val="0"/>
      <w:marTop w:val="0"/>
      <w:marBottom w:val="0"/>
      <w:divBdr>
        <w:top w:val="none" w:sz="0" w:space="0" w:color="auto"/>
        <w:left w:val="none" w:sz="0" w:space="0" w:color="auto"/>
        <w:bottom w:val="none" w:sz="0" w:space="0" w:color="auto"/>
        <w:right w:val="none" w:sz="0" w:space="0" w:color="auto"/>
      </w:divBdr>
      <w:divsChild>
        <w:div w:id="1416784975">
          <w:marLeft w:val="0"/>
          <w:marRight w:val="0"/>
          <w:marTop w:val="600"/>
          <w:marBottom w:val="0"/>
          <w:divBdr>
            <w:top w:val="none" w:sz="0" w:space="0" w:color="auto"/>
            <w:left w:val="none" w:sz="0" w:space="0" w:color="auto"/>
            <w:bottom w:val="none" w:sz="0" w:space="0" w:color="auto"/>
            <w:right w:val="none" w:sz="0" w:space="0" w:color="auto"/>
          </w:divBdr>
          <w:divsChild>
            <w:div w:id="175074297">
              <w:marLeft w:val="0"/>
              <w:marRight w:val="0"/>
              <w:marTop w:val="0"/>
              <w:marBottom w:val="0"/>
              <w:divBdr>
                <w:top w:val="single" w:sz="6" w:space="18" w:color="EFEFEF"/>
                <w:left w:val="single" w:sz="6" w:space="18" w:color="EFEFEF"/>
                <w:bottom w:val="single" w:sz="6" w:space="18" w:color="EFEFEF"/>
                <w:right w:val="single" w:sz="6" w:space="18" w:color="EFEFEF"/>
              </w:divBdr>
            </w:div>
          </w:divsChild>
        </w:div>
      </w:divsChild>
    </w:div>
    <w:div w:id="719717429">
      <w:bodyDiv w:val="1"/>
      <w:marLeft w:val="0"/>
      <w:marRight w:val="0"/>
      <w:marTop w:val="0"/>
      <w:marBottom w:val="0"/>
      <w:divBdr>
        <w:top w:val="none" w:sz="0" w:space="0" w:color="auto"/>
        <w:left w:val="none" w:sz="0" w:space="0" w:color="auto"/>
        <w:bottom w:val="none" w:sz="0" w:space="0" w:color="auto"/>
        <w:right w:val="none" w:sz="0" w:space="0" w:color="auto"/>
      </w:divBdr>
    </w:div>
    <w:div w:id="802111976">
      <w:bodyDiv w:val="1"/>
      <w:marLeft w:val="0"/>
      <w:marRight w:val="0"/>
      <w:marTop w:val="0"/>
      <w:marBottom w:val="0"/>
      <w:divBdr>
        <w:top w:val="none" w:sz="0" w:space="0" w:color="auto"/>
        <w:left w:val="none" w:sz="0" w:space="0" w:color="auto"/>
        <w:bottom w:val="none" w:sz="0" w:space="0" w:color="auto"/>
        <w:right w:val="none" w:sz="0" w:space="0" w:color="auto"/>
      </w:divBdr>
    </w:div>
    <w:div w:id="940605137">
      <w:bodyDiv w:val="1"/>
      <w:marLeft w:val="0"/>
      <w:marRight w:val="0"/>
      <w:marTop w:val="0"/>
      <w:marBottom w:val="0"/>
      <w:divBdr>
        <w:top w:val="none" w:sz="0" w:space="0" w:color="auto"/>
        <w:left w:val="none" w:sz="0" w:space="0" w:color="auto"/>
        <w:bottom w:val="none" w:sz="0" w:space="0" w:color="auto"/>
        <w:right w:val="none" w:sz="0" w:space="0" w:color="auto"/>
      </w:divBdr>
    </w:div>
    <w:div w:id="970329894">
      <w:bodyDiv w:val="1"/>
      <w:marLeft w:val="0"/>
      <w:marRight w:val="0"/>
      <w:marTop w:val="0"/>
      <w:marBottom w:val="0"/>
      <w:divBdr>
        <w:top w:val="none" w:sz="0" w:space="0" w:color="auto"/>
        <w:left w:val="none" w:sz="0" w:space="0" w:color="auto"/>
        <w:bottom w:val="none" w:sz="0" w:space="0" w:color="auto"/>
        <w:right w:val="none" w:sz="0" w:space="0" w:color="auto"/>
      </w:divBdr>
    </w:div>
    <w:div w:id="974335460">
      <w:bodyDiv w:val="1"/>
      <w:marLeft w:val="0"/>
      <w:marRight w:val="0"/>
      <w:marTop w:val="0"/>
      <w:marBottom w:val="0"/>
      <w:divBdr>
        <w:top w:val="none" w:sz="0" w:space="0" w:color="auto"/>
        <w:left w:val="none" w:sz="0" w:space="0" w:color="auto"/>
        <w:bottom w:val="none" w:sz="0" w:space="0" w:color="auto"/>
        <w:right w:val="none" w:sz="0" w:space="0" w:color="auto"/>
      </w:divBdr>
    </w:div>
    <w:div w:id="1033070741">
      <w:bodyDiv w:val="1"/>
      <w:marLeft w:val="0"/>
      <w:marRight w:val="0"/>
      <w:marTop w:val="0"/>
      <w:marBottom w:val="0"/>
      <w:divBdr>
        <w:top w:val="none" w:sz="0" w:space="0" w:color="auto"/>
        <w:left w:val="none" w:sz="0" w:space="0" w:color="auto"/>
        <w:bottom w:val="none" w:sz="0" w:space="0" w:color="auto"/>
        <w:right w:val="none" w:sz="0" w:space="0" w:color="auto"/>
      </w:divBdr>
    </w:div>
    <w:div w:id="1119835827">
      <w:bodyDiv w:val="1"/>
      <w:marLeft w:val="0"/>
      <w:marRight w:val="0"/>
      <w:marTop w:val="0"/>
      <w:marBottom w:val="0"/>
      <w:divBdr>
        <w:top w:val="none" w:sz="0" w:space="0" w:color="auto"/>
        <w:left w:val="none" w:sz="0" w:space="0" w:color="auto"/>
        <w:bottom w:val="none" w:sz="0" w:space="0" w:color="auto"/>
        <w:right w:val="none" w:sz="0" w:space="0" w:color="auto"/>
      </w:divBdr>
    </w:div>
    <w:div w:id="1306937003">
      <w:bodyDiv w:val="1"/>
      <w:marLeft w:val="0"/>
      <w:marRight w:val="0"/>
      <w:marTop w:val="0"/>
      <w:marBottom w:val="0"/>
      <w:divBdr>
        <w:top w:val="none" w:sz="0" w:space="0" w:color="auto"/>
        <w:left w:val="none" w:sz="0" w:space="0" w:color="auto"/>
        <w:bottom w:val="none" w:sz="0" w:space="0" w:color="auto"/>
        <w:right w:val="none" w:sz="0" w:space="0" w:color="auto"/>
      </w:divBdr>
      <w:divsChild>
        <w:div w:id="1734087130">
          <w:marLeft w:val="0"/>
          <w:marRight w:val="0"/>
          <w:marTop w:val="0"/>
          <w:marBottom w:val="0"/>
          <w:divBdr>
            <w:top w:val="none" w:sz="0" w:space="0" w:color="auto"/>
            <w:left w:val="none" w:sz="0" w:space="0" w:color="auto"/>
            <w:bottom w:val="none" w:sz="0" w:space="0" w:color="auto"/>
            <w:right w:val="none" w:sz="0" w:space="0" w:color="auto"/>
          </w:divBdr>
        </w:div>
        <w:div w:id="1441727794">
          <w:marLeft w:val="0"/>
          <w:marRight w:val="0"/>
          <w:marTop w:val="0"/>
          <w:marBottom w:val="0"/>
          <w:divBdr>
            <w:top w:val="none" w:sz="0" w:space="0" w:color="auto"/>
            <w:left w:val="none" w:sz="0" w:space="0" w:color="auto"/>
            <w:bottom w:val="none" w:sz="0" w:space="0" w:color="auto"/>
            <w:right w:val="none" w:sz="0" w:space="0" w:color="auto"/>
          </w:divBdr>
        </w:div>
        <w:div w:id="1426612340">
          <w:marLeft w:val="0"/>
          <w:marRight w:val="0"/>
          <w:marTop w:val="0"/>
          <w:marBottom w:val="0"/>
          <w:divBdr>
            <w:top w:val="none" w:sz="0" w:space="0" w:color="auto"/>
            <w:left w:val="none" w:sz="0" w:space="0" w:color="auto"/>
            <w:bottom w:val="none" w:sz="0" w:space="0" w:color="auto"/>
            <w:right w:val="none" w:sz="0" w:space="0" w:color="auto"/>
          </w:divBdr>
        </w:div>
        <w:div w:id="2019456615">
          <w:marLeft w:val="0"/>
          <w:marRight w:val="0"/>
          <w:marTop w:val="0"/>
          <w:marBottom w:val="0"/>
          <w:divBdr>
            <w:top w:val="none" w:sz="0" w:space="0" w:color="auto"/>
            <w:left w:val="none" w:sz="0" w:space="0" w:color="auto"/>
            <w:bottom w:val="none" w:sz="0" w:space="0" w:color="auto"/>
            <w:right w:val="none" w:sz="0" w:space="0" w:color="auto"/>
          </w:divBdr>
        </w:div>
        <w:div w:id="139155170">
          <w:marLeft w:val="0"/>
          <w:marRight w:val="0"/>
          <w:marTop w:val="0"/>
          <w:marBottom w:val="0"/>
          <w:divBdr>
            <w:top w:val="none" w:sz="0" w:space="0" w:color="auto"/>
            <w:left w:val="none" w:sz="0" w:space="0" w:color="auto"/>
            <w:bottom w:val="none" w:sz="0" w:space="0" w:color="auto"/>
            <w:right w:val="none" w:sz="0" w:space="0" w:color="auto"/>
          </w:divBdr>
        </w:div>
        <w:div w:id="1191144839">
          <w:marLeft w:val="0"/>
          <w:marRight w:val="0"/>
          <w:marTop w:val="0"/>
          <w:marBottom w:val="0"/>
          <w:divBdr>
            <w:top w:val="none" w:sz="0" w:space="0" w:color="auto"/>
            <w:left w:val="none" w:sz="0" w:space="0" w:color="auto"/>
            <w:bottom w:val="none" w:sz="0" w:space="0" w:color="auto"/>
            <w:right w:val="none" w:sz="0" w:space="0" w:color="auto"/>
          </w:divBdr>
        </w:div>
        <w:div w:id="62878500">
          <w:marLeft w:val="0"/>
          <w:marRight w:val="0"/>
          <w:marTop w:val="0"/>
          <w:marBottom w:val="0"/>
          <w:divBdr>
            <w:top w:val="none" w:sz="0" w:space="0" w:color="auto"/>
            <w:left w:val="none" w:sz="0" w:space="0" w:color="auto"/>
            <w:bottom w:val="none" w:sz="0" w:space="0" w:color="auto"/>
            <w:right w:val="none" w:sz="0" w:space="0" w:color="auto"/>
          </w:divBdr>
        </w:div>
        <w:div w:id="1279721718">
          <w:marLeft w:val="0"/>
          <w:marRight w:val="0"/>
          <w:marTop w:val="0"/>
          <w:marBottom w:val="0"/>
          <w:divBdr>
            <w:top w:val="none" w:sz="0" w:space="0" w:color="auto"/>
            <w:left w:val="none" w:sz="0" w:space="0" w:color="auto"/>
            <w:bottom w:val="none" w:sz="0" w:space="0" w:color="auto"/>
            <w:right w:val="none" w:sz="0" w:space="0" w:color="auto"/>
          </w:divBdr>
        </w:div>
        <w:div w:id="1480801273">
          <w:marLeft w:val="0"/>
          <w:marRight w:val="0"/>
          <w:marTop w:val="0"/>
          <w:marBottom w:val="0"/>
          <w:divBdr>
            <w:top w:val="none" w:sz="0" w:space="0" w:color="auto"/>
            <w:left w:val="none" w:sz="0" w:space="0" w:color="auto"/>
            <w:bottom w:val="none" w:sz="0" w:space="0" w:color="auto"/>
            <w:right w:val="none" w:sz="0" w:space="0" w:color="auto"/>
          </w:divBdr>
        </w:div>
        <w:div w:id="1682777376">
          <w:marLeft w:val="0"/>
          <w:marRight w:val="0"/>
          <w:marTop w:val="0"/>
          <w:marBottom w:val="0"/>
          <w:divBdr>
            <w:top w:val="none" w:sz="0" w:space="0" w:color="auto"/>
            <w:left w:val="none" w:sz="0" w:space="0" w:color="auto"/>
            <w:bottom w:val="none" w:sz="0" w:space="0" w:color="auto"/>
            <w:right w:val="none" w:sz="0" w:space="0" w:color="auto"/>
          </w:divBdr>
        </w:div>
        <w:div w:id="1347636807">
          <w:marLeft w:val="0"/>
          <w:marRight w:val="0"/>
          <w:marTop w:val="0"/>
          <w:marBottom w:val="0"/>
          <w:divBdr>
            <w:top w:val="none" w:sz="0" w:space="0" w:color="auto"/>
            <w:left w:val="none" w:sz="0" w:space="0" w:color="auto"/>
            <w:bottom w:val="none" w:sz="0" w:space="0" w:color="auto"/>
            <w:right w:val="none" w:sz="0" w:space="0" w:color="auto"/>
          </w:divBdr>
        </w:div>
        <w:div w:id="116874994">
          <w:marLeft w:val="0"/>
          <w:marRight w:val="0"/>
          <w:marTop w:val="0"/>
          <w:marBottom w:val="0"/>
          <w:divBdr>
            <w:top w:val="none" w:sz="0" w:space="0" w:color="auto"/>
            <w:left w:val="none" w:sz="0" w:space="0" w:color="auto"/>
            <w:bottom w:val="none" w:sz="0" w:space="0" w:color="auto"/>
            <w:right w:val="none" w:sz="0" w:space="0" w:color="auto"/>
          </w:divBdr>
        </w:div>
        <w:div w:id="87846294">
          <w:marLeft w:val="0"/>
          <w:marRight w:val="0"/>
          <w:marTop w:val="0"/>
          <w:marBottom w:val="0"/>
          <w:divBdr>
            <w:top w:val="none" w:sz="0" w:space="0" w:color="auto"/>
            <w:left w:val="none" w:sz="0" w:space="0" w:color="auto"/>
            <w:bottom w:val="none" w:sz="0" w:space="0" w:color="auto"/>
            <w:right w:val="none" w:sz="0" w:space="0" w:color="auto"/>
          </w:divBdr>
        </w:div>
        <w:div w:id="1328442365">
          <w:marLeft w:val="0"/>
          <w:marRight w:val="0"/>
          <w:marTop w:val="0"/>
          <w:marBottom w:val="0"/>
          <w:divBdr>
            <w:top w:val="none" w:sz="0" w:space="0" w:color="auto"/>
            <w:left w:val="none" w:sz="0" w:space="0" w:color="auto"/>
            <w:bottom w:val="none" w:sz="0" w:space="0" w:color="auto"/>
            <w:right w:val="none" w:sz="0" w:space="0" w:color="auto"/>
          </w:divBdr>
        </w:div>
        <w:div w:id="2061590103">
          <w:marLeft w:val="0"/>
          <w:marRight w:val="0"/>
          <w:marTop w:val="0"/>
          <w:marBottom w:val="0"/>
          <w:divBdr>
            <w:top w:val="none" w:sz="0" w:space="0" w:color="auto"/>
            <w:left w:val="none" w:sz="0" w:space="0" w:color="auto"/>
            <w:bottom w:val="none" w:sz="0" w:space="0" w:color="auto"/>
            <w:right w:val="none" w:sz="0" w:space="0" w:color="auto"/>
          </w:divBdr>
        </w:div>
        <w:div w:id="1242254180">
          <w:marLeft w:val="0"/>
          <w:marRight w:val="0"/>
          <w:marTop w:val="0"/>
          <w:marBottom w:val="0"/>
          <w:divBdr>
            <w:top w:val="none" w:sz="0" w:space="0" w:color="auto"/>
            <w:left w:val="none" w:sz="0" w:space="0" w:color="auto"/>
            <w:bottom w:val="none" w:sz="0" w:space="0" w:color="auto"/>
            <w:right w:val="none" w:sz="0" w:space="0" w:color="auto"/>
          </w:divBdr>
        </w:div>
      </w:divsChild>
    </w:div>
    <w:div w:id="1327636133">
      <w:bodyDiv w:val="1"/>
      <w:marLeft w:val="0"/>
      <w:marRight w:val="0"/>
      <w:marTop w:val="0"/>
      <w:marBottom w:val="0"/>
      <w:divBdr>
        <w:top w:val="none" w:sz="0" w:space="0" w:color="auto"/>
        <w:left w:val="none" w:sz="0" w:space="0" w:color="auto"/>
        <w:bottom w:val="none" w:sz="0" w:space="0" w:color="auto"/>
        <w:right w:val="none" w:sz="0" w:space="0" w:color="auto"/>
      </w:divBdr>
    </w:div>
    <w:div w:id="1353996429">
      <w:bodyDiv w:val="1"/>
      <w:marLeft w:val="0"/>
      <w:marRight w:val="0"/>
      <w:marTop w:val="0"/>
      <w:marBottom w:val="0"/>
      <w:divBdr>
        <w:top w:val="none" w:sz="0" w:space="0" w:color="auto"/>
        <w:left w:val="none" w:sz="0" w:space="0" w:color="auto"/>
        <w:bottom w:val="none" w:sz="0" w:space="0" w:color="auto"/>
        <w:right w:val="none" w:sz="0" w:space="0" w:color="auto"/>
      </w:divBdr>
    </w:div>
    <w:div w:id="1356882216">
      <w:bodyDiv w:val="1"/>
      <w:marLeft w:val="0"/>
      <w:marRight w:val="0"/>
      <w:marTop w:val="0"/>
      <w:marBottom w:val="0"/>
      <w:divBdr>
        <w:top w:val="none" w:sz="0" w:space="0" w:color="auto"/>
        <w:left w:val="none" w:sz="0" w:space="0" w:color="auto"/>
        <w:bottom w:val="none" w:sz="0" w:space="0" w:color="auto"/>
        <w:right w:val="none" w:sz="0" w:space="0" w:color="auto"/>
      </w:divBdr>
    </w:div>
    <w:div w:id="1385594736">
      <w:bodyDiv w:val="1"/>
      <w:marLeft w:val="0"/>
      <w:marRight w:val="0"/>
      <w:marTop w:val="0"/>
      <w:marBottom w:val="0"/>
      <w:divBdr>
        <w:top w:val="none" w:sz="0" w:space="0" w:color="auto"/>
        <w:left w:val="none" w:sz="0" w:space="0" w:color="auto"/>
        <w:bottom w:val="none" w:sz="0" w:space="0" w:color="auto"/>
        <w:right w:val="none" w:sz="0" w:space="0" w:color="auto"/>
      </w:divBdr>
    </w:div>
    <w:div w:id="1401294734">
      <w:bodyDiv w:val="1"/>
      <w:marLeft w:val="0"/>
      <w:marRight w:val="0"/>
      <w:marTop w:val="0"/>
      <w:marBottom w:val="0"/>
      <w:divBdr>
        <w:top w:val="none" w:sz="0" w:space="0" w:color="auto"/>
        <w:left w:val="none" w:sz="0" w:space="0" w:color="auto"/>
        <w:bottom w:val="none" w:sz="0" w:space="0" w:color="auto"/>
        <w:right w:val="none" w:sz="0" w:space="0" w:color="auto"/>
      </w:divBdr>
    </w:div>
    <w:div w:id="1414008982">
      <w:bodyDiv w:val="1"/>
      <w:marLeft w:val="0"/>
      <w:marRight w:val="0"/>
      <w:marTop w:val="0"/>
      <w:marBottom w:val="0"/>
      <w:divBdr>
        <w:top w:val="none" w:sz="0" w:space="0" w:color="auto"/>
        <w:left w:val="none" w:sz="0" w:space="0" w:color="auto"/>
        <w:bottom w:val="none" w:sz="0" w:space="0" w:color="auto"/>
        <w:right w:val="none" w:sz="0" w:space="0" w:color="auto"/>
      </w:divBdr>
    </w:div>
    <w:div w:id="1423138695">
      <w:bodyDiv w:val="1"/>
      <w:marLeft w:val="0"/>
      <w:marRight w:val="0"/>
      <w:marTop w:val="0"/>
      <w:marBottom w:val="0"/>
      <w:divBdr>
        <w:top w:val="none" w:sz="0" w:space="0" w:color="auto"/>
        <w:left w:val="none" w:sz="0" w:space="0" w:color="auto"/>
        <w:bottom w:val="none" w:sz="0" w:space="0" w:color="auto"/>
        <w:right w:val="none" w:sz="0" w:space="0" w:color="auto"/>
      </w:divBdr>
    </w:div>
    <w:div w:id="1509246546">
      <w:bodyDiv w:val="1"/>
      <w:marLeft w:val="0"/>
      <w:marRight w:val="0"/>
      <w:marTop w:val="0"/>
      <w:marBottom w:val="0"/>
      <w:divBdr>
        <w:top w:val="none" w:sz="0" w:space="0" w:color="auto"/>
        <w:left w:val="none" w:sz="0" w:space="0" w:color="auto"/>
        <w:bottom w:val="none" w:sz="0" w:space="0" w:color="auto"/>
        <w:right w:val="none" w:sz="0" w:space="0" w:color="auto"/>
      </w:divBdr>
      <w:divsChild>
        <w:div w:id="2010791665">
          <w:marLeft w:val="0"/>
          <w:marRight w:val="0"/>
          <w:marTop w:val="0"/>
          <w:marBottom w:val="0"/>
          <w:divBdr>
            <w:top w:val="none" w:sz="0" w:space="0" w:color="auto"/>
            <w:left w:val="none" w:sz="0" w:space="0" w:color="auto"/>
            <w:bottom w:val="none" w:sz="0" w:space="0" w:color="auto"/>
            <w:right w:val="none" w:sz="0" w:space="0" w:color="auto"/>
          </w:divBdr>
        </w:div>
        <w:div w:id="1299190879">
          <w:marLeft w:val="0"/>
          <w:marRight w:val="0"/>
          <w:marTop w:val="0"/>
          <w:marBottom w:val="0"/>
          <w:divBdr>
            <w:top w:val="none" w:sz="0" w:space="0" w:color="auto"/>
            <w:left w:val="none" w:sz="0" w:space="0" w:color="auto"/>
            <w:bottom w:val="none" w:sz="0" w:space="0" w:color="auto"/>
            <w:right w:val="none" w:sz="0" w:space="0" w:color="auto"/>
          </w:divBdr>
        </w:div>
        <w:div w:id="36896855">
          <w:marLeft w:val="0"/>
          <w:marRight w:val="0"/>
          <w:marTop w:val="0"/>
          <w:marBottom w:val="0"/>
          <w:divBdr>
            <w:top w:val="none" w:sz="0" w:space="0" w:color="auto"/>
            <w:left w:val="none" w:sz="0" w:space="0" w:color="auto"/>
            <w:bottom w:val="none" w:sz="0" w:space="0" w:color="auto"/>
            <w:right w:val="none" w:sz="0" w:space="0" w:color="auto"/>
          </w:divBdr>
          <w:divsChild>
            <w:div w:id="320625230">
              <w:marLeft w:val="0"/>
              <w:marRight w:val="0"/>
              <w:marTop w:val="0"/>
              <w:marBottom w:val="0"/>
              <w:divBdr>
                <w:top w:val="none" w:sz="0" w:space="0" w:color="auto"/>
                <w:left w:val="none" w:sz="0" w:space="0" w:color="auto"/>
                <w:bottom w:val="none" w:sz="0" w:space="0" w:color="auto"/>
                <w:right w:val="none" w:sz="0" w:space="0" w:color="auto"/>
              </w:divBdr>
            </w:div>
            <w:div w:id="128480214">
              <w:marLeft w:val="0"/>
              <w:marRight w:val="0"/>
              <w:marTop w:val="0"/>
              <w:marBottom w:val="0"/>
              <w:divBdr>
                <w:top w:val="none" w:sz="0" w:space="0" w:color="auto"/>
                <w:left w:val="none" w:sz="0" w:space="0" w:color="auto"/>
                <w:bottom w:val="none" w:sz="0" w:space="0" w:color="auto"/>
                <w:right w:val="none" w:sz="0" w:space="0" w:color="auto"/>
              </w:divBdr>
            </w:div>
            <w:div w:id="112527144">
              <w:marLeft w:val="0"/>
              <w:marRight w:val="0"/>
              <w:marTop w:val="0"/>
              <w:marBottom w:val="0"/>
              <w:divBdr>
                <w:top w:val="none" w:sz="0" w:space="0" w:color="auto"/>
                <w:left w:val="none" w:sz="0" w:space="0" w:color="auto"/>
                <w:bottom w:val="none" w:sz="0" w:space="0" w:color="auto"/>
                <w:right w:val="none" w:sz="0" w:space="0" w:color="auto"/>
              </w:divBdr>
            </w:div>
          </w:divsChild>
        </w:div>
        <w:div w:id="64450453">
          <w:marLeft w:val="0"/>
          <w:marRight w:val="0"/>
          <w:marTop w:val="0"/>
          <w:marBottom w:val="0"/>
          <w:divBdr>
            <w:top w:val="none" w:sz="0" w:space="0" w:color="auto"/>
            <w:left w:val="none" w:sz="0" w:space="0" w:color="auto"/>
            <w:bottom w:val="none" w:sz="0" w:space="0" w:color="auto"/>
            <w:right w:val="none" w:sz="0" w:space="0" w:color="auto"/>
          </w:divBdr>
        </w:div>
        <w:div w:id="1058942229">
          <w:marLeft w:val="0"/>
          <w:marRight w:val="0"/>
          <w:marTop w:val="0"/>
          <w:marBottom w:val="0"/>
          <w:divBdr>
            <w:top w:val="none" w:sz="0" w:space="0" w:color="auto"/>
            <w:left w:val="none" w:sz="0" w:space="0" w:color="auto"/>
            <w:bottom w:val="none" w:sz="0" w:space="0" w:color="auto"/>
            <w:right w:val="none" w:sz="0" w:space="0" w:color="auto"/>
          </w:divBdr>
        </w:div>
        <w:div w:id="20329985">
          <w:marLeft w:val="0"/>
          <w:marRight w:val="0"/>
          <w:marTop w:val="0"/>
          <w:marBottom w:val="0"/>
          <w:divBdr>
            <w:top w:val="none" w:sz="0" w:space="0" w:color="auto"/>
            <w:left w:val="none" w:sz="0" w:space="0" w:color="auto"/>
            <w:bottom w:val="none" w:sz="0" w:space="0" w:color="auto"/>
            <w:right w:val="none" w:sz="0" w:space="0" w:color="auto"/>
          </w:divBdr>
        </w:div>
        <w:div w:id="1695840502">
          <w:marLeft w:val="0"/>
          <w:marRight w:val="0"/>
          <w:marTop w:val="0"/>
          <w:marBottom w:val="0"/>
          <w:divBdr>
            <w:top w:val="none" w:sz="0" w:space="0" w:color="auto"/>
            <w:left w:val="none" w:sz="0" w:space="0" w:color="auto"/>
            <w:bottom w:val="none" w:sz="0" w:space="0" w:color="auto"/>
            <w:right w:val="none" w:sz="0" w:space="0" w:color="auto"/>
          </w:divBdr>
        </w:div>
        <w:div w:id="459416277">
          <w:marLeft w:val="0"/>
          <w:marRight w:val="0"/>
          <w:marTop w:val="0"/>
          <w:marBottom w:val="0"/>
          <w:divBdr>
            <w:top w:val="none" w:sz="0" w:space="0" w:color="auto"/>
            <w:left w:val="none" w:sz="0" w:space="0" w:color="auto"/>
            <w:bottom w:val="none" w:sz="0" w:space="0" w:color="auto"/>
            <w:right w:val="none" w:sz="0" w:space="0" w:color="auto"/>
          </w:divBdr>
        </w:div>
      </w:divsChild>
    </w:div>
    <w:div w:id="1520730008">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766924886">
      <w:bodyDiv w:val="1"/>
      <w:marLeft w:val="0"/>
      <w:marRight w:val="0"/>
      <w:marTop w:val="0"/>
      <w:marBottom w:val="0"/>
      <w:divBdr>
        <w:top w:val="none" w:sz="0" w:space="0" w:color="auto"/>
        <w:left w:val="none" w:sz="0" w:space="0" w:color="auto"/>
        <w:bottom w:val="none" w:sz="0" w:space="0" w:color="auto"/>
        <w:right w:val="none" w:sz="0" w:space="0" w:color="auto"/>
      </w:divBdr>
    </w:div>
    <w:div w:id="1827041791">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82490920">
      <w:bodyDiv w:val="1"/>
      <w:marLeft w:val="0"/>
      <w:marRight w:val="0"/>
      <w:marTop w:val="0"/>
      <w:marBottom w:val="0"/>
      <w:divBdr>
        <w:top w:val="none" w:sz="0" w:space="0" w:color="auto"/>
        <w:left w:val="none" w:sz="0" w:space="0" w:color="auto"/>
        <w:bottom w:val="none" w:sz="0" w:space="0" w:color="auto"/>
        <w:right w:val="none" w:sz="0" w:space="0" w:color="auto"/>
      </w:divBdr>
    </w:div>
    <w:div w:id="206440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31021C3CA1E34196AEEFF92062CB7E" ma:contentTypeVersion="12" ma:contentTypeDescription="Create a new document." ma:contentTypeScope="" ma:versionID="c38720fd2c221379852446f15d42fa11">
  <xsd:schema xmlns:xsd="http://www.w3.org/2001/XMLSchema" xmlns:xs="http://www.w3.org/2001/XMLSchema" xmlns:p="http://schemas.microsoft.com/office/2006/metadata/properties" xmlns:ns2="4e674ca2-db57-4375-8fa1-22115022e67d" xmlns:ns3="bcb01330-2527-45be-a4e8-cee499cfe953" targetNamespace="http://schemas.microsoft.com/office/2006/metadata/properties" ma:root="true" ma:fieldsID="50b2e3dc1a40d3f2bb22ba52fffa78e4" ns2:_="" ns3:_="">
    <xsd:import namespace="4e674ca2-db57-4375-8fa1-22115022e67d"/>
    <xsd:import namespace="bcb01330-2527-45be-a4e8-cee499cfe95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74ca2-db57-4375-8fa1-22115022e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b01330-2527-45be-a4e8-cee499cfe9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4726E-7531-4861-A11F-942FEAEBEE51}">
  <ds:schemaRefs>
    <ds:schemaRef ds:uri="http://schemas.microsoft.com/sharepoint/v3/contenttype/forms"/>
  </ds:schemaRefs>
</ds:datastoreItem>
</file>

<file path=customXml/itemProps2.xml><?xml version="1.0" encoding="utf-8"?>
<ds:datastoreItem xmlns:ds="http://schemas.openxmlformats.org/officeDocument/2006/customXml" ds:itemID="{F05D845A-EB9D-4229-9CB0-DB4D0F16C3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B55868-611A-4B80-89D2-8C5C2E631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74ca2-db57-4375-8fa1-22115022e67d"/>
    <ds:schemaRef ds:uri="bcb01330-2527-45be-a4e8-cee499cfe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2021-07-28T16:00:00Z</cp:lastPrinted>
  <dcterms:created xsi:type="dcterms:W3CDTF">2021-07-28T16:00:00Z</dcterms:created>
  <dcterms:modified xsi:type="dcterms:W3CDTF">2023-08-16T14:11:00Z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0x010100DF31021C3CA1E34196AEEFF92062CB7E</vt:lpwstr>
  </property>
</Properties>
</file>