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54000BD3" w:rsidR="00C16641" w:rsidRPr="00023584" w:rsidRDefault="00EF0C57" w:rsidP="00C16641">
      <w:pPr>
        <w:jc w:val="center"/>
        <w:rPr>
          <w:rFonts w:ascii="Gill Sans" w:hAnsi="Gill Sans" w:cs="Gill Sans"/>
          <w:b/>
          <w:bCs/>
          <w:sz w:val="72"/>
          <w:szCs w:val="72"/>
        </w:rPr>
      </w:pPr>
      <w:r w:rsidRPr="00023584">
        <w:rPr>
          <w:rFonts w:ascii="Gill Sans" w:hAnsi="Gill Sans" w:cs="Gill Sans"/>
          <w:b/>
          <w:bCs/>
          <w:sz w:val="72"/>
          <w:szCs w:val="72"/>
        </w:rPr>
        <w:t xml:space="preserve">PENTECOST </w:t>
      </w:r>
      <w:r w:rsidR="004A479B">
        <w:rPr>
          <w:rFonts w:ascii="Gill Sans" w:hAnsi="Gill Sans" w:cs="Gill Sans"/>
          <w:b/>
          <w:bCs/>
          <w:sz w:val="72"/>
          <w:szCs w:val="72"/>
        </w:rPr>
        <w:t>2</w:t>
      </w:r>
      <w:r w:rsidR="0085234F">
        <w:rPr>
          <w:rFonts w:ascii="Gill Sans" w:hAnsi="Gill Sans" w:cs="Gill Sans"/>
          <w:b/>
          <w:bCs/>
          <w:sz w:val="72"/>
          <w:szCs w:val="72"/>
        </w:rPr>
        <w:t>4</w:t>
      </w:r>
    </w:p>
    <w:p w14:paraId="06E606F9" w14:textId="440B5C49" w:rsidR="00C16641" w:rsidRPr="00023584" w:rsidRDefault="00EF0C57" w:rsidP="00C16641">
      <w:pPr>
        <w:jc w:val="center"/>
        <w:rPr>
          <w:rFonts w:ascii="Garamond" w:hAnsi="Garamond"/>
          <w:b/>
          <w:bCs/>
          <w:i/>
          <w:iCs/>
          <w:sz w:val="36"/>
          <w:szCs w:val="36"/>
        </w:rPr>
      </w:pPr>
      <w:r w:rsidRPr="00023584">
        <w:rPr>
          <w:rFonts w:ascii="Garamond" w:hAnsi="Garamond"/>
          <w:b/>
          <w:bCs/>
          <w:i/>
          <w:iCs/>
          <w:sz w:val="36"/>
          <w:szCs w:val="36"/>
        </w:rPr>
        <w:t xml:space="preserve">Proper </w:t>
      </w:r>
      <w:r w:rsidR="009030ED">
        <w:rPr>
          <w:rFonts w:ascii="Garamond" w:hAnsi="Garamond"/>
          <w:b/>
          <w:bCs/>
          <w:i/>
          <w:iCs/>
          <w:sz w:val="36"/>
          <w:szCs w:val="36"/>
        </w:rPr>
        <w:t>2</w:t>
      </w:r>
      <w:r w:rsidR="0085234F">
        <w:rPr>
          <w:rFonts w:ascii="Garamond" w:hAnsi="Garamond"/>
          <w:b/>
          <w:bCs/>
          <w:i/>
          <w:iCs/>
          <w:sz w:val="36"/>
          <w:szCs w:val="36"/>
        </w:rPr>
        <w:t>7</w:t>
      </w:r>
      <w:r w:rsidRPr="00023584">
        <w:rPr>
          <w:rFonts w:ascii="Garamond" w:hAnsi="Garamond"/>
          <w:b/>
          <w:bCs/>
          <w:i/>
          <w:iCs/>
          <w:sz w:val="36"/>
          <w:szCs w:val="36"/>
        </w:rPr>
        <w:t xml:space="preserve"> - </w:t>
      </w:r>
      <w:r w:rsidR="00C16641" w:rsidRPr="00023584">
        <w:rPr>
          <w:rFonts w:ascii="Garamond" w:hAnsi="Garamond"/>
          <w:b/>
          <w:bCs/>
          <w:i/>
          <w:iCs/>
          <w:sz w:val="36"/>
          <w:szCs w:val="36"/>
        </w:rPr>
        <w:t>Year A</w:t>
      </w:r>
    </w:p>
    <w:p w14:paraId="596998AE" w14:textId="77777777" w:rsidR="0039205F" w:rsidRDefault="0039205F" w:rsidP="0039205F">
      <w:pPr>
        <w:jc w:val="center"/>
        <w:rPr>
          <w:rFonts w:ascii="Garamond" w:eastAsia="Times New Roman" w:hAnsi="Garamond" w:cs="Arial"/>
          <w:i/>
          <w:iCs/>
          <w:color w:val="C00000"/>
          <w:kern w:val="0"/>
          <w14:ligatures w14:val="none"/>
        </w:rPr>
      </w:pPr>
    </w:p>
    <w:p w14:paraId="4B014599" w14:textId="77777777" w:rsidR="001B2E82" w:rsidRPr="001B2E82" w:rsidRDefault="001B2E82" w:rsidP="001B2E82">
      <w:pPr>
        <w:jc w:val="center"/>
        <w:rPr>
          <w:rFonts w:ascii="Garamond" w:eastAsia="Times New Roman" w:hAnsi="Garamond" w:cs="Arial"/>
          <w:i/>
          <w:iCs/>
          <w:color w:val="C00000"/>
          <w:kern w:val="0"/>
          <w14:ligatures w14:val="none"/>
        </w:rPr>
      </w:pPr>
      <w:r w:rsidRPr="001B2E82">
        <w:rPr>
          <w:rFonts w:ascii="Garamond" w:eastAsia="Times New Roman" w:hAnsi="Garamond" w:cs="Arial"/>
          <w:i/>
          <w:iCs/>
          <w:color w:val="C00000"/>
          <w:kern w:val="0"/>
          <w14:ligatures w14:val="none"/>
        </w:rPr>
        <w:t>This Bible study was written by </w:t>
      </w:r>
      <w:r w:rsidRPr="001B2E82">
        <w:rPr>
          <w:rFonts w:ascii="Garamond" w:eastAsia="Times New Roman" w:hAnsi="Garamond" w:cs="Arial"/>
          <w:b/>
          <w:bCs/>
          <w:i/>
          <w:iCs/>
          <w:color w:val="C00000"/>
          <w:kern w:val="0"/>
          <w14:ligatures w14:val="none"/>
        </w:rPr>
        <w:t>Victoria Lewis</w:t>
      </w:r>
      <w:r w:rsidRPr="001B2E82">
        <w:rPr>
          <w:rFonts w:ascii="Garamond" w:eastAsia="Times New Roman" w:hAnsi="Garamond" w:cs="Arial"/>
          <w:i/>
          <w:iCs/>
          <w:color w:val="C00000"/>
          <w:kern w:val="0"/>
          <w14:ligatures w14:val="none"/>
        </w:rPr>
        <w:t> of </w:t>
      </w:r>
      <w:proofErr w:type="spellStart"/>
      <w:r w:rsidRPr="001B2E82">
        <w:rPr>
          <w:rFonts w:ascii="Garamond" w:eastAsia="Times New Roman" w:hAnsi="Garamond" w:cs="Arial"/>
          <w:b/>
          <w:bCs/>
          <w:i/>
          <w:iCs/>
          <w:color w:val="C00000"/>
          <w:kern w:val="0"/>
          <w14:ligatures w14:val="none"/>
        </w:rPr>
        <w:t>EDS@Union</w:t>
      </w:r>
      <w:proofErr w:type="spellEnd"/>
      <w:r w:rsidRPr="001B2E82">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62830115" w14:textId="77777777" w:rsidR="001B2E82" w:rsidRDefault="001B2E82" w:rsidP="001B2E82">
      <w:pPr>
        <w:pStyle w:val="NormalWeb"/>
        <w:spacing w:before="0" w:beforeAutospacing="0" w:after="0" w:afterAutospacing="0"/>
        <w:rPr>
          <w:rFonts w:ascii="Garamond" w:hAnsi="Garamond" w:cs="Segoe UI"/>
          <w:b/>
          <w:bCs/>
          <w:sz w:val="32"/>
          <w:szCs w:val="32"/>
          <w:lang w:val="en"/>
        </w:rPr>
      </w:pPr>
      <w:r w:rsidRPr="001B2E82">
        <w:rPr>
          <w:rFonts w:ascii="Garamond" w:hAnsi="Garamond" w:cs="Segoe UI"/>
          <w:b/>
          <w:bCs/>
          <w:sz w:val="32"/>
          <w:szCs w:val="32"/>
          <w:lang w:val="en"/>
        </w:rPr>
        <w:t>Joshua 24:1-3a, 14-25</w:t>
      </w:r>
    </w:p>
    <w:p w14:paraId="40DC9A7C" w14:textId="77777777" w:rsidR="001B2E82" w:rsidRPr="001B2E82" w:rsidRDefault="001B2E82" w:rsidP="001B2E82">
      <w:pPr>
        <w:pStyle w:val="NormalWeb"/>
        <w:spacing w:before="0" w:beforeAutospacing="0" w:after="0" w:afterAutospacing="0"/>
        <w:rPr>
          <w:rFonts w:ascii="Garamond" w:hAnsi="Garamond" w:cs="Segoe UI"/>
        </w:rPr>
      </w:pPr>
      <w:r w:rsidRPr="001B2E82">
        <w:rPr>
          <w:rFonts w:ascii="Garamond" w:hAnsi="Garamond" w:cs="Segoe UI"/>
          <w:b/>
          <w:bCs/>
        </w:rPr>
        <w:t>24 </w:t>
      </w:r>
      <w:r w:rsidRPr="001B2E82">
        <w:rPr>
          <w:rFonts w:ascii="Garamond" w:hAnsi="Garamond" w:cs="Segoe UI"/>
        </w:rPr>
        <w:t>Then Joshua gathered all the tribes of Israel to Shechem and summoned the elders, the heads, the judges, and the officers of Israel, and they presented themselves before God. </w:t>
      </w:r>
      <w:r w:rsidRPr="001B2E82">
        <w:rPr>
          <w:rFonts w:ascii="Garamond" w:hAnsi="Garamond" w:cs="Segoe UI"/>
          <w:vertAlign w:val="superscript"/>
        </w:rPr>
        <w:t>2 </w:t>
      </w:r>
      <w:r w:rsidRPr="001B2E82">
        <w:rPr>
          <w:rFonts w:ascii="Garamond" w:hAnsi="Garamond" w:cs="Segoe UI"/>
        </w:rPr>
        <w:t>And Joshua said to all the people, “Thus says the Lord, the God of Israel: Long ago your ancestors—</w:t>
      </w:r>
      <w:proofErr w:type="spellStart"/>
      <w:r w:rsidRPr="001B2E82">
        <w:rPr>
          <w:rFonts w:ascii="Garamond" w:hAnsi="Garamond" w:cs="Segoe UI"/>
        </w:rPr>
        <w:t>Terah</w:t>
      </w:r>
      <w:proofErr w:type="spellEnd"/>
      <w:r w:rsidRPr="001B2E82">
        <w:rPr>
          <w:rFonts w:ascii="Garamond" w:hAnsi="Garamond" w:cs="Segoe UI"/>
        </w:rPr>
        <w:t xml:space="preserve"> and his sons Abraham and </w:t>
      </w:r>
      <w:proofErr w:type="spellStart"/>
      <w:r w:rsidRPr="001B2E82">
        <w:rPr>
          <w:rFonts w:ascii="Garamond" w:hAnsi="Garamond" w:cs="Segoe UI"/>
        </w:rPr>
        <w:t>Nahor</w:t>
      </w:r>
      <w:proofErr w:type="spellEnd"/>
      <w:r w:rsidRPr="001B2E82">
        <w:rPr>
          <w:rFonts w:ascii="Garamond" w:hAnsi="Garamond" w:cs="Segoe UI"/>
        </w:rPr>
        <w:t>—lived beyond the Euphrates and served other gods. </w:t>
      </w:r>
      <w:r w:rsidRPr="001B2E82">
        <w:rPr>
          <w:rFonts w:ascii="Garamond" w:hAnsi="Garamond" w:cs="Segoe UI"/>
          <w:vertAlign w:val="superscript"/>
        </w:rPr>
        <w:t>3 </w:t>
      </w:r>
      <w:r w:rsidRPr="001B2E82">
        <w:rPr>
          <w:rFonts w:ascii="Garamond" w:hAnsi="Garamond" w:cs="Segoe UI"/>
        </w:rPr>
        <w:t xml:space="preserve">Then I took your father Abraham from beyond the </w:t>
      </w:r>
      <w:proofErr w:type="gramStart"/>
      <w:r w:rsidRPr="001B2E82">
        <w:rPr>
          <w:rFonts w:ascii="Garamond" w:hAnsi="Garamond" w:cs="Segoe UI"/>
        </w:rPr>
        <w:t>River</w:t>
      </w:r>
      <w:proofErr w:type="gramEnd"/>
      <w:r w:rsidRPr="001B2E82">
        <w:rPr>
          <w:rFonts w:ascii="Garamond" w:hAnsi="Garamond" w:cs="Segoe UI"/>
        </w:rPr>
        <w:t xml:space="preserve"> and led him through all the land of Canaan and made his offspring many. I gave him Isaac,</w:t>
      </w:r>
    </w:p>
    <w:p w14:paraId="2556AA8A" w14:textId="77777777" w:rsidR="001B2E82" w:rsidRPr="001B2E82" w:rsidRDefault="001B2E82" w:rsidP="001B2E82">
      <w:pPr>
        <w:pStyle w:val="NormalWeb"/>
        <w:spacing w:before="0" w:beforeAutospacing="0" w:after="0" w:afterAutospacing="0"/>
        <w:rPr>
          <w:rFonts w:ascii="Garamond" w:hAnsi="Garamond" w:cs="Segoe UI"/>
        </w:rPr>
      </w:pPr>
    </w:p>
    <w:p w14:paraId="01DF38E3" w14:textId="5456E9DD" w:rsidR="001B2E82" w:rsidRPr="001B2E82" w:rsidRDefault="001B2E82" w:rsidP="001B2E82">
      <w:pPr>
        <w:pStyle w:val="NormalWeb"/>
        <w:spacing w:before="0" w:beforeAutospacing="0" w:after="0" w:afterAutospacing="0"/>
        <w:rPr>
          <w:rFonts w:ascii="Garamond" w:hAnsi="Garamond" w:cs="Segoe UI"/>
        </w:rPr>
      </w:pPr>
      <w:r w:rsidRPr="001B2E82">
        <w:rPr>
          <w:rFonts w:ascii="Garamond" w:hAnsi="Garamond" w:cs="Segoe UI"/>
          <w:vertAlign w:val="superscript"/>
        </w:rPr>
        <w:t>14 </w:t>
      </w:r>
      <w:r w:rsidRPr="001B2E82">
        <w:rPr>
          <w:rFonts w:ascii="Garamond" w:hAnsi="Garamond" w:cs="Segoe UI"/>
        </w:rPr>
        <w:t xml:space="preserve">“Now, therefore, revere the Lord and serve him in sincerity and in faithfulness; put away the gods that your ancestors served beyond the </w:t>
      </w:r>
      <w:proofErr w:type="gramStart"/>
      <w:r w:rsidRPr="001B2E82">
        <w:rPr>
          <w:rFonts w:ascii="Garamond" w:hAnsi="Garamond" w:cs="Segoe UI"/>
        </w:rPr>
        <w:t>River</w:t>
      </w:r>
      <w:proofErr w:type="gramEnd"/>
      <w:r w:rsidRPr="001B2E82">
        <w:rPr>
          <w:rFonts w:ascii="Garamond" w:hAnsi="Garamond" w:cs="Segoe UI"/>
        </w:rPr>
        <w:t xml:space="preserve"> and in Egypt and serve the Lord. </w:t>
      </w:r>
      <w:r w:rsidRPr="001B2E82">
        <w:rPr>
          <w:rFonts w:ascii="Garamond" w:hAnsi="Garamond" w:cs="Segoe UI"/>
          <w:vertAlign w:val="superscript"/>
        </w:rPr>
        <w:t>15 </w:t>
      </w:r>
      <w:r w:rsidRPr="001B2E82">
        <w:rPr>
          <w:rFonts w:ascii="Garamond" w:hAnsi="Garamond" w:cs="Segoe UI"/>
        </w:rPr>
        <w:t xml:space="preserve">Now if you are unwilling to serve the Lord, choose this day whom you will serve, whether the gods your ancestors served in the region beyond the </w:t>
      </w:r>
      <w:proofErr w:type="gramStart"/>
      <w:r w:rsidRPr="001B2E82">
        <w:rPr>
          <w:rFonts w:ascii="Garamond" w:hAnsi="Garamond" w:cs="Segoe UI"/>
        </w:rPr>
        <w:t>River</w:t>
      </w:r>
      <w:proofErr w:type="gramEnd"/>
      <w:r w:rsidRPr="001B2E82">
        <w:rPr>
          <w:rFonts w:ascii="Garamond" w:hAnsi="Garamond" w:cs="Segoe UI"/>
        </w:rPr>
        <w:t xml:space="preserve"> or the gods of the Amorites in whose land you are living, but as for me and my household, we will serve the Lord.”</w:t>
      </w:r>
    </w:p>
    <w:p w14:paraId="6B9606CC" w14:textId="77777777" w:rsidR="001B2E82" w:rsidRPr="001B2E82" w:rsidRDefault="001B2E82" w:rsidP="001B2E82">
      <w:pPr>
        <w:pStyle w:val="NormalWeb"/>
        <w:spacing w:before="0" w:beforeAutospacing="0" w:after="0" w:afterAutospacing="0"/>
        <w:rPr>
          <w:rFonts w:ascii="Garamond" w:hAnsi="Garamond" w:cs="Segoe UI"/>
        </w:rPr>
      </w:pPr>
      <w:r w:rsidRPr="001B2E82">
        <w:rPr>
          <w:rFonts w:ascii="Garamond" w:hAnsi="Garamond" w:cs="Segoe UI"/>
          <w:vertAlign w:val="superscript"/>
        </w:rPr>
        <w:t>16 </w:t>
      </w:r>
      <w:r w:rsidRPr="001B2E82">
        <w:rPr>
          <w:rFonts w:ascii="Garamond" w:hAnsi="Garamond" w:cs="Segoe UI"/>
        </w:rPr>
        <w:t>Then the people answered, “Far be it from us that we should forsake the Lord to serve other gods, </w:t>
      </w:r>
      <w:r w:rsidRPr="001B2E82">
        <w:rPr>
          <w:rFonts w:ascii="Garamond" w:hAnsi="Garamond" w:cs="Segoe UI"/>
          <w:vertAlign w:val="superscript"/>
        </w:rPr>
        <w:t>17 </w:t>
      </w:r>
      <w:r w:rsidRPr="001B2E82">
        <w:rPr>
          <w:rFonts w:ascii="Garamond" w:hAnsi="Garamond" w:cs="Segoe UI"/>
        </w:rPr>
        <w:t>for it is the Lord our God who brought us and our ancestors up from the land of Egypt, out of the house of slavery, and who did those great signs in our sight. He protected us along all the way that we went and among all the peoples through whom we passed, </w:t>
      </w:r>
      <w:r w:rsidRPr="001B2E82">
        <w:rPr>
          <w:rFonts w:ascii="Garamond" w:hAnsi="Garamond" w:cs="Segoe UI"/>
          <w:vertAlign w:val="superscript"/>
        </w:rPr>
        <w:t>18 </w:t>
      </w:r>
      <w:r w:rsidRPr="001B2E82">
        <w:rPr>
          <w:rFonts w:ascii="Garamond" w:hAnsi="Garamond" w:cs="Segoe UI"/>
        </w:rPr>
        <w:t xml:space="preserve">and the Lord drove out before us all the peoples, the Amorites who lived in the land. </w:t>
      </w:r>
      <w:proofErr w:type="gramStart"/>
      <w:r w:rsidRPr="001B2E82">
        <w:rPr>
          <w:rFonts w:ascii="Garamond" w:hAnsi="Garamond" w:cs="Segoe UI"/>
        </w:rPr>
        <w:t>Therefore</w:t>
      </w:r>
      <w:proofErr w:type="gramEnd"/>
      <w:r w:rsidRPr="001B2E82">
        <w:rPr>
          <w:rFonts w:ascii="Garamond" w:hAnsi="Garamond" w:cs="Segoe UI"/>
        </w:rPr>
        <w:t xml:space="preserve"> we also will serve the Lord, for he is our God.”</w:t>
      </w:r>
    </w:p>
    <w:p w14:paraId="1CF0D4D5" w14:textId="4208914F" w:rsidR="0085234F" w:rsidRDefault="001B2E82" w:rsidP="001B2E82">
      <w:pPr>
        <w:pStyle w:val="NormalWeb"/>
        <w:spacing w:before="0" w:beforeAutospacing="0" w:after="0" w:afterAutospacing="0"/>
        <w:rPr>
          <w:rStyle w:val="text"/>
          <w:rFonts w:ascii="Garamond" w:hAnsi="Garamond" w:cs="Segoe UI"/>
        </w:rPr>
      </w:pPr>
      <w:r w:rsidRPr="001B2E82">
        <w:rPr>
          <w:rFonts w:ascii="Garamond" w:hAnsi="Garamond" w:cs="Segoe UI"/>
          <w:vertAlign w:val="superscript"/>
        </w:rPr>
        <w:t>19 </w:t>
      </w:r>
      <w:r w:rsidRPr="001B2E82">
        <w:rPr>
          <w:rFonts w:ascii="Garamond" w:hAnsi="Garamond" w:cs="Segoe UI"/>
        </w:rPr>
        <w:t>But Joshua said to the people, “You cannot serve the Lord, for he is a holy God. He is a jealous God; he will not forgive your transgressions or your sins. </w:t>
      </w:r>
      <w:r w:rsidRPr="001B2E82">
        <w:rPr>
          <w:rFonts w:ascii="Garamond" w:hAnsi="Garamond" w:cs="Segoe UI"/>
          <w:vertAlign w:val="superscript"/>
        </w:rPr>
        <w:t>20 </w:t>
      </w:r>
      <w:r w:rsidRPr="001B2E82">
        <w:rPr>
          <w:rFonts w:ascii="Garamond" w:hAnsi="Garamond" w:cs="Segoe UI"/>
        </w:rPr>
        <w:t>If you forsake the Lord and serve foreign gods, then he will turn and do you harm and consume you, after having done you good.” </w:t>
      </w:r>
      <w:r w:rsidRPr="001B2E82">
        <w:rPr>
          <w:rFonts w:ascii="Garamond" w:hAnsi="Garamond" w:cs="Segoe UI"/>
          <w:vertAlign w:val="superscript"/>
        </w:rPr>
        <w:t>21 </w:t>
      </w:r>
      <w:r w:rsidRPr="001B2E82">
        <w:rPr>
          <w:rFonts w:ascii="Garamond" w:hAnsi="Garamond" w:cs="Segoe UI"/>
        </w:rPr>
        <w:t>And the people said to Joshua, “No, we will serve the Lord!” </w:t>
      </w:r>
      <w:r w:rsidRPr="001B2E82">
        <w:rPr>
          <w:rFonts w:ascii="Garamond" w:hAnsi="Garamond" w:cs="Segoe UI"/>
          <w:vertAlign w:val="superscript"/>
        </w:rPr>
        <w:t>22 </w:t>
      </w:r>
      <w:r w:rsidRPr="001B2E82">
        <w:rPr>
          <w:rFonts w:ascii="Garamond" w:hAnsi="Garamond" w:cs="Segoe UI"/>
        </w:rPr>
        <w:t>Then Joshua said to the people, “You are witnesses against yourselves that you have chosen the Lord, to serve him.” And they said, “We are witnesses.” </w:t>
      </w:r>
      <w:r w:rsidRPr="001B2E82">
        <w:rPr>
          <w:rFonts w:ascii="Garamond" w:hAnsi="Garamond" w:cs="Segoe UI"/>
          <w:vertAlign w:val="superscript"/>
        </w:rPr>
        <w:t>23 </w:t>
      </w:r>
      <w:r w:rsidRPr="001B2E82">
        <w:rPr>
          <w:rFonts w:ascii="Garamond" w:hAnsi="Garamond" w:cs="Segoe UI"/>
        </w:rPr>
        <w:t xml:space="preserve">He said, “Then put away the foreign gods that are among you, and incline your hearts to the Lord, the God of </w:t>
      </w:r>
      <w:r w:rsidRPr="001B2E82">
        <w:rPr>
          <w:rFonts w:ascii="Garamond" w:hAnsi="Garamond" w:cs="Segoe UI"/>
        </w:rPr>
        <w:t>Israel.” </w:t>
      </w:r>
      <w:r w:rsidRPr="001B2E82">
        <w:rPr>
          <w:rFonts w:ascii="Garamond" w:hAnsi="Garamond" w:cs="Segoe UI"/>
          <w:vertAlign w:val="superscript"/>
        </w:rPr>
        <w:t>24 </w:t>
      </w:r>
      <w:r w:rsidRPr="001B2E82">
        <w:rPr>
          <w:rFonts w:ascii="Garamond" w:hAnsi="Garamond" w:cs="Segoe UI"/>
        </w:rPr>
        <w:t>The people said to Joshua, “The Lord our God we will serve, and him we will obey.” </w:t>
      </w:r>
      <w:r w:rsidRPr="001B2E82">
        <w:rPr>
          <w:rFonts w:ascii="Garamond" w:hAnsi="Garamond" w:cs="Segoe UI"/>
          <w:vertAlign w:val="superscript"/>
        </w:rPr>
        <w:t>25 </w:t>
      </w:r>
      <w:r w:rsidRPr="001B2E82">
        <w:rPr>
          <w:rFonts w:ascii="Garamond" w:hAnsi="Garamond" w:cs="Segoe UI"/>
        </w:rPr>
        <w:t>So Joshua made a covenant with the people that day and made statutes and ordinances for them at Shechem.</w:t>
      </w:r>
    </w:p>
    <w:p w14:paraId="4B409F6E" w14:textId="77777777" w:rsidR="0085234F" w:rsidRPr="0045601D" w:rsidRDefault="0085234F" w:rsidP="00F0273E">
      <w:pPr>
        <w:pStyle w:val="NormalWeb"/>
        <w:shd w:val="clear" w:color="auto" w:fill="FFFFFF"/>
        <w:spacing w:before="0" w:beforeAutospacing="0" w:after="0" w:afterAutospacing="0"/>
        <w:rPr>
          <w:rStyle w:val="text"/>
          <w:rFonts w:ascii="Garamond" w:hAnsi="Garamond" w:cs="Segoe UI"/>
        </w:rPr>
      </w:pPr>
    </w:p>
    <w:p w14:paraId="5CCB745D" w14:textId="77777777" w:rsidR="0085234F" w:rsidRDefault="00F0273E" w:rsidP="0085234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85234F">
        <w:rPr>
          <w:rFonts w:ascii="Gill Sans" w:hAnsi="Gill Sans" w:cs="Gill Sans"/>
          <w:b/>
          <w:bCs/>
          <w:sz w:val="22"/>
          <w:szCs w:val="22"/>
        </w:rPr>
        <w:t>Victoria Lewis</w:t>
      </w:r>
    </w:p>
    <w:p w14:paraId="09A0643D" w14:textId="74AB783E" w:rsidR="0085234F" w:rsidRDefault="0085234F" w:rsidP="0085234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85234F">
        <w:rPr>
          <w:rFonts w:ascii="Gill Sans" w:hAnsi="Gill Sans" w:cs="Gill Sans"/>
          <w:sz w:val="22"/>
          <w:szCs w:val="22"/>
          <w:lang w:val="en"/>
        </w:rPr>
        <w:t xml:space="preserve">“If you forsake the Lord and serve foreign gods, then he will turn and do you harm and consume you, after having done you good.” While Joshua’s intensity in our reading might make us uncomfortable, I wonder if there might be merit to what he’s saying. Joshua is warning the Israelites to not make a loose commitment. Following the Lord, he explains, is not a commitment lightly made or easily broken; if they are to make the commitment, they must be fully invested. The Israelites respond by ensuring that they are willing to </w:t>
      </w:r>
      <w:proofErr w:type="gramStart"/>
      <w:r w:rsidRPr="0085234F">
        <w:rPr>
          <w:rFonts w:ascii="Gill Sans" w:hAnsi="Gill Sans" w:cs="Gill Sans"/>
          <w:sz w:val="22"/>
          <w:szCs w:val="22"/>
          <w:lang w:val="en"/>
        </w:rPr>
        <w:t>enter into</w:t>
      </w:r>
      <w:proofErr w:type="gramEnd"/>
      <w:r w:rsidRPr="0085234F">
        <w:rPr>
          <w:rFonts w:ascii="Gill Sans" w:hAnsi="Gill Sans" w:cs="Gill Sans"/>
          <w:sz w:val="22"/>
          <w:szCs w:val="22"/>
          <w:lang w:val="en"/>
        </w:rPr>
        <w:t xml:space="preserve"> and obey God’s covenant. Joshua immediately called them to act upon their words, showing their commitment and dedication by no longer worshiping foreign gods and focusing their devotion on God. Serving God is not just an intellectual exercise but also an intention coupled with action. </w:t>
      </w:r>
    </w:p>
    <w:p w14:paraId="44B83E46" w14:textId="77777777" w:rsidR="0085234F" w:rsidRDefault="0085234F" w:rsidP="0085234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36BA2F93" w14:textId="69322B69" w:rsidR="0085234F" w:rsidRPr="0085234F" w:rsidRDefault="0085234F" w:rsidP="0085234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85234F">
        <w:rPr>
          <w:rFonts w:ascii="Gill Sans" w:hAnsi="Gill Sans" w:cs="Gill Sans"/>
          <w:sz w:val="22"/>
          <w:szCs w:val="22"/>
          <w:lang w:val="en"/>
        </w:rPr>
        <w:t xml:space="preserve">Choosing to serve God should not be taken lightly. We are our own witnesses to our faith and practice. We choose our own level of accountability, but Joshua warns us, as he warns the Israelites, that following God requires our whole selves. </w:t>
      </w:r>
    </w:p>
    <w:p w14:paraId="6C80013A" w14:textId="77777777" w:rsidR="00424774" w:rsidRDefault="00424774" w:rsidP="00CC2345">
      <w:pPr>
        <w:pStyle w:val="NormalWeb"/>
        <w:shd w:val="clear" w:color="auto" w:fill="FFFFFF"/>
        <w:spacing w:before="0" w:beforeAutospacing="0" w:after="0" w:afterAutospacing="0"/>
        <w:rPr>
          <w:rStyle w:val="text"/>
          <w:rFonts w:ascii="Gill Sans" w:hAnsi="Gill Sans" w:cs="Gill Sans"/>
          <w:b/>
          <w:bCs/>
        </w:rPr>
      </w:pPr>
    </w:p>
    <w:p w14:paraId="3E9B153A" w14:textId="1789C728"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68C4240B" w14:textId="77777777" w:rsidR="0085234F" w:rsidRDefault="0085234F" w:rsidP="0085234F">
      <w:pPr>
        <w:rPr>
          <w:rFonts w:ascii="Garamond" w:eastAsia="Times New Roman" w:hAnsi="Garamond" w:cs="Gill Sans"/>
          <w:kern w:val="0"/>
          <w:lang w:val="en"/>
          <w14:ligatures w14:val="none"/>
        </w:rPr>
      </w:pPr>
      <w:r w:rsidRPr="0085234F">
        <w:rPr>
          <w:rFonts w:ascii="Garamond" w:eastAsia="Times New Roman" w:hAnsi="Garamond" w:cs="Gill Sans"/>
          <w:kern w:val="0"/>
          <w:lang w:val="en"/>
          <w14:ligatures w14:val="none"/>
        </w:rPr>
        <w:t>We are our own witnesses to our spiritual commitments, and yet our tradition encourages us to live our faith in community. Do you have accountability partners, official and otherwise, for your spiritual and religious practice(s)?</w:t>
      </w:r>
    </w:p>
    <w:p w14:paraId="2E99C44C" w14:textId="77777777" w:rsidR="0085234F" w:rsidRPr="0085234F" w:rsidRDefault="0085234F" w:rsidP="0085234F">
      <w:pPr>
        <w:rPr>
          <w:rFonts w:ascii="Garamond" w:eastAsia="Times New Roman" w:hAnsi="Garamond" w:cs="Gill Sans"/>
          <w:kern w:val="0"/>
          <w:lang w:val="en"/>
          <w14:ligatures w14:val="none"/>
        </w:rPr>
      </w:pPr>
    </w:p>
    <w:p w14:paraId="47A79EB3" w14:textId="5C0C54F9" w:rsidR="0085234F" w:rsidRPr="0085234F" w:rsidRDefault="0085234F" w:rsidP="0085234F">
      <w:pPr>
        <w:rPr>
          <w:rFonts w:ascii="Garamond" w:eastAsia="Times New Roman" w:hAnsi="Garamond" w:cs="Gill Sans"/>
          <w:kern w:val="0"/>
          <w:lang w:val="en"/>
          <w14:ligatures w14:val="none"/>
        </w:rPr>
      </w:pPr>
      <w:r w:rsidRPr="0085234F">
        <w:rPr>
          <w:rFonts w:ascii="Garamond" w:eastAsia="Times New Roman" w:hAnsi="Garamond" w:cs="Gill Sans"/>
          <w:kern w:val="0"/>
          <w:lang w:val="en"/>
          <w14:ligatures w14:val="none"/>
        </w:rPr>
        <w:t xml:space="preserve">How do </w:t>
      </w:r>
      <w:r w:rsidRPr="0085234F">
        <w:rPr>
          <w:rFonts w:ascii="Garamond" w:hAnsi="Garamond"/>
          <w:lang w:val="en"/>
        </w:rPr>
        <w:t>you “</w:t>
      </w:r>
      <w:r w:rsidRPr="0085234F">
        <w:rPr>
          <w:rFonts w:ascii="Garamond" w:hAnsi="Garamond"/>
          <w:highlight w:val="yellow"/>
          <w:lang w:val="en"/>
        </w:rPr>
        <w:t>incline your heart</w:t>
      </w:r>
      <w:r w:rsidRPr="0085234F">
        <w:rPr>
          <w:rFonts w:ascii="Garamond" w:hAnsi="Garamond"/>
          <w:lang w:val="en"/>
        </w:rPr>
        <w:t>”</w:t>
      </w:r>
      <w:r w:rsidRPr="0085234F">
        <w:rPr>
          <w:rFonts w:ascii="Garamond" w:eastAsia="Times New Roman" w:hAnsi="Garamond" w:cs="Gill Sans"/>
          <w:kern w:val="0"/>
          <w:lang w:val="en"/>
          <w14:ligatures w14:val="none"/>
        </w:rPr>
        <w:t xml:space="preserve"> to God? What does that practice look like for you?</w:t>
      </w:r>
    </w:p>
    <w:p w14:paraId="5286986C" w14:textId="12C9F4E1" w:rsidR="00F0273E" w:rsidRPr="00023584" w:rsidRDefault="00F0273E" w:rsidP="00424774">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17B7AAE9" w14:textId="4456DCF6" w:rsidR="0039205F" w:rsidRDefault="0039205F" w:rsidP="009030ED">
      <w:pPr>
        <w:pStyle w:val="NormalWeb"/>
        <w:shd w:val="clear" w:color="auto" w:fill="FFFFFF"/>
        <w:spacing w:before="0" w:beforeAutospacing="0" w:after="0" w:afterAutospacing="0"/>
        <w:ind w:left="720" w:hanging="720"/>
        <w:rPr>
          <w:rFonts w:ascii="Garamond" w:hAnsi="Garamond" w:cs="Segoe UI"/>
          <w:b/>
          <w:bCs/>
          <w:sz w:val="32"/>
          <w:szCs w:val="32"/>
        </w:rPr>
      </w:pPr>
      <w:r w:rsidRPr="0039205F">
        <w:rPr>
          <w:rFonts w:ascii="Garamond" w:hAnsi="Garamond" w:cs="Segoe UI"/>
          <w:b/>
          <w:bCs/>
          <w:sz w:val="32"/>
          <w:szCs w:val="32"/>
        </w:rPr>
        <w:lastRenderedPageBreak/>
        <w:t xml:space="preserve">Psalm </w:t>
      </w:r>
      <w:r w:rsidR="001B2E82">
        <w:rPr>
          <w:rFonts w:ascii="Garamond" w:hAnsi="Garamond" w:cs="Segoe UI"/>
          <w:b/>
          <w:bCs/>
          <w:sz w:val="32"/>
          <w:szCs w:val="32"/>
        </w:rPr>
        <w:t>78:1-7</w:t>
      </w:r>
    </w:p>
    <w:p w14:paraId="755030C3" w14:textId="496A051D" w:rsidR="001B2E82" w:rsidRPr="001B2E82" w:rsidRDefault="001B2E82" w:rsidP="001B2E82">
      <w:pPr>
        <w:pStyle w:val="NormalWeb"/>
        <w:shd w:val="clear" w:color="auto" w:fill="FFFFFF"/>
        <w:spacing w:before="0" w:beforeAutospacing="0" w:after="0" w:afterAutospacing="0"/>
        <w:ind w:left="720" w:hanging="720"/>
        <w:rPr>
          <w:rFonts w:ascii="Garamond" w:hAnsi="Garamond" w:cs="Segoe UI"/>
          <w:sz w:val="26"/>
          <w:szCs w:val="26"/>
        </w:rPr>
      </w:pPr>
      <w:r w:rsidRPr="001B2E82">
        <w:rPr>
          <w:rFonts w:ascii="Garamond" w:hAnsi="Garamond" w:cs="Segoe UI"/>
          <w:sz w:val="26"/>
          <w:szCs w:val="26"/>
          <w:vertAlign w:val="superscript"/>
        </w:rPr>
        <w:t>1</w:t>
      </w:r>
      <w:r>
        <w:rPr>
          <w:rFonts w:ascii="Garamond" w:hAnsi="Garamond" w:cs="Segoe UI"/>
          <w:sz w:val="26"/>
          <w:szCs w:val="26"/>
        </w:rPr>
        <w:t xml:space="preserve"> </w:t>
      </w:r>
      <w:r w:rsidRPr="001B2E82">
        <w:rPr>
          <w:rFonts w:ascii="Garamond" w:hAnsi="Garamond" w:cs="Segoe UI"/>
          <w:sz w:val="26"/>
          <w:szCs w:val="26"/>
        </w:rPr>
        <w:t>Hear my teaching, O my people; *</w:t>
      </w:r>
      <w:r>
        <w:rPr>
          <w:rFonts w:ascii="Garamond" w:hAnsi="Garamond" w:cs="Segoe UI"/>
          <w:sz w:val="26"/>
          <w:szCs w:val="26"/>
        </w:rPr>
        <w:br/>
      </w:r>
      <w:r w:rsidRPr="001B2E82">
        <w:rPr>
          <w:rFonts w:ascii="Garamond" w:hAnsi="Garamond" w:cs="Segoe UI"/>
          <w:sz w:val="26"/>
          <w:szCs w:val="26"/>
        </w:rPr>
        <w:t>incline your ears to the words of my mouth.</w:t>
      </w:r>
    </w:p>
    <w:p w14:paraId="551ED4BD" w14:textId="6F61CB07" w:rsidR="001B2E82" w:rsidRPr="001B2E82" w:rsidRDefault="001B2E82" w:rsidP="001B2E82">
      <w:pPr>
        <w:pStyle w:val="NormalWeb"/>
        <w:shd w:val="clear" w:color="auto" w:fill="FFFFFF"/>
        <w:spacing w:before="0" w:beforeAutospacing="0" w:after="0" w:afterAutospacing="0"/>
        <w:ind w:left="720" w:hanging="720"/>
        <w:rPr>
          <w:rFonts w:ascii="Garamond" w:hAnsi="Garamond" w:cs="Segoe UI"/>
          <w:sz w:val="26"/>
          <w:szCs w:val="26"/>
        </w:rPr>
      </w:pPr>
      <w:r w:rsidRPr="001B2E82">
        <w:rPr>
          <w:rFonts w:ascii="Garamond" w:hAnsi="Garamond" w:cs="Segoe UI"/>
          <w:sz w:val="26"/>
          <w:szCs w:val="26"/>
          <w:vertAlign w:val="superscript"/>
        </w:rPr>
        <w:t>2</w:t>
      </w:r>
      <w:r>
        <w:rPr>
          <w:rFonts w:ascii="Garamond" w:hAnsi="Garamond" w:cs="Segoe UI"/>
          <w:sz w:val="26"/>
          <w:szCs w:val="26"/>
        </w:rPr>
        <w:t xml:space="preserve"> </w:t>
      </w:r>
      <w:r w:rsidRPr="001B2E82">
        <w:rPr>
          <w:rFonts w:ascii="Garamond" w:hAnsi="Garamond" w:cs="Segoe UI"/>
          <w:sz w:val="26"/>
          <w:szCs w:val="26"/>
        </w:rPr>
        <w:t>I will open my mouth in a parable; *</w:t>
      </w:r>
      <w:r>
        <w:rPr>
          <w:rFonts w:ascii="Garamond" w:hAnsi="Garamond" w:cs="Segoe UI"/>
          <w:sz w:val="26"/>
          <w:szCs w:val="26"/>
        </w:rPr>
        <w:br/>
      </w:r>
      <w:r w:rsidRPr="001B2E82">
        <w:rPr>
          <w:rFonts w:ascii="Garamond" w:hAnsi="Garamond" w:cs="Segoe UI"/>
          <w:sz w:val="26"/>
          <w:szCs w:val="26"/>
        </w:rPr>
        <w:t>I will declare the mysteries of ancient times.</w:t>
      </w:r>
    </w:p>
    <w:p w14:paraId="17C9A5FE" w14:textId="2C2F8BA3" w:rsidR="001B2E82" w:rsidRPr="001B2E82" w:rsidRDefault="001B2E82" w:rsidP="001B2E82">
      <w:pPr>
        <w:pStyle w:val="NormalWeb"/>
        <w:shd w:val="clear" w:color="auto" w:fill="FFFFFF"/>
        <w:spacing w:before="0" w:beforeAutospacing="0" w:after="0" w:afterAutospacing="0"/>
        <w:ind w:left="720" w:hanging="720"/>
        <w:rPr>
          <w:rFonts w:ascii="Garamond" w:hAnsi="Garamond" w:cs="Segoe UI"/>
          <w:sz w:val="26"/>
          <w:szCs w:val="26"/>
        </w:rPr>
      </w:pPr>
      <w:r w:rsidRPr="001B2E82">
        <w:rPr>
          <w:rFonts w:ascii="Garamond" w:hAnsi="Garamond" w:cs="Segoe UI"/>
          <w:sz w:val="26"/>
          <w:szCs w:val="26"/>
          <w:vertAlign w:val="superscript"/>
        </w:rPr>
        <w:t>3</w:t>
      </w:r>
      <w:r>
        <w:rPr>
          <w:rFonts w:ascii="Garamond" w:hAnsi="Garamond" w:cs="Segoe UI"/>
          <w:sz w:val="26"/>
          <w:szCs w:val="26"/>
        </w:rPr>
        <w:t xml:space="preserve"> </w:t>
      </w:r>
      <w:r w:rsidRPr="001B2E82">
        <w:rPr>
          <w:rFonts w:ascii="Garamond" w:hAnsi="Garamond" w:cs="Segoe UI"/>
          <w:sz w:val="26"/>
          <w:szCs w:val="26"/>
        </w:rPr>
        <w:t>That which we have heard and known,</w:t>
      </w:r>
      <w:r>
        <w:rPr>
          <w:rFonts w:ascii="Garamond" w:hAnsi="Garamond" w:cs="Segoe UI"/>
          <w:sz w:val="26"/>
          <w:szCs w:val="26"/>
        </w:rPr>
        <w:t xml:space="preserve"> </w:t>
      </w:r>
      <w:r w:rsidRPr="001B2E82">
        <w:rPr>
          <w:rFonts w:ascii="Garamond" w:hAnsi="Garamond" w:cs="Segoe UI"/>
          <w:sz w:val="26"/>
          <w:szCs w:val="26"/>
        </w:rPr>
        <w:t>and what our forefathers have told us, *</w:t>
      </w:r>
      <w:r>
        <w:rPr>
          <w:rFonts w:ascii="Garamond" w:hAnsi="Garamond" w:cs="Segoe UI"/>
          <w:sz w:val="26"/>
          <w:szCs w:val="26"/>
        </w:rPr>
        <w:br/>
      </w:r>
      <w:r w:rsidRPr="001B2E82">
        <w:rPr>
          <w:rFonts w:ascii="Garamond" w:hAnsi="Garamond" w:cs="Segoe UI"/>
          <w:sz w:val="26"/>
          <w:szCs w:val="26"/>
        </w:rPr>
        <w:t>we will not hide from their children.</w:t>
      </w:r>
    </w:p>
    <w:p w14:paraId="4C4D9F6A" w14:textId="5824763F" w:rsidR="001B2E82" w:rsidRPr="001B2E82" w:rsidRDefault="001B2E82" w:rsidP="001B2E82">
      <w:pPr>
        <w:pStyle w:val="NormalWeb"/>
        <w:shd w:val="clear" w:color="auto" w:fill="FFFFFF"/>
        <w:spacing w:before="0" w:beforeAutospacing="0" w:after="0" w:afterAutospacing="0"/>
        <w:ind w:left="720" w:hanging="720"/>
        <w:rPr>
          <w:rFonts w:ascii="Garamond" w:hAnsi="Garamond" w:cs="Segoe UI"/>
          <w:sz w:val="26"/>
          <w:szCs w:val="26"/>
        </w:rPr>
      </w:pPr>
      <w:r w:rsidRPr="001B2E82">
        <w:rPr>
          <w:rFonts w:ascii="Garamond" w:hAnsi="Garamond" w:cs="Segoe UI"/>
          <w:sz w:val="26"/>
          <w:szCs w:val="26"/>
          <w:vertAlign w:val="superscript"/>
        </w:rPr>
        <w:t>4</w:t>
      </w:r>
      <w:r>
        <w:rPr>
          <w:rFonts w:ascii="Garamond" w:hAnsi="Garamond" w:cs="Segoe UI"/>
          <w:sz w:val="26"/>
          <w:szCs w:val="26"/>
        </w:rPr>
        <w:t xml:space="preserve"> </w:t>
      </w:r>
      <w:r w:rsidRPr="001B2E82">
        <w:rPr>
          <w:rFonts w:ascii="Garamond" w:hAnsi="Garamond" w:cs="Segoe UI"/>
          <w:sz w:val="26"/>
          <w:szCs w:val="26"/>
        </w:rPr>
        <w:t>We will recount to generations to come</w:t>
      </w:r>
      <w:r>
        <w:rPr>
          <w:rFonts w:ascii="Garamond" w:hAnsi="Garamond" w:cs="Segoe UI"/>
          <w:sz w:val="26"/>
          <w:szCs w:val="26"/>
        </w:rPr>
        <w:t xml:space="preserve"> </w:t>
      </w:r>
      <w:r w:rsidRPr="001B2E82">
        <w:rPr>
          <w:rFonts w:ascii="Garamond" w:hAnsi="Garamond" w:cs="Segoe UI"/>
          <w:sz w:val="26"/>
          <w:szCs w:val="26"/>
        </w:rPr>
        <w:t>the praiseworthy deeds and the power of the LORD, *</w:t>
      </w:r>
      <w:r>
        <w:rPr>
          <w:rFonts w:ascii="Garamond" w:hAnsi="Garamond" w:cs="Segoe UI"/>
          <w:sz w:val="26"/>
          <w:szCs w:val="26"/>
        </w:rPr>
        <w:br/>
      </w:r>
      <w:r w:rsidRPr="001B2E82">
        <w:rPr>
          <w:rFonts w:ascii="Garamond" w:hAnsi="Garamond" w:cs="Segoe UI"/>
          <w:sz w:val="26"/>
          <w:szCs w:val="26"/>
        </w:rPr>
        <w:t>and the wonderful works he has done.</w:t>
      </w:r>
    </w:p>
    <w:p w14:paraId="2CFB1094" w14:textId="3326729C" w:rsidR="001B2E82" w:rsidRPr="001B2E82" w:rsidRDefault="001B2E82" w:rsidP="001B2E82">
      <w:pPr>
        <w:pStyle w:val="NormalWeb"/>
        <w:shd w:val="clear" w:color="auto" w:fill="FFFFFF"/>
        <w:spacing w:before="0" w:beforeAutospacing="0" w:after="0" w:afterAutospacing="0"/>
        <w:ind w:left="720" w:hanging="720"/>
        <w:rPr>
          <w:rFonts w:ascii="Garamond" w:hAnsi="Garamond" w:cs="Segoe UI"/>
          <w:sz w:val="26"/>
          <w:szCs w:val="26"/>
        </w:rPr>
      </w:pPr>
      <w:r w:rsidRPr="001B2E82">
        <w:rPr>
          <w:rFonts w:ascii="Garamond" w:hAnsi="Garamond" w:cs="Segoe UI"/>
          <w:sz w:val="26"/>
          <w:szCs w:val="26"/>
          <w:vertAlign w:val="superscript"/>
        </w:rPr>
        <w:t>5</w:t>
      </w:r>
      <w:r>
        <w:rPr>
          <w:rFonts w:ascii="Garamond" w:hAnsi="Garamond" w:cs="Segoe UI"/>
          <w:sz w:val="26"/>
          <w:szCs w:val="26"/>
        </w:rPr>
        <w:t xml:space="preserve"> </w:t>
      </w:r>
      <w:r w:rsidRPr="001B2E82">
        <w:rPr>
          <w:rFonts w:ascii="Garamond" w:hAnsi="Garamond" w:cs="Segoe UI"/>
          <w:sz w:val="26"/>
          <w:szCs w:val="26"/>
        </w:rPr>
        <w:t>He gave his decrees to Jacob</w:t>
      </w:r>
      <w:r>
        <w:rPr>
          <w:rFonts w:ascii="Garamond" w:hAnsi="Garamond" w:cs="Segoe UI"/>
          <w:sz w:val="26"/>
          <w:szCs w:val="26"/>
        </w:rPr>
        <w:t xml:space="preserve"> </w:t>
      </w:r>
      <w:r w:rsidRPr="001B2E82">
        <w:rPr>
          <w:rFonts w:ascii="Garamond" w:hAnsi="Garamond" w:cs="Segoe UI"/>
          <w:sz w:val="26"/>
          <w:szCs w:val="26"/>
        </w:rPr>
        <w:t>and established a law for Israel, *</w:t>
      </w:r>
      <w:r>
        <w:rPr>
          <w:rFonts w:ascii="Garamond" w:hAnsi="Garamond" w:cs="Segoe UI"/>
          <w:sz w:val="26"/>
          <w:szCs w:val="26"/>
        </w:rPr>
        <w:br/>
      </w:r>
      <w:r w:rsidRPr="001B2E82">
        <w:rPr>
          <w:rFonts w:ascii="Garamond" w:hAnsi="Garamond" w:cs="Segoe UI"/>
          <w:sz w:val="26"/>
          <w:szCs w:val="26"/>
        </w:rPr>
        <w:t xml:space="preserve">which he commanded them to teach their </w:t>
      </w:r>
      <w:proofErr w:type="gramStart"/>
      <w:r w:rsidRPr="001B2E82">
        <w:rPr>
          <w:rFonts w:ascii="Garamond" w:hAnsi="Garamond" w:cs="Segoe UI"/>
          <w:sz w:val="26"/>
          <w:szCs w:val="26"/>
        </w:rPr>
        <w:t>children;</w:t>
      </w:r>
      <w:proofErr w:type="gramEnd"/>
    </w:p>
    <w:p w14:paraId="3FA07D7B" w14:textId="7DE80B31" w:rsidR="001B2E82" w:rsidRPr="001B2E82" w:rsidRDefault="001B2E82" w:rsidP="001B2E82">
      <w:pPr>
        <w:pStyle w:val="NormalWeb"/>
        <w:shd w:val="clear" w:color="auto" w:fill="FFFFFF"/>
        <w:spacing w:before="0" w:beforeAutospacing="0" w:after="0" w:afterAutospacing="0"/>
        <w:ind w:left="720" w:hanging="720"/>
        <w:rPr>
          <w:rFonts w:ascii="Garamond" w:hAnsi="Garamond" w:cs="Segoe UI"/>
          <w:sz w:val="26"/>
          <w:szCs w:val="26"/>
        </w:rPr>
      </w:pPr>
      <w:r w:rsidRPr="001B2E82">
        <w:rPr>
          <w:rFonts w:ascii="Garamond" w:hAnsi="Garamond" w:cs="Segoe UI"/>
          <w:sz w:val="26"/>
          <w:szCs w:val="26"/>
          <w:vertAlign w:val="superscript"/>
        </w:rPr>
        <w:t>6</w:t>
      </w:r>
      <w:r>
        <w:rPr>
          <w:rFonts w:ascii="Garamond" w:hAnsi="Garamond" w:cs="Segoe UI"/>
          <w:sz w:val="26"/>
          <w:szCs w:val="26"/>
        </w:rPr>
        <w:t xml:space="preserve"> </w:t>
      </w:r>
      <w:r w:rsidRPr="001B2E82">
        <w:rPr>
          <w:rFonts w:ascii="Garamond" w:hAnsi="Garamond" w:cs="Segoe UI"/>
          <w:sz w:val="26"/>
          <w:szCs w:val="26"/>
        </w:rPr>
        <w:t>That the generations to come might know,</w:t>
      </w:r>
      <w:r>
        <w:rPr>
          <w:rFonts w:ascii="Garamond" w:hAnsi="Garamond" w:cs="Segoe UI"/>
          <w:sz w:val="26"/>
          <w:szCs w:val="26"/>
        </w:rPr>
        <w:t xml:space="preserve"> </w:t>
      </w:r>
      <w:r w:rsidRPr="001B2E82">
        <w:rPr>
          <w:rFonts w:ascii="Garamond" w:hAnsi="Garamond" w:cs="Segoe UI"/>
          <w:sz w:val="26"/>
          <w:szCs w:val="26"/>
        </w:rPr>
        <w:t>and the children yet unborn; *</w:t>
      </w:r>
      <w:r>
        <w:rPr>
          <w:rFonts w:ascii="Garamond" w:hAnsi="Garamond" w:cs="Segoe UI"/>
          <w:sz w:val="26"/>
          <w:szCs w:val="26"/>
        </w:rPr>
        <w:br/>
      </w:r>
      <w:r w:rsidRPr="001B2E82">
        <w:rPr>
          <w:rFonts w:ascii="Garamond" w:hAnsi="Garamond" w:cs="Segoe UI"/>
          <w:sz w:val="26"/>
          <w:szCs w:val="26"/>
        </w:rPr>
        <w:t xml:space="preserve">that they in their turn might tell it to their </w:t>
      </w:r>
      <w:proofErr w:type="gramStart"/>
      <w:r w:rsidRPr="001B2E82">
        <w:rPr>
          <w:rFonts w:ascii="Garamond" w:hAnsi="Garamond" w:cs="Segoe UI"/>
          <w:sz w:val="26"/>
          <w:szCs w:val="26"/>
        </w:rPr>
        <w:t>children;</w:t>
      </w:r>
      <w:proofErr w:type="gramEnd"/>
    </w:p>
    <w:p w14:paraId="78D225A1" w14:textId="40323C12" w:rsidR="009030ED" w:rsidRPr="001B2E82" w:rsidRDefault="001B2E82" w:rsidP="001B2E82">
      <w:pPr>
        <w:pStyle w:val="NormalWeb"/>
        <w:shd w:val="clear" w:color="auto" w:fill="FFFFFF"/>
        <w:spacing w:before="0" w:beforeAutospacing="0" w:after="0" w:afterAutospacing="0"/>
        <w:ind w:left="720" w:hanging="720"/>
        <w:rPr>
          <w:rStyle w:val="text"/>
          <w:rFonts w:ascii="Garamond" w:hAnsi="Garamond" w:cs="Segoe UI"/>
          <w:sz w:val="26"/>
          <w:szCs w:val="26"/>
        </w:rPr>
      </w:pPr>
      <w:r w:rsidRPr="001B2E82">
        <w:rPr>
          <w:rFonts w:ascii="Garamond" w:hAnsi="Garamond" w:cs="Segoe UI"/>
          <w:sz w:val="26"/>
          <w:szCs w:val="26"/>
          <w:vertAlign w:val="superscript"/>
        </w:rPr>
        <w:t>7</w:t>
      </w:r>
      <w:r>
        <w:rPr>
          <w:rFonts w:ascii="Garamond" w:hAnsi="Garamond" w:cs="Segoe UI"/>
          <w:sz w:val="26"/>
          <w:szCs w:val="26"/>
        </w:rPr>
        <w:t xml:space="preserve"> </w:t>
      </w:r>
      <w:r w:rsidRPr="001B2E82">
        <w:rPr>
          <w:rFonts w:ascii="Garamond" w:hAnsi="Garamond" w:cs="Segoe UI"/>
          <w:sz w:val="26"/>
          <w:szCs w:val="26"/>
        </w:rPr>
        <w:t>So that they might put their trust in God, *</w:t>
      </w:r>
      <w:r>
        <w:rPr>
          <w:rFonts w:ascii="Garamond" w:hAnsi="Garamond" w:cs="Segoe UI"/>
          <w:sz w:val="26"/>
          <w:szCs w:val="26"/>
        </w:rPr>
        <w:br/>
      </w:r>
      <w:r w:rsidRPr="001B2E82">
        <w:rPr>
          <w:rFonts w:ascii="Garamond" w:hAnsi="Garamond" w:cs="Segoe UI"/>
          <w:sz w:val="26"/>
          <w:szCs w:val="26"/>
        </w:rPr>
        <w:t>and not forget the deeds of God,</w:t>
      </w:r>
      <w:r>
        <w:rPr>
          <w:rFonts w:ascii="Garamond" w:hAnsi="Garamond" w:cs="Segoe UI"/>
          <w:sz w:val="26"/>
          <w:szCs w:val="26"/>
        </w:rPr>
        <w:t xml:space="preserve"> </w:t>
      </w:r>
      <w:r w:rsidRPr="001B2E82">
        <w:rPr>
          <w:rFonts w:ascii="Garamond" w:hAnsi="Garamond" w:cs="Segoe UI"/>
          <w:sz w:val="26"/>
          <w:szCs w:val="26"/>
        </w:rPr>
        <w:t xml:space="preserve">but keep his </w:t>
      </w:r>
      <w:proofErr w:type="gramStart"/>
      <w:r w:rsidRPr="001B2E82">
        <w:rPr>
          <w:rFonts w:ascii="Garamond" w:hAnsi="Garamond" w:cs="Segoe UI"/>
          <w:sz w:val="26"/>
          <w:szCs w:val="26"/>
        </w:rPr>
        <w:t>commandments;</w:t>
      </w:r>
      <w:proofErr w:type="gramEnd"/>
    </w:p>
    <w:p w14:paraId="14E8452D"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388D599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4429BE2A"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0B48E1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E89ADB9"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02F69CF0"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CD13575"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A66126F"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AC45DC5"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403DB450"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B07FBD7"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23B40F3"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C5E12DA"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50B2BF7" w14:textId="77777777" w:rsidR="009030E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6EFBA10"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1627B5C4"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7C8A021B"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23887F7F"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18421FE0"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569F6AD7"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5962CEFA" w14:textId="77777777" w:rsidR="001B2E82" w:rsidRPr="0045601D"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495F527D" w14:textId="77777777" w:rsidR="00424774" w:rsidRDefault="00424774" w:rsidP="0045601D">
      <w:pPr>
        <w:pStyle w:val="NormalWeb"/>
        <w:shd w:val="clear" w:color="auto" w:fill="FFFFFF"/>
        <w:spacing w:before="0" w:beforeAutospacing="0" w:after="0" w:afterAutospacing="0"/>
        <w:rPr>
          <w:rStyle w:val="text"/>
          <w:rFonts w:ascii="Garamond" w:hAnsi="Garamond" w:cs="Gill Sans"/>
          <w:b/>
          <w:bCs/>
          <w:sz w:val="26"/>
          <w:szCs w:val="26"/>
        </w:rPr>
      </w:pPr>
    </w:p>
    <w:p w14:paraId="7541BB2F" w14:textId="77777777" w:rsidR="001B2E82" w:rsidRPr="0045601D"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2E3CCD3F" w14:textId="77777777" w:rsidR="0085234F" w:rsidRDefault="005B2CE3" w:rsidP="0085234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85234F">
        <w:rPr>
          <w:rStyle w:val="text"/>
          <w:rFonts w:ascii="Gill Sans" w:hAnsi="Gill Sans" w:cs="Gill Sans"/>
          <w:b/>
          <w:bCs/>
        </w:rPr>
        <w:t>Victoria Lewis</w:t>
      </w:r>
    </w:p>
    <w:p w14:paraId="06908BDA" w14:textId="47500F0F" w:rsidR="0085234F" w:rsidRDefault="0085234F" w:rsidP="0085234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85234F">
        <w:rPr>
          <w:rFonts w:ascii="Gill Sans" w:hAnsi="Gill Sans" w:cs="Gill Sans"/>
          <w:sz w:val="22"/>
          <w:szCs w:val="22"/>
          <w:lang w:val="en"/>
        </w:rPr>
        <w:t xml:space="preserve">The first verses of Psalm 78 focus not only on the need to </w:t>
      </w:r>
      <w:r w:rsidR="001B2E82">
        <w:rPr>
          <w:rFonts w:ascii="Gill Sans" w:hAnsi="Gill Sans" w:cs="Gill Sans"/>
          <w:sz w:val="22"/>
          <w:szCs w:val="22"/>
          <w:lang w:val="en"/>
        </w:rPr>
        <w:t>r</w:t>
      </w:r>
      <w:r w:rsidRPr="0085234F">
        <w:rPr>
          <w:rFonts w:ascii="Gill Sans" w:hAnsi="Gill Sans" w:cs="Gill Sans"/>
          <w:sz w:val="22"/>
          <w:szCs w:val="22"/>
          <w:lang w:val="en"/>
        </w:rPr>
        <w:t>emember the stories of God’s people but also on the necessity of teaching future generations. The psalmist will “declare the mysteries of ancient times”</w:t>
      </w:r>
      <w:r w:rsidRPr="0085234F">
        <w:rPr>
          <w:rFonts w:ascii="Gill Sans" w:hAnsi="Gill Sans" w:cs="Gill Sans"/>
          <w:sz w:val="22"/>
          <w:szCs w:val="22"/>
          <w:lang w:val="en"/>
        </w:rPr>
        <w:t xml:space="preserve"> </w:t>
      </w:r>
      <w:r w:rsidRPr="0085234F">
        <w:rPr>
          <w:rFonts w:ascii="Gill Sans" w:hAnsi="Gill Sans" w:cs="Gill Sans"/>
          <w:sz w:val="22"/>
          <w:szCs w:val="22"/>
          <w:lang w:val="en"/>
        </w:rPr>
        <w:t xml:space="preserve">that the community knows, since these stories, both good and bad, were shared with them by their ancestors. Their cultural identity is defined by these ancient, shared stories that create communal interests and common cultural and religious practices. The psalmist does not just emphasize teaching the commandments but also teaching the interactions of God with God’s people – the praiseworthy deeds and the wonderful works God has done. Just as parents pass down familial stories, the psalmist insists that the current generation must share their communal stories with future generations. We have a responsibility to continue the knowledge of our collective history, learn from our mistakes, and put our trust in God. </w:t>
      </w:r>
    </w:p>
    <w:p w14:paraId="49AB8958" w14:textId="77777777" w:rsidR="0085234F" w:rsidRDefault="0085234F" w:rsidP="00F77CCA">
      <w:pPr>
        <w:pStyle w:val="NormalWeb"/>
        <w:shd w:val="clear" w:color="auto" w:fill="FFFFFF"/>
        <w:spacing w:before="0" w:beforeAutospacing="0" w:after="0" w:afterAutospacing="0"/>
        <w:rPr>
          <w:rStyle w:val="text"/>
          <w:rFonts w:ascii="Gill Sans" w:hAnsi="Gill Sans" w:cs="Gill Sans"/>
          <w:b/>
          <w:bCs/>
        </w:rPr>
      </w:pPr>
    </w:p>
    <w:p w14:paraId="0D0DF1D5" w14:textId="77777777" w:rsidR="0085234F" w:rsidRDefault="004C0F8C" w:rsidP="0085234F">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0B305D0C" w14:textId="77777777" w:rsidR="0085234F" w:rsidRDefault="0085234F" w:rsidP="0085234F">
      <w:pPr>
        <w:pStyle w:val="NormalWeb"/>
        <w:shd w:val="clear" w:color="auto" w:fill="FFFFFF"/>
        <w:spacing w:before="0" w:beforeAutospacing="0" w:after="0" w:afterAutospacing="0"/>
        <w:rPr>
          <w:rFonts w:ascii="Gill Sans" w:hAnsi="Gill Sans" w:cs="Gill Sans"/>
          <w:b/>
          <w:bCs/>
        </w:rPr>
      </w:pPr>
      <w:r w:rsidRPr="0085234F">
        <w:rPr>
          <w:rFonts w:ascii="Garamond" w:hAnsi="Garamond" w:cs="Segoe UI"/>
        </w:rPr>
        <w:t>What are the shared stories of your community or communities?</w:t>
      </w:r>
    </w:p>
    <w:p w14:paraId="75F2F6AA" w14:textId="77777777" w:rsidR="0085234F" w:rsidRDefault="0085234F" w:rsidP="0085234F">
      <w:pPr>
        <w:pStyle w:val="NormalWeb"/>
        <w:shd w:val="clear" w:color="auto" w:fill="FFFFFF"/>
        <w:spacing w:before="0" w:beforeAutospacing="0" w:after="0" w:afterAutospacing="0"/>
        <w:rPr>
          <w:rFonts w:ascii="Gill Sans" w:hAnsi="Gill Sans" w:cs="Gill Sans"/>
          <w:b/>
          <w:bCs/>
        </w:rPr>
      </w:pPr>
    </w:p>
    <w:p w14:paraId="2FAE9624" w14:textId="77777777" w:rsidR="0085234F" w:rsidRDefault="0085234F" w:rsidP="0085234F">
      <w:pPr>
        <w:pStyle w:val="NormalWeb"/>
        <w:shd w:val="clear" w:color="auto" w:fill="FFFFFF"/>
        <w:spacing w:before="0" w:beforeAutospacing="0" w:after="0" w:afterAutospacing="0"/>
        <w:rPr>
          <w:rFonts w:ascii="Gill Sans" w:hAnsi="Gill Sans" w:cs="Gill Sans"/>
          <w:b/>
          <w:bCs/>
        </w:rPr>
      </w:pPr>
    </w:p>
    <w:p w14:paraId="62A5CE42" w14:textId="77777777" w:rsidR="0085234F" w:rsidRDefault="0085234F" w:rsidP="0085234F">
      <w:pPr>
        <w:pStyle w:val="NormalWeb"/>
        <w:shd w:val="clear" w:color="auto" w:fill="FFFFFF"/>
        <w:spacing w:before="0" w:beforeAutospacing="0" w:after="0" w:afterAutospacing="0"/>
        <w:rPr>
          <w:rFonts w:ascii="Gill Sans" w:hAnsi="Gill Sans" w:cs="Gill Sans"/>
          <w:b/>
          <w:bCs/>
        </w:rPr>
      </w:pPr>
    </w:p>
    <w:p w14:paraId="67226CA6" w14:textId="77777777" w:rsidR="0085234F" w:rsidRDefault="0085234F" w:rsidP="0085234F">
      <w:pPr>
        <w:pStyle w:val="NormalWeb"/>
        <w:shd w:val="clear" w:color="auto" w:fill="FFFFFF"/>
        <w:spacing w:before="0" w:beforeAutospacing="0" w:after="0" w:afterAutospacing="0"/>
        <w:rPr>
          <w:rFonts w:ascii="Gill Sans" w:hAnsi="Gill Sans" w:cs="Gill Sans"/>
          <w:b/>
          <w:bCs/>
        </w:rPr>
      </w:pPr>
    </w:p>
    <w:p w14:paraId="0C3677D0" w14:textId="77777777" w:rsidR="0085234F" w:rsidRDefault="0085234F" w:rsidP="0085234F">
      <w:pPr>
        <w:pStyle w:val="NormalWeb"/>
        <w:shd w:val="clear" w:color="auto" w:fill="FFFFFF"/>
        <w:spacing w:before="0" w:beforeAutospacing="0" w:after="0" w:afterAutospacing="0"/>
        <w:rPr>
          <w:rFonts w:ascii="Gill Sans" w:hAnsi="Gill Sans" w:cs="Gill Sans"/>
          <w:b/>
          <w:bCs/>
        </w:rPr>
      </w:pPr>
    </w:p>
    <w:p w14:paraId="10C579AE" w14:textId="77777777" w:rsidR="0085234F" w:rsidRDefault="0085234F" w:rsidP="0085234F">
      <w:pPr>
        <w:pStyle w:val="NormalWeb"/>
        <w:shd w:val="clear" w:color="auto" w:fill="FFFFFF"/>
        <w:spacing w:before="0" w:beforeAutospacing="0" w:after="0" w:afterAutospacing="0"/>
        <w:rPr>
          <w:rFonts w:ascii="Gill Sans" w:hAnsi="Gill Sans" w:cs="Gill Sans"/>
          <w:b/>
          <w:bCs/>
        </w:rPr>
      </w:pPr>
    </w:p>
    <w:p w14:paraId="794C5AB7" w14:textId="77777777" w:rsidR="0085234F" w:rsidRDefault="0085234F" w:rsidP="0085234F">
      <w:pPr>
        <w:pStyle w:val="NormalWeb"/>
        <w:shd w:val="clear" w:color="auto" w:fill="FFFFFF"/>
        <w:spacing w:before="0" w:beforeAutospacing="0" w:after="0" w:afterAutospacing="0"/>
        <w:rPr>
          <w:rFonts w:ascii="Gill Sans" w:hAnsi="Gill Sans" w:cs="Gill Sans"/>
          <w:b/>
          <w:bCs/>
        </w:rPr>
      </w:pPr>
    </w:p>
    <w:p w14:paraId="37774861" w14:textId="77777777" w:rsidR="0085234F" w:rsidRDefault="0085234F" w:rsidP="0085234F">
      <w:pPr>
        <w:pStyle w:val="NormalWeb"/>
        <w:shd w:val="clear" w:color="auto" w:fill="FFFFFF"/>
        <w:spacing w:before="0" w:beforeAutospacing="0" w:after="0" w:afterAutospacing="0"/>
        <w:rPr>
          <w:rFonts w:ascii="Gill Sans" w:hAnsi="Gill Sans" w:cs="Gill Sans"/>
          <w:b/>
          <w:bCs/>
        </w:rPr>
      </w:pPr>
    </w:p>
    <w:p w14:paraId="55992889" w14:textId="77777777" w:rsidR="0085234F" w:rsidRDefault="0085234F" w:rsidP="0085234F">
      <w:pPr>
        <w:pStyle w:val="NormalWeb"/>
        <w:shd w:val="clear" w:color="auto" w:fill="FFFFFF"/>
        <w:spacing w:before="0" w:beforeAutospacing="0" w:after="0" w:afterAutospacing="0"/>
        <w:rPr>
          <w:rFonts w:ascii="Gill Sans" w:hAnsi="Gill Sans" w:cs="Gill Sans"/>
          <w:b/>
          <w:bCs/>
        </w:rPr>
      </w:pPr>
    </w:p>
    <w:p w14:paraId="0BFF8580" w14:textId="77777777" w:rsidR="0085234F" w:rsidRDefault="0085234F" w:rsidP="0085234F">
      <w:pPr>
        <w:pStyle w:val="NormalWeb"/>
        <w:shd w:val="clear" w:color="auto" w:fill="FFFFFF"/>
        <w:spacing w:before="0" w:beforeAutospacing="0" w:after="0" w:afterAutospacing="0"/>
        <w:rPr>
          <w:rFonts w:ascii="Gill Sans" w:hAnsi="Gill Sans" w:cs="Gill Sans"/>
          <w:b/>
          <w:bCs/>
        </w:rPr>
      </w:pPr>
    </w:p>
    <w:p w14:paraId="0672F591" w14:textId="77777777" w:rsidR="001B2E82" w:rsidRDefault="001B2E82" w:rsidP="0085234F">
      <w:pPr>
        <w:pStyle w:val="NormalWeb"/>
        <w:shd w:val="clear" w:color="auto" w:fill="FFFFFF"/>
        <w:spacing w:before="0" w:beforeAutospacing="0" w:after="0" w:afterAutospacing="0"/>
        <w:rPr>
          <w:rFonts w:ascii="Gill Sans" w:hAnsi="Gill Sans" w:cs="Gill Sans"/>
          <w:b/>
          <w:bCs/>
        </w:rPr>
      </w:pPr>
    </w:p>
    <w:p w14:paraId="4B5150C1" w14:textId="77777777" w:rsidR="001B2E82" w:rsidRDefault="001B2E82" w:rsidP="0085234F">
      <w:pPr>
        <w:pStyle w:val="NormalWeb"/>
        <w:shd w:val="clear" w:color="auto" w:fill="FFFFFF"/>
        <w:spacing w:before="0" w:beforeAutospacing="0" w:after="0" w:afterAutospacing="0"/>
        <w:rPr>
          <w:rFonts w:ascii="Gill Sans" w:hAnsi="Gill Sans" w:cs="Gill Sans"/>
          <w:b/>
          <w:bCs/>
        </w:rPr>
      </w:pPr>
    </w:p>
    <w:p w14:paraId="1880F6AE" w14:textId="6FB4F3F2" w:rsidR="00B74724" w:rsidRPr="0085234F" w:rsidRDefault="0085234F" w:rsidP="0085234F">
      <w:pPr>
        <w:pStyle w:val="NormalWeb"/>
        <w:shd w:val="clear" w:color="auto" w:fill="FFFFFF"/>
        <w:spacing w:before="0" w:beforeAutospacing="0" w:after="0" w:afterAutospacing="0"/>
        <w:rPr>
          <w:rStyle w:val="text"/>
          <w:rFonts w:ascii="Gill Sans" w:hAnsi="Gill Sans" w:cs="Gill Sans"/>
          <w:b/>
          <w:bCs/>
        </w:rPr>
      </w:pPr>
      <w:r w:rsidRPr="0085234F">
        <w:rPr>
          <w:rFonts w:ascii="Garamond" w:hAnsi="Garamond" w:cs="Segoe UI"/>
        </w:rPr>
        <w:t xml:space="preserve">What do you hope future generations will learn from us? What stories are we passing on? </w:t>
      </w:r>
      <w:r w:rsidR="00B74724" w:rsidRPr="00023584">
        <w:rPr>
          <w:rStyle w:val="text"/>
          <w:rFonts w:ascii="Garamond" w:hAnsi="Garamond" w:cs="Segoe UI"/>
        </w:rPr>
        <w:br w:type="page"/>
      </w:r>
    </w:p>
    <w:p w14:paraId="16E21C8A" w14:textId="2AA130ED" w:rsidR="00880EAA" w:rsidRDefault="00F77CCA" w:rsidP="00880EAA">
      <w:pPr>
        <w:pStyle w:val="chapter-1"/>
        <w:shd w:val="clear" w:color="auto" w:fill="FFFFFF"/>
        <w:spacing w:before="0" w:beforeAutospacing="0" w:after="0" w:afterAutospacing="0"/>
        <w:rPr>
          <w:rStyle w:val="chapternum"/>
          <w:rFonts w:ascii="Garamond" w:hAnsi="Garamond" w:cs="Segoe UI"/>
          <w:b/>
          <w:bCs/>
          <w:sz w:val="32"/>
          <w:szCs w:val="32"/>
        </w:rPr>
      </w:pPr>
      <w:r>
        <w:rPr>
          <w:rStyle w:val="chapternum"/>
          <w:rFonts w:ascii="Garamond" w:hAnsi="Garamond" w:cs="Segoe UI"/>
          <w:b/>
          <w:bCs/>
          <w:sz w:val="32"/>
          <w:szCs w:val="32"/>
        </w:rPr>
        <w:lastRenderedPageBreak/>
        <w:t xml:space="preserve">1 Thessalonians </w:t>
      </w:r>
      <w:r w:rsidR="001B2E82">
        <w:rPr>
          <w:rStyle w:val="chapternum"/>
          <w:rFonts w:ascii="Garamond" w:hAnsi="Garamond" w:cs="Segoe UI"/>
          <w:b/>
          <w:bCs/>
          <w:sz w:val="32"/>
          <w:szCs w:val="32"/>
        </w:rPr>
        <w:t>4:13-18</w:t>
      </w:r>
    </w:p>
    <w:p w14:paraId="0E9B5117" w14:textId="770D75F7" w:rsidR="004A479B" w:rsidRDefault="001B2E82" w:rsidP="00AF172D">
      <w:pPr>
        <w:pStyle w:val="NormalWeb"/>
        <w:spacing w:before="0" w:beforeAutospacing="0" w:after="0" w:afterAutospacing="0"/>
        <w:rPr>
          <w:rFonts w:ascii="Garamond" w:hAnsi="Garamond" w:cs="Segoe UI"/>
        </w:rPr>
      </w:pPr>
      <w:r w:rsidRPr="001B2E82">
        <w:rPr>
          <w:rFonts w:ascii="Garamond" w:hAnsi="Garamond" w:cs="Segoe UI"/>
          <w:b/>
          <w:bCs/>
          <w:vertAlign w:val="superscript"/>
        </w:rPr>
        <w:t>13 </w:t>
      </w:r>
      <w:r w:rsidRPr="001B2E82">
        <w:rPr>
          <w:rFonts w:ascii="Garamond" w:hAnsi="Garamond" w:cs="Segoe UI"/>
        </w:rPr>
        <w:t>But we do not want you to be uninformed, brothers and sisters, about those who have died, so that you may not grieve as others do who have no hope. </w:t>
      </w:r>
      <w:r w:rsidRPr="001B2E82">
        <w:rPr>
          <w:rFonts w:ascii="Garamond" w:hAnsi="Garamond" w:cs="Segoe UI"/>
          <w:b/>
          <w:bCs/>
          <w:vertAlign w:val="superscript"/>
        </w:rPr>
        <w:t>14 </w:t>
      </w:r>
      <w:r w:rsidRPr="001B2E82">
        <w:rPr>
          <w:rFonts w:ascii="Garamond" w:hAnsi="Garamond" w:cs="Segoe UI"/>
        </w:rPr>
        <w:t>For since we believe that Jesus died and rose again, even so, through Jesus, God will bring with him those who have died. </w:t>
      </w:r>
      <w:r w:rsidRPr="001B2E82">
        <w:rPr>
          <w:rFonts w:ascii="Garamond" w:hAnsi="Garamond" w:cs="Segoe UI"/>
          <w:b/>
          <w:bCs/>
          <w:vertAlign w:val="superscript"/>
        </w:rPr>
        <w:t>15 </w:t>
      </w:r>
      <w:r w:rsidRPr="001B2E82">
        <w:rPr>
          <w:rFonts w:ascii="Garamond" w:hAnsi="Garamond" w:cs="Segoe UI"/>
        </w:rPr>
        <w:t>For this we declare to you by the word of the Lord, that we who are alive, who are left until the coming of the Lord, will by no means precede those who have died. </w:t>
      </w:r>
      <w:r w:rsidRPr="001B2E82">
        <w:rPr>
          <w:rFonts w:ascii="Garamond" w:hAnsi="Garamond" w:cs="Segoe UI"/>
          <w:b/>
          <w:bCs/>
          <w:vertAlign w:val="superscript"/>
        </w:rPr>
        <w:t>16 </w:t>
      </w:r>
      <w:r w:rsidRPr="001B2E82">
        <w:rPr>
          <w:rFonts w:ascii="Garamond" w:hAnsi="Garamond" w:cs="Segoe UI"/>
        </w:rPr>
        <w:t>For the Lord himself, with a cry of command, with the archangel’s call and with the sound of God’s trumpet, will descend from heaven, and the dead in Christ will rise first. </w:t>
      </w:r>
      <w:r w:rsidRPr="001B2E82">
        <w:rPr>
          <w:rFonts w:ascii="Garamond" w:hAnsi="Garamond" w:cs="Segoe UI"/>
          <w:b/>
          <w:bCs/>
          <w:vertAlign w:val="superscript"/>
        </w:rPr>
        <w:t>17 </w:t>
      </w:r>
      <w:r w:rsidRPr="001B2E82">
        <w:rPr>
          <w:rFonts w:ascii="Garamond" w:hAnsi="Garamond" w:cs="Segoe UI"/>
        </w:rPr>
        <w:t>Then we who are alive, who are left, will be caught up in the clouds together with them to meet the Lord in the air, and so we will be with the Lord forever. </w:t>
      </w:r>
      <w:r w:rsidRPr="001B2E82">
        <w:rPr>
          <w:rFonts w:ascii="Garamond" w:hAnsi="Garamond" w:cs="Segoe UI"/>
          <w:b/>
          <w:bCs/>
          <w:vertAlign w:val="superscript"/>
        </w:rPr>
        <w:t>18 </w:t>
      </w:r>
      <w:r w:rsidRPr="001B2E82">
        <w:rPr>
          <w:rFonts w:ascii="Garamond" w:hAnsi="Garamond" w:cs="Segoe UI"/>
        </w:rPr>
        <w:t>Therefore encourage one another with these words.</w:t>
      </w:r>
    </w:p>
    <w:p w14:paraId="672999A6" w14:textId="77777777" w:rsidR="00F77CCA" w:rsidRDefault="00F77CCA" w:rsidP="00AF172D">
      <w:pPr>
        <w:pStyle w:val="NormalWeb"/>
        <w:spacing w:before="0" w:beforeAutospacing="0" w:after="0" w:afterAutospacing="0"/>
        <w:rPr>
          <w:rFonts w:ascii="Garamond" w:hAnsi="Garamond" w:cs="Segoe UI"/>
        </w:rPr>
      </w:pPr>
    </w:p>
    <w:p w14:paraId="71CCA466" w14:textId="77777777" w:rsidR="00F77CCA" w:rsidRDefault="00F77CCA" w:rsidP="00AF172D">
      <w:pPr>
        <w:pStyle w:val="NormalWeb"/>
        <w:spacing w:before="0" w:beforeAutospacing="0" w:after="0" w:afterAutospacing="0"/>
        <w:rPr>
          <w:rFonts w:ascii="Garamond" w:hAnsi="Garamond" w:cs="Segoe UI"/>
        </w:rPr>
      </w:pPr>
    </w:p>
    <w:p w14:paraId="701C93EE" w14:textId="77777777" w:rsidR="00F77CCA" w:rsidRDefault="00F77CCA" w:rsidP="00AF172D">
      <w:pPr>
        <w:pStyle w:val="NormalWeb"/>
        <w:spacing w:before="0" w:beforeAutospacing="0" w:after="0" w:afterAutospacing="0"/>
        <w:rPr>
          <w:rFonts w:ascii="Garamond" w:hAnsi="Garamond" w:cs="Segoe UI"/>
        </w:rPr>
      </w:pPr>
    </w:p>
    <w:p w14:paraId="7FCD2686" w14:textId="77777777" w:rsidR="00F77CCA" w:rsidRDefault="00F77CCA" w:rsidP="00AF172D">
      <w:pPr>
        <w:pStyle w:val="NormalWeb"/>
        <w:spacing w:before="0" w:beforeAutospacing="0" w:after="0" w:afterAutospacing="0"/>
        <w:rPr>
          <w:rFonts w:ascii="Garamond" w:hAnsi="Garamond" w:cs="Segoe UI"/>
        </w:rPr>
      </w:pPr>
    </w:p>
    <w:p w14:paraId="048E3DD3" w14:textId="77777777" w:rsidR="00F77CCA" w:rsidRDefault="00F77CCA" w:rsidP="00AF172D">
      <w:pPr>
        <w:pStyle w:val="NormalWeb"/>
        <w:spacing w:before="0" w:beforeAutospacing="0" w:after="0" w:afterAutospacing="0"/>
        <w:rPr>
          <w:rFonts w:ascii="Garamond" w:hAnsi="Garamond" w:cs="Segoe UI"/>
        </w:rPr>
      </w:pPr>
    </w:p>
    <w:p w14:paraId="25FD8A75" w14:textId="77777777" w:rsidR="00F77CCA" w:rsidRDefault="00F77CCA" w:rsidP="00AF172D">
      <w:pPr>
        <w:pStyle w:val="NormalWeb"/>
        <w:spacing w:before="0" w:beforeAutospacing="0" w:after="0" w:afterAutospacing="0"/>
        <w:rPr>
          <w:rFonts w:ascii="Garamond" w:hAnsi="Garamond" w:cs="Segoe UI"/>
        </w:rPr>
      </w:pPr>
    </w:p>
    <w:p w14:paraId="6F38C5EF" w14:textId="77777777" w:rsidR="00F77CCA" w:rsidRDefault="00F77CCA" w:rsidP="00AF172D">
      <w:pPr>
        <w:pStyle w:val="NormalWeb"/>
        <w:spacing w:before="0" w:beforeAutospacing="0" w:after="0" w:afterAutospacing="0"/>
        <w:rPr>
          <w:rFonts w:ascii="Garamond" w:hAnsi="Garamond" w:cs="Segoe UI"/>
        </w:rPr>
      </w:pPr>
    </w:p>
    <w:p w14:paraId="701617D8" w14:textId="77777777" w:rsidR="00F77CCA" w:rsidRDefault="00F77CCA" w:rsidP="00AF172D">
      <w:pPr>
        <w:pStyle w:val="NormalWeb"/>
        <w:spacing w:before="0" w:beforeAutospacing="0" w:after="0" w:afterAutospacing="0"/>
        <w:rPr>
          <w:rFonts w:ascii="Garamond" w:hAnsi="Garamond" w:cs="Segoe UI"/>
        </w:rPr>
      </w:pPr>
    </w:p>
    <w:p w14:paraId="2C5C761A" w14:textId="77777777" w:rsidR="00F77CCA" w:rsidRDefault="00F77CCA" w:rsidP="00AF172D">
      <w:pPr>
        <w:pStyle w:val="NormalWeb"/>
        <w:spacing w:before="0" w:beforeAutospacing="0" w:after="0" w:afterAutospacing="0"/>
        <w:rPr>
          <w:rFonts w:ascii="Garamond" w:hAnsi="Garamond" w:cs="Segoe UI"/>
        </w:rPr>
      </w:pPr>
    </w:p>
    <w:p w14:paraId="0927A5C8" w14:textId="77777777" w:rsidR="00F77CCA" w:rsidRDefault="00F77CCA" w:rsidP="00AF172D">
      <w:pPr>
        <w:pStyle w:val="NormalWeb"/>
        <w:spacing w:before="0" w:beforeAutospacing="0" w:after="0" w:afterAutospacing="0"/>
        <w:rPr>
          <w:rFonts w:ascii="Garamond" w:hAnsi="Garamond" w:cs="Segoe UI"/>
        </w:rPr>
      </w:pPr>
    </w:p>
    <w:p w14:paraId="5D0C4A0B" w14:textId="77777777" w:rsidR="00F77CCA" w:rsidRDefault="00F77CCA" w:rsidP="00AF172D">
      <w:pPr>
        <w:pStyle w:val="NormalWeb"/>
        <w:spacing w:before="0" w:beforeAutospacing="0" w:after="0" w:afterAutospacing="0"/>
        <w:rPr>
          <w:rFonts w:ascii="Garamond" w:hAnsi="Garamond" w:cs="Segoe UI"/>
        </w:rPr>
      </w:pPr>
    </w:p>
    <w:p w14:paraId="6E34192B" w14:textId="77777777" w:rsidR="00F77CCA" w:rsidRDefault="00F77CCA" w:rsidP="00AF172D">
      <w:pPr>
        <w:pStyle w:val="NormalWeb"/>
        <w:spacing w:before="0" w:beforeAutospacing="0" w:after="0" w:afterAutospacing="0"/>
        <w:rPr>
          <w:rFonts w:ascii="Garamond" w:hAnsi="Garamond" w:cs="Segoe UI"/>
        </w:rPr>
      </w:pPr>
    </w:p>
    <w:p w14:paraId="7836E035" w14:textId="77777777" w:rsidR="00F77CCA" w:rsidRDefault="00F77CCA" w:rsidP="00AF172D">
      <w:pPr>
        <w:pStyle w:val="NormalWeb"/>
        <w:spacing w:before="0" w:beforeAutospacing="0" w:after="0" w:afterAutospacing="0"/>
        <w:rPr>
          <w:rFonts w:ascii="Garamond" w:hAnsi="Garamond" w:cs="Segoe UI"/>
        </w:rPr>
      </w:pPr>
    </w:p>
    <w:p w14:paraId="1215BCC7" w14:textId="77777777" w:rsidR="00F77CCA" w:rsidRDefault="00F77CCA" w:rsidP="00AF172D">
      <w:pPr>
        <w:pStyle w:val="NormalWeb"/>
        <w:spacing w:before="0" w:beforeAutospacing="0" w:after="0" w:afterAutospacing="0"/>
        <w:rPr>
          <w:rFonts w:ascii="Garamond" w:hAnsi="Garamond" w:cs="Segoe UI"/>
        </w:rPr>
      </w:pPr>
    </w:p>
    <w:p w14:paraId="4BCFC8E5" w14:textId="77777777" w:rsidR="00F77CCA" w:rsidRDefault="00F77CCA" w:rsidP="00AF172D">
      <w:pPr>
        <w:pStyle w:val="NormalWeb"/>
        <w:spacing w:before="0" w:beforeAutospacing="0" w:after="0" w:afterAutospacing="0"/>
        <w:rPr>
          <w:rFonts w:ascii="Garamond" w:hAnsi="Garamond" w:cs="Segoe UI"/>
        </w:rPr>
      </w:pPr>
    </w:p>
    <w:p w14:paraId="1F89F527" w14:textId="77777777" w:rsidR="00F77CCA" w:rsidRDefault="00F77CCA" w:rsidP="00AF172D">
      <w:pPr>
        <w:pStyle w:val="NormalWeb"/>
        <w:spacing w:before="0" w:beforeAutospacing="0" w:after="0" w:afterAutospacing="0"/>
        <w:rPr>
          <w:rFonts w:ascii="Garamond" w:hAnsi="Garamond" w:cs="Segoe UI"/>
        </w:rPr>
      </w:pPr>
    </w:p>
    <w:p w14:paraId="195A6BC1" w14:textId="77777777" w:rsidR="00F77CCA" w:rsidRDefault="00F77CCA" w:rsidP="00AF172D">
      <w:pPr>
        <w:pStyle w:val="NormalWeb"/>
        <w:spacing w:before="0" w:beforeAutospacing="0" w:after="0" w:afterAutospacing="0"/>
        <w:rPr>
          <w:rFonts w:ascii="Garamond" w:hAnsi="Garamond" w:cs="Segoe UI"/>
        </w:rPr>
      </w:pPr>
    </w:p>
    <w:p w14:paraId="274BDC56" w14:textId="77777777" w:rsidR="00F77CCA" w:rsidRDefault="00F77CCA" w:rsidP="00AF172D">
      <w:pPr>
        <w:pStyle w:val="NormalWeb"/>
        <w:spacing w:before="0" w:beforeAutospacing="0" w:after="0" w:afterAutospacing="0"/>
        <w:rPr>
          <w:rFonts w:ascii="Garamond" w:hAnsi="Garamond" w:cs="Segoe UI"/>
        </w:rPr>
      </w:pPr>
    </w:p>
    <w:p w14:paraId="42FAF8C1" w14:textId="77777777" w:rsidR="00F77CCA" w:rsidRDefault="00F77CCA" w:rsidP="00AF172D">
      <w:pPr>
        <w:pStyle w:val="NormalWeb"/>
        <w:spacing w:before="0" w:beforeAutospacing="0" w:after="0" w:afterAutospacing="0"/>
        <w:rPr>
          <w:rFonts w:ascii="Garamond" w:hAnsi="Garamond" w:cs="Segoe UI"/>
        </w:rPr>
      </w:pPr>
    </w:p>
    <w:p w14:paraId="12930468" w14:textId="77777777" w:rsidR="00F77CCA" w:rsidRDefault="00F77CCA" w:rsidP="00AF172D">
      <w:pPr>
        <w:pStyle w:val="NormalWeb"/>
        <w:spacing w:before="0" w:beforeAutospacing="0" w:after="0" w:afterAutospacing="0"/>
        <w:rPr>
          <w:rFonts w:ascii="Garamond" w:hAnsi="Garamond" w:cs="Segoe UI"/>
        </w:rPr>
      </w:pPr>
    </w:p>
    <w:p w14:paraId="41986A08" w14:textId="77777777" w:rsidR="00F77CCA" w:rsidRDefault="00F77CCA" w:rsidP="00AF172D">
      <w:pPr>
        <w:pStyle w:val="NormalWeb"/>
        <w:spacing w:before="0" w:beforeAutospacing="0" w:after="0" w:afterAutospacing="0"/>
        <w:rPr>
          <w:rFonts w:ascii="Garamond" w:hAnsi="Garamond" w:cs="Segoe UI"/>
        </w:rPr>
      </w:pPr>
    </w:p>
    <w:p w14:paraId="1EC2EC0C" w14:textId="77777777" w:rsidR="00F77CCA" w:rsidRDefault="00F77CCA" w:rsidP="00AF172D">
      <w:pPr>
        <w:pStyle w:val="NormalWeb"/>
        <w:spacing w:before="0" w:beforeAutospacing="0" w:after="0" w:afterAutospacing="0"/>
        <w:rPr>
          <w:rFonts w:ascii="Garamond" w:hAnsi="Garamond" w:cs="Segoe UI"/>
        </w:rPr>
      </w:pPr>
    </w:p>
    <w:p w14:paraId="3DA8A357" w14:textId="77777777" w:rsidR="00F77CCA" w:rsidRDefault="00F77CCA" w:rsidP="00AF172D">
      <w:pPr>
        <w:pStyle w:val="NormalWeb"/>
        <w:spacing w:before="0" w:beforeAutospacing="0" w:after="0" w:afterAutospacing="0"/>
        <w:rPr>
          <w:rFonts w:ascii="Garamond" w:hAnsi="Garamond" w:cs="Segoe UI"/>
        </w:rPr>
      </w:pPr>
    </w:p>
    <w:p w14:paraId="514FA096" w14:textId="77777777" w:rsidR="00F77CCA" w:rsidRDefault="00F77CCA" w:rsidP="00AF172D">
      <w:pPr>
        <w:pStyle w:val="NormalWeb"/>
        <w:spacing w:before="0" w:beforeAutospacing="0" w:after="0" w:afterAutospacing="0"/>
        <w:rPr>
          <w:rFonts w:ascii="Garamond" w:hAnsi="Garamond" w:cs="Segoe UI"/>
        </w:rPr>
      </w:pPr>
    </w:p>
    <w:p w14:paraId="374DA411" w14:textId="77777777" w:rsidR="00F77CCA" w:rsidRDefault="00F77CCA" w:rsidP="00AF172D">
      <w:pPr>
        <w:pStyle w:val="NormalWeb"/>
        <w:spacing w:before="0" w:beforeAutospacing="0" w:after="0" w:afterAutospacing="0"/>
        <w:rPr>
          <w:rFonts w:ascii="Garamond" w:hAnsi="Garamond" w:cs="Segoe UI"/>
        </w:rPr>
      </w:pPr>
    </w:p>
    <w:p w14:paraId="5293FFF8" w14:textId="77777777" w:rsidR="00F77CCA" w:rsidRDefault="00F77CCA" w:rsidP="00AF172D">
      <w:pPr>
        <w:pStyle w:val="NormalWeb"/>
        <w:spacing w:before="0" w:beforeAutospacing="0" w:after="0" w:afterAutospacing="0"/>
        <w:rPr>
          <w:rFonts w:ascii="Garamond" w:hAnsi="Garamond" w:cs="Segoe UI"/>
        </w:rPr>
      </w:pPr>
    </w:p>
    <w:p w14:paraId="45495938" w14:textId="77777777" w:rsidR="00F77CCA" w:rsidRDefault="00F77CCA" w:rsidP="00AF172D">
      <w:pPr>
        <w:pStyle w:val="NormalWeb"/>
        <w:spacing w:before="0" w:beforeAutospacing="0" w:after="0" w:afterAutospacing="0"/>
        <w:rPr>
          <w:rFonts w:ascii="Garamond" w:hAnsi="Garamond" w:cs="Segoe UI"/>
        </w:rPr>
      </w:pPr>
    </w:p>
    <w:p w14:paraId="5C6BBDF2" w14:textId="77777777" w:rsidR="00F77CCA" w:rsidRDefault="00F77CCA" w:rsidP="00AF172D">
      <w:pPr>
        <w:pStyle w:val="NormalWeb"/>
        <w:spacing w:before="0" w:beforeAutospacing="0" w:after="0" w:afterAutospacing="0"/>
        <w:rPr>
          <w:rFonts w:ascii="Garamond" w:hAnsi="Garamond" w:cs="Segoe UI"/>
        </w:rPr>
      </w:pPr>
    </w:p>
    <w:p w14:paraId="64B1C8CF" w14:textId="77777777" w:rsidR="00F77CCA" w:rsidRDefault="00F77CCA" w:rsidP="00AF172D">
      <w:pPr>
        <w:pStyle w:val="NormalWeb"/>
        <w:spacing w:before="0" w:beforeAutospacing="0" w:after="0" w:afterAutospacing="0"/>
        <w:rPr>
          <w:rFonts w:ascii="Garamond" w:hAnsi="Garamond" w:cs="Segoe UI"/>
        </w:rPr>
      </w:pPr>
    </w:p>
    <w:p w14:paraId="1E6C2E12" w14:textId="77777777" w:rsidR="001B2E82" w:rsidRDefault="001B2E82" w:rsidP="00AF172D">
      <w:pPr>
        <w:pStyle w:val="NormalWeb"/>
        <w:spacing w:before="0" w:beforeAutospacing="0" w:after="0" w:afterAutospacing="0"/>
        <w:rPr>
          <w:rFonts w:ascii="Garamond" w:hAnsi="Garamond" w:cs="Segoe UI"/>
        </w:rPr>
      </w:pPr>
    </w:p>
    <w:p w14:paraId="4EE5B223" w14:textId="77777777" w:rsidR="001B2E82" w:rsidRDefault="001B2E82" w:rsidP="00AF172D">
      <w:pPr>
        <w:pStyle w:val="NormalWeb"/>
        <w:spacing w:before="0" w:beforeAutospacing="0" w:after="0" w:afterAutospacing="0"/>
        <w:rPr>
          <w:rFonts w:ascii="Garamond" w:hAnsi="Garamond" w:cs="Segoe UI"/>
        </w:rPr>
      </w:pPr>
    </w:p>
    <w:p w14:paraId="768E81AB" w14:textId="77777777" w:rsidR="001B2E82" w:rsidRDefault="001B2E82" w:rsidP="00AF172D">
      <w:pPr>
        <w:pStyle w:val="NormalWeb"/>
        <w:spacing w:before="0" w:beforeAutospacing="0" w:after="0" w:afterAutospacing="0"/>
        <w:rPr>
          <w:rFonts w:ascii="Garamond" w:hAnsi="Garamond" w:cs="Segoe UI"/>
        </w:rPr>
      </w:pPr>
    </w:p>
    <w:p w14:paraId="3A6F9407" w14:textId="77777777" w:rsidR="001B2E82" w:rsidRDefault="001B2E82" w:rsidP="00AF172D">
      <w:pPr>
        <w:pStyle w:val="NormalWeb"/>
        <w:spacing w:before="0" w:beforeAutospacing="0" w:after="0" w:afterAutospacing="0"/>
        <w:rPr>
          <w:rFonts w:ascii="Garamond" w:hAnsi="Garamond" w:cs="Segoe UI"/>
        </w:rPr>
      </w:pPr>
    </w:p>
    <w:p w14:paraId="29514FA2" w14:textId="77777777" w:rsidR="001B2E82" w:rsidRDefault="001B2E82" w:rsidP="00AF172D">
      <w:pPr>
        <w:pStyle w:val="NormalWeb"/>
        <w:spacing w:before="0" w:beforeAutospacing="0" w:after="0" w:afterAutospacing="0"/>
        <w:rPr>
          <w:rFonts w:ascii="Garamond" w:hAnsi="Garamond" w:cs="Segoe UI"/>
        </w:rPr>
      </w:pPr>
    </w:p>
    <w:p w14:paraId="0B4B9AC5" w14:textId="77777777" w:rsidR="00F77CCA" w:rsidRPr="00023584" w:rsidRDefault="00F77CCA" w:rsidP="00AF172D">
      <w:pPr>
        <w:pStyle w:val="NormalWeb"/>
        <w:spacing w:before="0" w:beforeAutospacing="0" w:after="0" w:afterAutospacing="0"/>
        <w:rPr>
          <w:rFonts w:ascii="Garamond" w:hAnsi="Garamond" w:cs="Segoe UI"/>
        </w:rPr>
      </w:pPr>
    </w:p>
    <w:p w14:paraId="3929AA28" w14:textId="77777777" w:rsidR="0085234F" w:rsidRDefault="005A3444" w:rsidP="0085234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85234F">
        <w:rPr>
          <w:rStyle w:val="text"/>
          <w:rFonts w:ascii="Gill Sans" w:hAnsi="Gill Sans" w:cs="Gill Sans"/>
          <w:b/>
          <w:bCs/>
        </w:rPr>
        <w:t>Victoria Lewis</w:t>
      </w:r>
    </w:p>
    <w:p w14:paraId="4DD74A66" w14:textId="22051CAC" w:rsidR="0085234F" w:rsidRPr="0085234F" w:rsidRDefault="0085234F" w:rsidP="0085234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5234F">
        <w:rPr>
          <w:rFonts w:ascii="Gill Sans" w:hAnsi="Gill Sans" w:cs="Gill Sans"/>
          <w:sz w:val="22"/>
          <w:szCs w:val="22"/>
          <w:lang w:val="en"/>
        </w:rPr>
        <w:t xml:space="preserve">Grief is a powerful emotion. It </w:t>
      </w:r>
      <w:proofErr w:type="gramStart"/>
      <w:r w:rsidRPr="0085234F">
        <w:rPr>
          <w:rFonts w:ascii="Gill Sans" w:hAnsi="Gill Sans" w:cs="Gill Sans"/>
          <w:sz w:val="22"/>
          <w:szCs w:val="22"/>
          <w:lang w:val="en"/>
        </w:rPr>
        <w:t>has the ability to</w:t>
      </w:r>
      <w:proofErr w:type="gramEnd"/>
      <w:r w:rsidRPr="0085234F">
        <w:rPr>
          <w:rFonts w:ascii="Gill Sans" w:hAnsi="Gill Sans" w:cs="Gill Sans"/>
          <w:sz w:val="22"/>
          <w:szCs w:val="22"/>
          <w:lang w:val="en"/>
        </w:rPr>
        <w:t xml:space="preserve"> rip us apart at the seams, connect us to the forgotten parts of ourselves, and anything in between. It can be a messy and overwhelming emotion, affecting all aspects of our lives. In his letter to the Thessalonians, Paul attempts to comfort the community on the loss of their fellow believers. He assures them that their friends and loved ones haven’t missed out on Jesus’ return, the great event they are all anticipating. Paul enjoins them not to grieve without hope. Just as Jesus rose from the grave, we too hope for our own resurrection. We are confident that this world is not the end, and that we will be without pain and reunited with our creator in the afterlife. We can’t escape grief, but we can know that God will be with us in our sorrow. Grief will not have the final word. As Christ-followers, we hope for a life to come – a life after death, and a life through grief. </w:t>
      </w:r>
    </w:p>
    <w:p w14:paraId="4057F998" w14:textId="77777777" w:rsidR="00374EF8" w:rsidRDefault="00374EF8" w:rsidP="008B571E">
      <w:pPr>
        <w:pStyle w:val="NormalWeb"/>
        <w:shd w:val="clear" w:color="auto" w:fill="FFFFFF"/>
        <w:spacing w:before="0" w:beforeAutospacing="0" w:after="0" w:afterAutospacing="0"/>
        <w:rPr>
          <w:rStyle w:val="text"/>
          <w:rFonts w:ascii="Gill Sans" w:hAnsi="Gill Sans" w:cs="Gill Sans"/>
          <w:b/>
          <w:bCs/>
        </w:rPr>
      </w:pPr>
    </w:p>
    <w:p w14:paraId="59519F4C" w14:textId="2DD6E5DF" w:rsidR="008B571E" w:rsidRPr="00023584" w:rsidRDefault="00130644" w:rsidP="008B571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78C77FAE" w14:textId="2D5B97AF" w:rsidR="0085234F" w:rsidRPr="0085234F" w:rsidRDefault="0085234F" w:rsidP="0085234F">
      <w:pPr>
        <w:rPr>
          <w:rFonts w:ascii="Garamond" w:hAnsi="Garamond" w:cstheme="majorBidi"/>
          <w:sz w:val="26"/>
          <w:szCs w:val="26"/>
          <w:lang w:val="en"/>
        </w:rPr>
      </w:pPr>
      <w:r w:rsidRPr="0085234F">
        <w:rPr>
          <w:rFonts w:ascii="Garamond" w:hAnsi="Garamond" w:cstheme="majorBidi"/>
          <w:sz w:val="26"/>
          <w:szCs w:val="26"/>
          <w:highlight w:val="white"/>
          <w:lang w:val="en"/>
        </w:rPr>
        <w:t>Do you imagine there to be a life after grief? Is grief something you can move through to the other side? How does grief change over time?</w:t>
      </w:r>
    </w:p>
    <w:p w14:paraId="453B34D3" w14:textId="77777777" w:rsidR="0085234F" w:rsidRDefault="0085234F" w:rsidP="0085234F">
      <w:pPr>
        <w:rPr>
          <w:rFonts w:ascii="Garamond" w:hAnsi="Garamond" w:cstheme="majorBidi"/>
          <w:sz w:val="26"/>
          <w:szCs w:val="26"/>
          <w:highlight w:val="white"/>
          <w:lang w:val="en"/>
        </w:rPr>
      </w:pPr>
    </w:p>
    <w:p w14:paraId="71C8F600" w14:textId="77777777" w:rsidR="0085234F" w:rsidRDefault="0085234F" w:rsidP="0085234F">
      <w:pPr>
        <w:rPr>
          <w:rFonts w:ascii="Garamond" w:hAnsi="Garamond" w:cstheme="majorBidi"/>
          <w:sz w:val="26"/>
          <w:szCs w:val="26"/>
          <w:highlight w:val="white"/>
          <w:lang w:val="en"/>
        </w:rPr>
      </w:pPr>
    </w:p>
    <w:p w14:paraId="1C0C58DE" w14:textId="77777777" w:rsidR="0085234F" w:rsidRDefault="0085234F" w:rsidP="0085234F">
      <w:pPr>
        <w:rPr>
          <w:rFonts w:ascii="Garamond" w:hAnsi="Garamond" w:cstheme="majorBidi"/>
          <w:sz w:val="26"/>
          <w:szCs w:val="26"/>
          <w:highlight w:val="white"/>
          <w:lang w:val="en"/>
        </w:rPr>
      </w:pPr>
    </w:p>
    <w:p w14:paraId="17D931D3" w14:textId="77777777" w:rsidR="0085234F" w:rsidRDefault="0085234F" w:rsidP="0085234F">
      <w:pPr>
        <w:rPr>
          <w:rFonts w:ascii="Garamond" w:hAnsi="Garamond" w:cstheme="majorBidi"/>
          <w:sz w:val="26"/>
          <w:szCs w:val="26"/>
          <w:highlight w:val="white"/>
          <w:lang w:val="en"/>
        </w:rPr>
      </w:pPr>
    </w:p>
    <w:p w14:paraId="3458F521" w14:textId="77777777" w:rsidR="0085234F" w:rsidRDefault="0085234F" w:rsidP="0085234F">
      <w:pPr>
        <w:rPr>
          <w:rFonts w:ascii="Garamond" w:hAnsi="Garamond" w:cstheme="majorBidi"/>
          <w:sz w:val="26"/>
          <w:szCs w:val="26"/>
          <w:highlight w:val="white"/>
          <w:lang w:val="en"/>
        </w:rPr>
      </w:pPr>
    </w:p>
    <w:p w14:paraId="259BB3E9" w14:textId="77777777" w:rsidR="0085234F" w:rsidRDefault="0085234F" w:rsidP="0085234F">
      <w:pPr>
        <w:rPr>
          <w:rFonts w:ascii="Garamond" w:hAnsi="Garamond" w:cstheme="majorBidi"/>
          <w:sz w:val="26"/>
          <w:szCs w:val="26"/>
          <w:highlight w:val="white"/>
          <w:lang w:val="en"/>
        </w:rPr>
      </w:pPr>
    </w:p>
    <w:p w14:paraId="15971829" w14:textId="77777777" w:rsidR="0085234F" w:rsidRDefault="0085234F" w:rsidP="0085234F">
      <w:pPr>
        <w:rPr>
          <w:rFonts w:ascii="Garamond" w:hAnsi="Garamond" w:cstheme="majorBidi"/>
          <w:sz w:val="26"/>
          <w:szCs w:val="26"/>
          <w:highlight w:val="white"/>
          <w:lang w:val="en"/>
        </w:rPr>
      </w:pPr>
    </w:p>
    <w:p w14:paraId="24B0E5F2" w14:textId="77777777" w:rsidR="0085234F" w:rsidRDefault="0085234F" w:rsidP="0085234F">
      <w:pPr>
        <w:rPr>
          <w:rFonts w:ascii="Garamond" w:hAnsi="Garamond" w:cstheme="majorBidi"/>
          <w:sz w:val="26"/>
          <w:szCs w:val="26"/>
          <w:highlight w:val="white"/>
          <w:lang w:val="en"/>
        </w:rPr>
      </w:pPr>
    </w:p>
    <w:p w14:paraId="0602794B" w14:textId="77777777" w:rsidR="0085234F" w:rsidRDefault="0085234F" w:rsidP="0085234F">
      <w:pPr>
        <w:rPr>
          <w:rFonts w:ascii="Garamond" w:hAnsi="Garamond" w:cstheme="majorBidi"/>
          <w:sz w:val="26"/>
          <w:szCs w:val="26"/>
          <w:highlight w:val="white"/>
          <w:lang w:val="en"/>
        </w:rPr>
      </w:pPr>
    </w:p>
    <w:p w14:paraId="6299A9F7" w14:textId="77777777" w:rsidR="001B2E82" w:rsidRDefault="001B2E82" w:rsidP="0085234F">
      <w:pPr>
        <w:rPr>
          <w:rFonts w:ascii="Garamond" w:hAnsi="Garamond" w:cstheme="majorBidi"/>
          <w:sz w:val="26"/>
          <w:szCs w:val="26"/>
          <w:highlight w:val="white"/>
          <w:lang w:val="en"/>
        </w:rPr>
      </w:pPr>
    </w:p>
    <w:p w14:paraId="572804D2" w14:textId="77777777" w:rsidR="001B2E82" w:rsidRDefault="001B2E82" w:rsidP="0085234F">
      <w:pPr>
        <w:rPr>
          <w:rFonts w:ascii="Garamond" w:hAnsi="Garamond" w:cstheme="majorBidi"/>
          <w:sz w:val="26"/>
          <w:szCs w:val="26"/>
          <w:highlight w:val="white"/>
          <w:lang w:val="en"/>
        </w:rPr>
      </w:pPr>
    </w:p>
    <w:p w14:paraId="187A246F" w14:textId="31723906" w:rsidR="0085234F" w:rsidRPr="0085234F" w:rsidRDefault="0085234F" w:rsidP="0085234F">
      <w:pPr>
        <w:rPr>
          <w:rFonts w:ascii="Garamond" w:hAnsi="Garamond" w:cstheme="majorBidi"/>
          <w:sz w:val="26"/>
          <w:szCs w:val="26"/>
          <w:highlight w:val="white"/>
          <w:lang w:val="en"/>
        </w:rPr>
      </w:pPr>
      <w:r w:rsidRPr="0085234F">
        <w:rPr>
          <w:rFonts w:ascii="Garamond" w:hAnsi="Garamond" w:cstheme="majorBidi"/>
          <w:sz w:val="26"/>
          <w:szCs w:val="26"/>
          <w:highlight w:val="white"/>
          <w:lang w:val="en"/>
        </w:rPr>
        <w:t>When have you felt God’s presence in your grief? When have you felt alone?</w:t>
      </w:r>
    </w:p>
    <w:p w14:paraId="2E81A500" w14:textId="4DDCEF6C" w:rsidR="00AF172D" w:rsidRPr="009030ED" w:rsidRDefault="00AF172D" w:rsidP="00424774">
      <w:pPr>
        <w:rPr>
          <w:rStyle w:val="chapternum"/>
          <w:rFonts w:ascii="Garamond" w:eastAsia="Times New Roman" w:hAnsi="Garamond" w:cs="Segoe UI"/>
          <w:kern w:val="0"/>
          <w14:ligatures w14:val="none"/>
        </w:rPr>
      </w:pPr>
      <w:r w:rsidRPr="00023584">
        <w:rPr>
          <w:rStyle w:val="chapternum"/>
          <w:rFonts w:ascii="Garamond" w:hAnsi="Garamond" w:cs="Segoe UI"/>
          <w:b/>
          <w:bCs/>
          <w:sz w:val="32"/>
          <w:szCs w:val="32"/>
        </w:rPr>
        <w:br w:type="page"/>
      </w:r>
    </w:p>
    <w:p w14:paraId="4CD4328C" w14:textId="77777777" w:rsidR="001B2E82" w:rsidRDefault="001B2E82" w:rsidP="00F77CCA">
      <w:pPr>
        <w:pStyle w:val="NormalWeb"/>
        <w:spacing w:before="0" w:beforeAutospacing="0" w:after="0" w:afterAutospacing="0"/>
        <w:rPr>
          <w:rFonts w:ascii="Garamond" w:hAnsi="Garamond" w:cs="Segoe UI"/>
          <w:b/>
          <w:bCs/>
          <w:sz w:val="32"/>
          <w:szCs w:val="32"/>
        </w:rPr>
      </w:pPr>
      <w:r w:rsidRPr="001B2E82">
        <w:rPr>
          <w:rFonts w:ascii="Garamond" w:hAnsi="Garamond" w:cs="Segoe UI"/>
          <w:b/>
          <w:bCs/>
          <w:sz w:val="32"/>
          <w:szCs w:val="32"/>
        </w:rPr>
        <w:lastRenderedPageBreak/>
        <w:t>Matthew 25:1-13</w:t>
      </w:r>
    </w:p>
    <w:p w14:paraId="5D47ACFC" w14:textId="7824EE8E" w:rsidR="0045601D" w:rsidRDefault="001B2E82" w:rsidP="00C52741">
      <w:pPr>
        <w:pStyle w:val="NormalWeb"/>
        <w:shd w:val="clear" w:color="auto" w:fill="FFFFFF"/>
        <w:spacing w:before="0" w:beforeAutospacing="0" w:after="0" w:afterAutospacing="0"/>
        <w:rPr>
          <w:rStyle w:val="text"/>
          <w:rFonts w:ascii="Garamond" w:hAnsi="Garamond" w:cs="Segoe UI"/>
        </w:rPr>
      </w:pPr>
      <w:r w:rsidRPr="001B2E82">
        <w:rPr>
          <w:rFonts w:ascii="Garamond" w:hAnsi="Garamond" w:cs="Segoe UI"/>
          <w:b/>
          <w:bCs/>
        </w:rPr>
        <w:t>25 </w:t>
      </w:r>
      <w:r w:rsidRPr="001B2E82">
        <w:rPr>
          <w:rFonts w:ascii="Garamond" w:hAnsi="Garamond" w:cs="Segoe UI"/>
        </w:rPr>
        <w:t>“Then the kingdom of heaven will be like this. Ten young women took their lamps and went to meet the bridegroom. </w:t>
      </w:r>
      <w:r w:rsidRPr="001B2E82">
        <w:rPr>
          <w:rFonts w:ascii="Garamond" w:hAnsi="Garamond" w:cs="Segoe UI"/>
          <w:b/>
          <w:bCs/>
          <w:vertAlign w:val="superscript"/>
        </w:rPr>
        <w:t>2 </w:t>
      </w:r>
      <w:r w:rsidRPr="001B2E82">
        <w:rPr>
          <w:rFonts w:ascii="Garamond" w:hAnsi="Garamond" w:cs="Segoe UI"/>
        </w:rPr>
        <w:t>Five of them were foolish, and five were wise. </w:t>
      </w:r>
      <w:r w:rsidRPr="001B2E82">
        <w:rPr>
          <w:rFonts w:ascii="Garamond" w:hAnsi="Garamond" w:cs="Segoe UI"/>
          <w:b/>
          <w:bCs/>
          <w:vertAlign w:val="superscript"/>
        </w:rPr>
        <w:t>3 </w:t>
      </w:r>
      <w:r w:rsidRPr="001B2E82">
        <w:rPr>
          <w:rFonts w:ascii="Garamond" w:hAnsi="Garamond" w:cs="Segoe UI"/>
        </w:rPr>
        <w:t>When the foolish took their lamps, they took no oil with them, </w:t>
      </w:r>
      <w:r w:rsidRPr="001B2E82">
        <w:rPr>
          <w:rFonts w:ascii="Garamond" w:hAnsi="Garamond" w:cs="Segoe UI"/>
          <w:b/>
          <w:bCs/>
          <w:vertAlign w:val="superscript"/>
        </w:rPr>
        <w:t>4 </w:t>
      </w:r>
      <w:r w:rsidRPr="001B2E82">
        <w:rPr>
          <w:rFonts w:ascii="Garamond" w:hAnsi="Garamond" w:cs="Segoe UI"/>
        </w:rPr>
        <w:t>but the wise took flasks of oil with their lamps. </w:t>
      </w:r>
      <w:r w:rsidRPr="001B2E82">
        <w:rPr>
          <w:rFonts w:ascii="Garamond" w:hAnsi="Garamond" w:cs="Segoe UI"/>
          <w:b/>
          <w:bCs/>
          <w:vertAlign w:val="superscript"/>
        </w:rPr>
        <w:t>5 </w:t>
      </w:r>
      <w:r w:rsidRPr="001B2E82">
        <w:rPr>
          <w:rFonts w:ascii="Garamond" w:hAnsi="Garamond" w:cs="Segoe UI"/>
        </w:rPr>
        <w:t>As the bridegroom was delayed, all of them became drowsy and slept. </w:t>
      </w:r>
      <w:r w:rsidRPr="001B2E82">
        <w:rPr>
          <w:rFonts w:ascii="Garamond" w:hAnsi="Garamond" w:cs="Segoe UI"/>
          <w:b/>
          <w:bCs/>
          <w:vertAlign w:val="superscript"/>
        </w:rPr>
        <w:t>6 </w:t>
      </w:r>
      <w:r w:rsidRPr="001B2E82">
        <w:rPr>
          <w:rFonts w:ascii="Garamond" w:hAnsi="Garamond" w:cs="Segoe UI"/>
        </w:rPr>
        <w:t>But at midnight there was a shout, ‘Look! Here is the bridegroom! Come out to meet him.’ </w:t>
      </w:r>
      <w:r w:rsidRPr="001B2E82">
        <w:rPr>
          <w:rFonts w:ascii="Garamond" w:hAnsi="Garamond" w:cs="Segoe UI"/>
          <w:b/>
          <w:bCs/>
          <w:vertAlign w:val="superscript"/>
        </w:rPr>
        <w:t>7 </w:t>
      </w:r>
      <w:r w:rsidRPr="001B2E82">
        <w:rPr>
          <w:rFonts w:ascii="Garamond" w:hAnsi="Garamond" w:cs="Segoe UI"/>
        </w:rPr>
        <w:t>Then all those young women got up and trimmed their lamps. </w:t>
      </w:r>
      <w:r w:rsidRPr="001B2E82">
        <w:rPr>
          <w:rFonts w:ascii="Garamond" w:hAnsi="Garamond" w:cs="Segoe UI"/>
          <w:b/>
          <w:bCs/>
          <w:vertAlign w:val="superscript"/>
        </w:rPr>
        <w:t>8 </w:t>
      </w:r>
      <w:r w:rsidRPr="001B2E82">
        <w:rPr>
          <w:rFonts w:ascii="Garamond" w:hAnsi="Garamond" w:cs="Segoe UI"/>
        </w:rPr>
        <w:t>The foolish said to the wise, ‘Give us some of your oil, for our lamps are going out.’ </w:t>
      </w:r>
      <w:r w:rsidRPr="001B2E82">
        <w:rPr>
          <w:rFonts w:ascii="Garamond" w:hAnsi="Garamond" w:cs="Segoe UI"/>
          <w:b/>
          <w:bCs/>
          <w:vertAlign w:val="superscript"/>
        </w:rPr>
        <w:t>9 </w:t>
      </w:r>
      <w:r w:rsidRPr="001B2E82">
        <w:rPr>
          <w:rFonts w:ascii="Garamond" w:hAnsi="Garamond" w:cs="Segoe UI"/>
        </w:rPr>
        <w:t>But the wise replied, ‘No! there will not be enough for you and for us; you had better go to the dealers and buy some for yourselves.’ </w:t>
      </w:r>
      <w:r w:rsidRPr="001B2E82">
        <w:rPr>
          <w:rFonts w:ascii="Garamond" w:hAnsi="Garamond" w:cs="Segoe UI"/>
          <w:b/>
          <w:bCs/>
          <w:vertAlign w:val="superscript"/>
        </w:rPr>
        <w:t>10 </w:t>
      </w:r>
      <w:r w:rsidRPr="001B2E82">
        <w:rPr>
          <w:rFonts w:ascii="Garamond" w:hAnsi="Garamond" w:cs="Segoe UI"/>
        </w:rPr>
        <w:t>And while they went to buy it, the bridegroom came, and those who were ready went with him into the wedding banquet, and the door was shut. </w:t>
      </w:r>
      <w:r w:rsidRPr="001B2E82">
        <w:rPr>
          <w:rFonts w:ascii="Garamond" w:hAnsi="Garamond" w:cs="Segoe UI"/>
          <w:b/>
          <w:bCs/>
          <w:vertAlign w:val="superscript"/>
        </w:rPr>
        <w:t>11 </w:t>
      </w:r>
      <w:r w:rsidRPr="001B2E82">
        <w:rPr>
          <w:rFonts w:ascii="Garamond" w:hAnsi="Garamond" w:cs="Segoe UI"/>
        </w:rPr>
        <w:t>Later the other young women came also, saying, ‘Lord, lord, open to us.’ </w:t>
      </w:r>
      <w:r w:rsidRPr="001B2E82">
        <w:rPr>
          <w:rFonts w:ascii="Garamond" w:hAnsi="Garamond" w:cs="Segoe UI"/>
          <w:b/>
          <w:bCs/>
          <w:vertAlign w:val="superscript"/>
        </w:rPr>
        <w:t>12 </w:t>
      </w:r>
      <w:r w:rsidRPr="001B2E82">
        <w:rPr>
          <w:rFonts w:ascii="Garamond" w:hAnsi="Garamond" w:cs="Segoe UI"/>
        </w:rPr>
        <w:t>But he replied, ‘Truly I tell you, I do not know you.’ </w:t>
      </w:r>
      <w:r w:rsidRPr="001B2E82">
        <w:rPr>
          <w:rFonts w:ascii="Garamond" w:hAnsi="Garamond" w:cs="Segoe UI"/>
          <w:b/>
          <w:bCs/>
          <w:vertAlign w:val="superscript"/>
        </w:rPr>
        <w:t>13 </w:t>
      </w:r>
      <w:r w:rsidRPr="001B2E82">
        <w:rPr>
          <w:rFonts w:ascii="Garamond" w:hAnsi="Garamond" w:cs="Segoe UI"/>
        </w:rPr>
        <w:t>Keep awake, therefore, for you know neither the day nor the hour.</w:t>
      </w:r>
    </w:p>
    <w:p w14:paraId="56A34F14" w14:textId="77777777" w:rsidR="00F77CCA" w:rsidRDefault="00F77CCA" w:rsidP="00C52741">
      <w:pPr>
        <w:pStyle w:val="NormalWeb"/>
        <w:shd w:val="clear" w:color="auto" w:fill="FFFFFF"/>
        <w:spacing w:before="0" w:beforeAutospacing="0" w:after="0" w:afterAutospacing="0"/>
        <w:rPr>
          <w:rStyle w:val="text"/>
          <w:rFonts w:ascii="Garamond" w:hAnsi="Garamond" w:cs="Segoe UI"/>
        </w:rPr>
      </w:pPr>
    </w:p>
    <w:p w14:paraId="56632DA3" w14:textId="77777777" w:rsidR="00F77CCA" w:rsidRDefault="00F77CCA" w:rsidP="00C52741">
      <w:pPr>
        <w:pStyle w:val="NormalWeb"/>
        <w:shd w:val="clear" w:color="auto" w:fill="FFFFFF"/>
        <w:spacing w:before="0" w:beforeAutospacing="0" w:after="0" w:afterAutospacing="0"/>
        <w:rPr>
          <w:rStyle w:val="text"/>
          <w:rFonts w:ascii="Garamond" w:hAnsi="Garamond" w:cs="Segoe UI"/>
        </w:rPr>
      </w:pPr>
    </w:p>
    <w:p w14:paraId="228544DE" w14:textId="77777777" w:rsidR="00F77CCA" w:rsidRDefault="00F77CCA" w:rsidP="00C52741">
      <w:pPr>
        <w:pStyle w:val="NormalWeb"/>
        <w:shd w:val="clear" w:color="auto" w:fill="FFFFFF"/>
        <w:spacing w:before="0" w:beforeAutospacing="0" w:after="0" w:afterAutospacing="0"/>
        <w:rPr>
          <w:rStyle w:val="text"/>
          <w:rFonts w:ascii="Garamond" w:hAnsi="Garamond" w:cs="Segoe UI"/>
        </w:rPr>
      </w:pPr>
    </w:p>
    <w:p w14:paraId="5DB3EB0C" w14:textId="77777777" w:rsidR="00F77CCA" w:rsidRDefault="00F77CCA" w:rsidP="00C52741">
      <w:pPr>
        <w:pStyle w:val="NormalWeb"/>
        <w:shd w:val="clear" w:color="auto" w:fill="FFFFFF"/>
        <w:spacing w:before="0" w:beforeAutospacing="0" w:after="0" w:afterAutospacing="0"/>
        <w:rPr>
          <w:rStyle w:val="text"/>
          <w:rFonts w:ascii="Garamond" w:hAnsi="Garamond" w:cs="Segoe UI"/>
        </w:rPr>
      </w:pPr>
    </w:p>
    <w:p w14:paraId="582C22EE" w14:textId="77777777" w:rsidR="00F77CCA" w:rsidRDefault="00F77CCA" w:rsidP="00C52741">
      <w:pPr>
        <w:pStyle w:val="NormalWeb"/>
        <w:shd w:val="clear" w:color="auto" w:fill="FFFFFF"/>
        <w:spacing w:before="0" w:beforeAutospacing="0" w:after="0" w:afterAutospacing="0"/>
        <w:rPr>
          <w:rStyle w:val="text"/>
          <w:rFonts w:ascii="Garamond" w:hAnsi="Garamond" w:cs="Segoe UI"/>
        </w:rPr>
      </w:pPr>
    </w:p>
    <w:p w14:paraId="5F9D8449" w14:textId="77777777" w:rsidR="00F77CCA" w:rsidRDefault="00F77CCA" w:rsidP="00C52741">
      <w:pPr>
        <w:pStyle w:val="NormalWeb"/>
        <w:shd w:val="clear" w:color="auto" w:fill="FFFFFF"/>
        <w:spacing w:before="0" w:beforeAutospacing="0" w:after="0" w:afterAutospacing="0"/>
        <w:rPr>
          <w:rStyle w:val="text"/>
          <w:rFonts w:ascii="Garamond" w:hAnsi="Garamond" w:cs="Segoe UI"/>
        </w:rPr>
      </w:pPr>
    </w:p>
    <w:p w14:paraId="5753D922" w14:textId="77777777" w:rsidR="00F77CCA" w:rsidRDefault="00F77CCA" w:rsidP="00C52741">
      <w:pPr>
        <w:pStyle w:val="NormalWeb"/>
        <w:shd w:val="clear" w:color="auto" w:fill="FFFFFF"/>
        <w:spacing w:before="0" w:beforeAutospacing="0" w:after="0" w:afterAutospacing="0"/>
        <w:rPr>
          <w:rStyle w:val="text"/>
          <w:rFonts w:ascii="Garamond" w:hAnsi="Garamond" w:cs="Segoe UI"/>
        </w:rPr>
      </w:pPr>
    </w:p>
    <w:p w14:paraId="7861A20C" w14:textId="77777777" w:rsidR="00F77CCA" w:rsidRDefault="00F77CCA" w:rsidP="00C52741">
      <w:pPr>
        <w:pStyle w:val="NormalWeb"/>
        <w:shd w:val="clear" w:color="auto" w:fill="FFFFFF"/>
        <w:spacing w:before="0" w:beforeAutospacing="0" w:after="0" w:afterAutospacing="0"/>
        <w:rPr>
          <w:rStyle w:val="text"/>
          <w:rFonts w:ascii="Garamond" w:hAnsi="Garamond" w:cs="Segoe UI"/>
        </w:rPr>
      </w:pPr>
    </w:p>
    <w:p w14:paraId="1A968245" w14:textId="77777777" w:rsidR="00F77CCA" w:rsidRDefault="00F77CCA" w:rsidP="00C52741">
      <w:pPr>
        <w:pStyle w:val="NormalWeb"/>
        <w:shd w:val="clear" w:color="auto" w:fill="FFFFFF"/>
        <w:spacing w:before="0" w:beforeAutospacing="0" w:after="0" w:afterAutospacing="0"/>
        <w:rPr>
          <w:rStyle w:val="text"/>
          <w:rFonts w:ascii="Garamond" w:hAnsi="Garamond" w:cs="Segoe UI"/>
        </w:rPr>
      </w:pPr>
    </w:p>
    <w:p w14:paraId="4396F0BC" w14:textId="77777777" w:rsidR="00F77CCA" w:rsidRDefault="00F77CCA" w:rsidP="00C52741">
      <w:pPr>
        <w:pStyle w:val="NormalWeb"/>
        <w:shd w:val="clear" w:color="auto" w:fill="FFFFFF"/>
        <w:spacing w:before="0" w:beforeAutospacing="0" w:after="0" w:afterAutospacing="0"/>
        <w:rPr>
          <w:rStyle w:val="text"/>
          <w:rFonts w:ascii="Garamond" w:hAnsi="Garamond" w:cs="Segoe UI"/>
        </w:rPr>
      </w:pPr>
    </w:p>
    <w:p w14:paraId="1EAFA3FD" w14:textId="77777777" w:rsidR="00F77CCA" w:rsidRDefault="00F77CCA" w:rsidP="00C52741">
      <w:pPr>
        <w:pStyle w:val="NormalWeb"/>
        <w:shd w:val="clear" w:color="auto" w:fill="FFFFFF"/>
        <w:spacing w:before="0" w:beforeAutospacing="0" w:after="0" w:afterAutospacing="0"/>
        <w:rPr>
          <w:rStyle w:val="text"/>
          <w:rFonts w:ascii="Garamond" w:hAnsi="Garamond" w:cs="Segoe UI"/>
        </w:rPr>
      </w:pPr>
    </w:p>
    <w:p w14:paraId="5FA0506C" w14:textId="77777777" w:rsidR="00F77CCA" w:rsidRDefault="00F77CCA" w:rsidP="00C52741">
      <w:pPr>
        <w:pStyle w:val="NormalWeb"/>
        <w:shd w:val="clear" w:color="auto" w:fill="FFFFFF"/>
        <w:spacing w:before="0" w:beforeAutospacing="0" w:after="0" w:afterAutospacing="0"/>
        <w:rPr>
          <w:rStyle w:val="text"/>
          <w:rFonts w:ascii="Garamond" w:hAnsi="Garamond" w:cs="Segoe UI"/>
        </w:rPr>
      </w:pPr>
    </w:p>
    <w:p w14:paraId="63AA2208" w14:textId="77777777" w:rsidR="00F77CCA" w:rsidRDefault="00F77CCA" w:rsidP="00C52741">
      <w:pPr>
        <w:pStyle w:val="NormalWeb"/>
        <w:shd w:val="clear" w:color="auto" w:fill="FFFFFF"/>
        <w:spacing w:before="0" w:beforeAutospacing="0" w:after="0" w:afterAutospacing="0"/>
        <w:rPr>
          <w:rStyle w:val="text"/>
          <w:rFonts w:ascii="Garamond" w:hAnsi="Garamond" w:cs="Segoe UI"/>
        </w:rPr>
      </w:pPr>
    </w:p>
    <w:p w14:paraId="3EE59D1E" w14:textId="77777777" w:rsidR="00F77CCA" w:rsidRDefault="00F77CCA" w:rsidP="00C52741">
      <w:pPr>
        <w:pStyle w:val="NormalWeb"/>
        <w:shd w:val="clear" w:color="auto" w:fill="FFFFFF"/>
        <w:spacing w:before="0" w:beforeAutospacing="0" w:after="0" w:afterAutospacing="0"/>
        <w:rPr>
          <w:rStyle w:val="text"/>
          <w:rFonts w:ascii="Garamond" w:hAnsi="Garamond" w:cs="Segoe UI"/>
        </w:rPr>
      </w:pPr>
    </w:p>
    <w:p w14:paraId="682F610F" w14:textId="77777777" w:rsidR="001B2E82" w:rsidRDefault="001B2E82" w:rsidP="00C52741">
      <w:pPr>
        <w:pStyle w:val="NormalWeb"/>
        <w:shd w:val="clear" w:color="auto" w:fill="FFFFFF"/>
        <w:spacing w:before="0" w:beforeAutospacing="0" w:after="0" w:afterAutospacing="0"/>
        <w:rPr>
          <w:rStyle w:val="text"/>
          <w:rFonts w:ascii="Garamond" w:hAnsi="Garamond" w:cs="Segoe UI"/>
        </w:rPr>
      </w:pPr>
    </w:p>
    <w:p w14:paraId="54D4FE26" w14:textId="77777777" w:rsidR="001B2E82" w:rsidRDefault="001B2E82" w:rsidP="00C52741">
      <w:pPr>
        <w:pStyle w:val="NormalWeb"/>
        <w:shd w:val="clear" w:color="auto" w:fill="FFFFFF"/>
        <w:spacing w:before="0" w:beforeAutospacing="0" w:after="0" w:afterAutospacing="0"/>
        <w:rPr>
          <w:rStyle w:val="text"/>
          <w:rFonts w:ascii="Garamond" w:hAnsi="Garamond" w:cs="Segoe UI"/>
        </w:rPr>
      </w:pPr>
    </w:p>
    <w:p w14:paraId="0E50F819" w14:textId="77777777" w:rsidR="001B2E82" w:rsidRDefault="001B2E82" w:rsidP="00C52741">
      <w:pPr>
        <w:pStyle w:val="NormalWeb"/>
        <w:shd w:val="clear" w:color="auto" w:fill="FFFFFF"/>
        <w:spacing w:before="0" w:beforeAutospacing="0" w:after="0" w:afterAutospacing="0"/>
        <w:rPr>
          <w:rStyle w:val="text"/>
          <w:rFonts w:ascii="Garamond" w:hAnsi="Garamond" w:cs="Segoe UI"/>
        </w:rPr>
      </w:pPr>
    </w:p>
    <w:p w14:paraId="03D66887" w14:textId="77777777" w:rsidR="001B2E82" w:rsidRDefault="001B2E82" w:rsidP="00C52741">
      <w:pPr>
        <w:pStyle w:val="NormalWeb"/>
        <w:shd w:val="clear" w:color="auto" w:fill="FFFFFF"/>
        <w:spacing w:before="0" w:beforeAutospacing="0" w:after="0" w:afterAutospacing="0"/>
        <w:rPr>
          <w:rStyle w:val="text"/>
          <w:rFonts w:ascii="Garamond" w:hAnsi="Garamond" w:cs="Segoe UI"/>
        </w:rPr>
      </w:pPr>
    </w:p>
    <w:p w14:paraId="4073B383" w14:textId="77777777" w:rsidR="001B2E82" w:rsidRDefault="001B2E82" w:rsidP="00C52741">
      <w:pPr>
        <w:pStyle w:val="NormalWeb"/>
        <w:shd w:val="clear" w:color="auto" w:fill="FFFFFF"/>
        <w:spacing w:before="0" w:beforeAutospacing="0" w:after="0" w:afterAutospacing="0"/>
        <w:rPr>
          <w:rStyle w:val="text"/>
          <w:rFonts w:ascii="Garamond" w:hAnsi="Garamond" w:cs="Segoe UI"/>
        </w:rPr>
      </w:pPr>
    </w:p>
    <w:p w14:paraId="5CD1149F" w14:textId="77777777" w:rsidR="001B2E82" w:rsidRDefault="001B2E82" w:rsidP="00C52741">
      <w:pPr>
        <w:pStyle w:val="NormalWeb"/>
        <w:shd w:val="clear" w:color="auto" w:fill="FFFFFF"/>
        <w:spacing w:before="0" w:beforeAutospacing="0" w:after="0" w:afterAutospacing="0"/>
        <w:rPr>
          <w:rStyle w:val="text"/>
          <w:rFonts w:ascii="Garamond" w:hAnsi="Garamond" w:cs="Segoe UI"/>
        </w:rPr>
      </w:pPr>
    </w:p>
    <w:p w14:paraId="1233C58F" w14:textId="77777777" w:rsidR="001B2E82" w:rsidRDefault="001B2E82" w:rsidP="00C52741">
      <w:pPr>
        <w:pStyle w:val="NormalWeb"/>
        <w:shd w:val="clear" w:color="auto" w:fill="FFFFFF"/>
        <w:spacing w:before="0" w:beforeAutospacing="0" w:after="0" w:afterAutospacing="0"/>
        <w:rPr>
          <w:rStyle w:val="text"/>
          <w:rFonts w:ascii="Garamond" w:hAnsi="Garamond" w:cs="Segoe UI"/>
        </w:rPr>
      </w:pPr>
    </w:p>
    <w:p w14:paraId="064BE817" w14:textId="77777777" w:rsidR="001B2E82" w:rsidRDefault="001B2E82" w:rsidP="00C52741">
      <w:pPr>
        <w:pStyle w:val="NormalWeb"/>
        <w:shd w:val="clear" w:color="auto" w:fill="FFFFFF"/>
        <w:spacing w:before="0" w:beforeAutospacing="0" w:after="0" w:afterAutospacing="0"/>
        <w:rPr>
          <w:rStyle w:val="text"/>
          <w:rFonts w:ascii="Garamond" w:hAnsi="Garamond" w:cs="Segoe UI"/>
        </w:rPr>
      </w:pPr>
    </w:p>
    <w:p w14:paraId="746FD855" w14:textId="77777777" w:rsidR="001B2E82" w:rsidRDefault="001B2E82" w:rsidP="00C52741">
      <w:pPr>
        <w:pStyle w:val="NormalWeb"/>
        <w:shd w:val="clear" w:color="auto" w:fill="FFFFFF"/>
        <w:spacing w:before="0" w:beforeAutospacing="0" w:after="0" w:afterAutospacing="0"/>
        <w:rPr>
          <w:rStyle w:val="text"/>
          <w:rFonts w:ascii="Garamond" w:hAnsi="Garamond" w:cs="Segoe UI"/>
        </w:rPr>
      </w:pPr>
    </w:p>
    <w:p w14:paraId="359DAE9F" w14:textId="77777777" w:rsidR="001B2E82" w:rsidRDefault="001B2E82" w:rsidP="00C52741">
      <w:pPr>
        <w:pStyle w:val="NormalWeb"/>
        <w:shd w:val="clear" w:color="auto" w:fill="FFFFFF"/>
        <w:spacing w:before="0" w:beforeAutospacing="0" w:after="0" w:afterAutospacing="0"/>
        <w:rPr>
          <w:rStyle w:val="text"/>
          <w:rFonts w:ascii="Garamond" w:hAnsi="Garamond" w:cs="Segoe UI"/>
        </w:rPr>
      </w:pPr>
    </w:p>
    <w:p w14:paraId="4F90E52D" w14:textId="77777777" w:rsidR="00F77CCA" w:rsidRPr="00F77CCA" w:rsidRDefault="00F77CCA" w:rsidP="00C52741">
      <w:pPr>
        <w:pStyle w:val="NormalWeb"/>
        <w:shd w:val="clear" w:color="auto" w:fill="FFFFFF"/>
        <w:spacing w:before="0" w:beforeAutospacing="0" w:after="0" w:afterAutospacing="0"/>
        <w:rPr>
          <w:rStyle w:val="text"/>
          <w:rFonts w:ascii="Garamond" w:hAnsi="Garamond" w:cs="Segoe UI"/>
        </w:rPr>
      </w:pPr>
    </w:p>
    <w:p w14:paraId="72F3B522" w14:textId="77777777" w:rsidR="0085234F" w:rsidRDefault="00E4222D" w:rsidP="0085234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F77CCA">
        <w:rPr>
          <w:rFonts w:ascii="Gill Sans" w:hAnsi="Gill Sans" w:cs="Gill Sans" w:hint="cs"/>
          <w:b/>
          <w:bCs/>
        </w:rPr>
        <w:t xml:space="preserve">Commentary from </w:t>
      </w:r>
      <w:r w:rsidR="0085234F">
        <w:rPr>
          <w:rFonts w:ascii="Gill Sans" w:hAnsi="Gill Sans" w:cs="Gill Sans"/>
          <w:b/>
          <w:bCs/>
        </w:rPr>
        <w:t>Victoria Lewis</w:t>
      </w:r>
    </w:p>
    <w:p w14:paraId="5FFCC806" w14:textId="77777777" w:rsidR="0085234F" w:rsidRDefault="0085234F" w:rsidP="0085234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85234F">
        <w:rPr>
          <w:rFonts w:ascii="Gill Sans" w:hAnsi="Gill Sans" w:cs="Gill Sans"/>
          <w:lang w:val="en"/>
        </w:rPr>
        <w:t>What a strange parable Jesus offers us. Ten bridesmaids are waiting to accompany the bridegroom to the wedding banquet. Five have come prepared with extra oil, knowing the possibility that they might have to wait. The other five do not. They ask the wise bridesmaids to share their oil, but they say no. Now what happened to “girls supporting girls”?! At first glance, there seems to be no solidarity among the young women – but it’s a bit more complicated than that. The wise bridesmaids didn’t have enough to share, knowing it was better for five lamps to guide the whole way than for all ten to run out of oil partway through the journey. Only five had the preparation and wisdom to get the task done.</w:t>
      </w:r>
    </w:p>
    <w:p w14:paraId="2E515DA1" w14:textId="77777777" w:rsidR="0085234F" w:rsidRDefault="0085234F" w:rsidP="0085234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063D5034" w14:textId="7F92659E" w:rsidR="0085234F" w:rsidRPr="0085234F" w:rsidRDefault="0085234F" w:rsidP="0085234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85234F">
        <w:rPr>
          <w:rFonts w:ascii="Gill Sans" w:hAnsi="Gill Sans" w:cs="Gill Sans"/>
          <w:lang w:val="en"/>
        </w:rPr>
        <w:t xml:space="preserve">The parable shows the importance of individual preparedness and personal investment in our communal creation of the Kingdom of God. Your friend can have a sustaining prayer life and pray for you, but she can’t pray </w:t>
      </w:r>
      <w:r w:rsidRPr="0085234F">
        <w:rPr>
          <w:rFonts w:ascii="Gill Sans" w:hAnsi="Gill Sans" w:cs="Gill Sans"/>
          <w:i/>
          <w:lang w:val="en"/>
        </w:rPr>
        <w:t>for</w:t>
      </w:r>
      <w:r w:rsidRPr="0085234F">
        <w:rPr>
          <w:rFonts w:ascii="Gill Sans" w:hAnsi="Gill Sans" w:cs="Gill Sans"/>
          <w:lang w:val="en"/>
        </w:rPr>
        <w:t xml:space="preserve"> you. Your church participating in antiracist racial reconciliation work doesn’t mean you’re off scot-free on your own internal work. Our relationships with the divine are our own, and our contributions to bringing the Kingdom of God are our own. Our faith is to be lived out in community, but we cannot rely on others to prepare us for the Kingdom. There is a delicate balance between communal responsibility and being a critical and active member of that community. We can be ready, or we can be untrusting, unaware, and unprepared to do our part. </w:t>
      </w:r>
    </w:p>
    <w:p w14:paraId="3D5F1983" w14:textId="77777777" w:rsidR="0045601D" w:rsidRPr="00F77CCA" w:rsidRDefault="0045601D" w:rsidP="00C52741">
      <w:pPr>
        <w:pStyle w:val="NormalWeb"/>
        <w:shd w:val="clear" w:color="auto" w:fill="FFFFFF"/>
        <w:spacing w:before="0" w:beforeAutospacing="0" w:after="0" w:afterAutospacing="0"/>
        <w:rPr>
          <w:rStyle w:val="text"/>
          <w:rFonts w:ascii="Gill Sans" w:hAnsi="Gill Sans" w:cs="Gill Sans"/>
          <w:b/>
          <w:bCs/>
        </w:rPr>
      </w:pPr>
    </w:p>
    <w:p w14:paraId="30501F30" w14:textId="38B0E1CD" w:rsidR="00C52741" w:rsidRPr="00F77CCA" w:rsidRDefault="00B74724" w:rsidP="00C52741">
      <w:pPr>
        <w:pStyle w:val="NormalWeb"/>
        <w:shd w:val="clear" w:color="auto" w:fill="FFFFFF"/>
        <w:spacing w:before="0" w:beforeAutospacing="0" w:after="0" w:afterAutospacing="0"/>
        <w:rPr>
          <w:rStyle w:val="text"/>
          <w:rFonts w:ascii="Gill Sans" w:hAnsi="Gill Sans" w:cs="Gill Sans"/>
          <w:b/>
          <w:bCs/>
        </w:rPr>
      </w:pPr>
      <w:r w:rsidRPr="00F77CCA">
        <w:rPr>
          <w:rStyle w:val="text"/>
          <w:rFonts w:ascii="Gill Sans" w:hAnsi="Gill Sans" w:cs="Gill Sans" w:hint="cs"/>
          <w:b/>
          <w:bCs/>
        </w:rPr>
        <w:t>Discussion Question</w:t>
      </w:r>
      <w:r w:rsidR="0085234F">
        <w:rPr>
          <w:rStyle w:val="text"/>
          <w:rFonts w:ascii="Gill Sans" w:hAnsi="Gill Sans" w:cs="Gill Sans"/>
          <w:b/>
          <w:bCs/>
        </w:rPr>
        <w:t>s</w:t>
      </w:r>
    </w:p>
    <w:p w14:paraId="158D4601" w14:textId="77777777" w:rsidR="0085234F" w:rsidRPr="0085234F" w:rsidRDefault="0085234F" w:rsidP="0085234F">
      <w:pPr>
        <w:pStyle w:val="Footer"/>
        <w:rPr>
          <w:rFonts w:ascii="Garamond" w:eastAsia="Times New Roman" w:hAnsi="Garamond" w:cs="Segoe UI"/>
          <w:kern w:val="0"/>
          <w:lang w:val="en"/>
          <w14:ligatures w14:val="none"/>
        </w:rPr>
      </w:pPr>
      <w:r w:rsidRPr="0085234F">
        <w:rPr>
          <w:rFonts w:ascii="Garamond" w:eastAsia="Times New Roman" w:hAnsi="Garamond" w:cs="Segoe UI"/>
          <w:kern w:val="0"/>
          <w:lang w:val="en"/>
          <w14:ligatures w14:val="none"/>
        </w:rPr>
        <w:t xml:space="preserve">When have you been a wise bridesmaid? When have you been a foolish one? </w:t>
      </w:r>
    </w:p>
    <w:p w14:paraId="7F872B98" w14:textId="77777777" w:rsidR="0085234F" w:rsidRDefault="0085234F" w:rsidP="0085234F">
      <w:pPr>
        <w:pStyle w:val="Footer"/>
        <w:rPr>
          <w:rFonts w:ascii="Garamond" w:eastAsia="Times New Roman" w:hAnsi="Garamond" w:cs="Segoe UI"/>
          <w:kern w:val="0"/>
          <w:lang w:val="en"/>
          <w14:ligatures w14:val="none"/>
        </w:rPr>
      </w:pPr>
    </w:p>
    <w:p w14:paraId="39F98FE3" w14:textId="77777777" w:rsidR="001B2E82" w:rsidRDefault="001B2E82" w:rsidP="0085234F">
      <w:pPr>
        <w:pStyle w:val="Footer"/>
        <w:rPr>
          <w:rFonts w:ascii="Garamond" w:eastAsia="Times New Roman" w:hAnsi="Garamond" w:cs="Segoe UI"/>
          <w:kern w:val="0"/>
          <w:lang w:val="en"/>
          <w14:ligatures w14:val="none"/>
        </w:rPr>
      </w:pPr>
    </w:p>
    <w:p w14:paraId="46C297C6" w14:textId="77777777" w:rsidR="0085234F" w:rsidRDefault="0085234F" w:rsidP="0085234F">
      <w:pPr>
        <w:pStyle w:val="Footer"/>
        <w:rPr>
          <w:rFonts w:ascii="Garamond" w:eastAsia="Times New Roman" w:hAnsi="Garamond" w:cs="Segoe UI"/>
          <w:kern w:val="0"/>
          <w:lang w:val="en"/>
          <w14:ligatures w14:val="none"/>
        </w:rPr>
      </w:pPr>
    </w:p>
    <w:p w14:paraId="15183261" w14:textId="29137BB2" w:rsidR="00D94F92" w:rsidRPr="001B2E82" w:rsidRDefault="0085234F" w:rsidP="00E4222D">
      <w:pPr>
        <w:pStyle w:val="Footer"/>
        <w:rPr>
          <w:rFonts w:ascii="Garamond" w:eastAsia="Times New Roman" w:hAnsi="Garamond" w:cs="Segoe UI"/>
          <w:kern w:val="0"/>
          <w:lang w:val="en"/>
          <w14:ligatures w14:val="none"/>
        </w:rPr>
      </w:pPr>
      <w:r w:rsidRPr="0085234F">
        <w:rPr>
          <w:rFonts w:ascii="Garamond" w:eastAsia="Times New Roman" w:hAnsi="Garamond" w:cs="Segoe UI"/>
          <w:kern w:val="0"/>
          <w:lang w:val="en"/>
          <w14:ligatures w14:val="none"/>
        </w:rPr>
        <w:t xml:space="preserve">What areas of your life need extra attention and preparation? </w:t>
      </w:r>
    </w:p>
    <w:p w14:paraId="3A9EEEFD" w14:textId="77777777" w:rsidR="00D94F92" w:rsidRDefault="00D94F92" w:rsidP="00E4222D">
      <w:pPr>
        <w:pStyle w:val="Footer"/>
        <w:rPr>
          <w:rFonts w:ascii="Garamond" w:eastAsia="Times New Roman" w:hAnsi="Garamond" w:cs="Segoe UI"/>
          <w:kern w:val="0"/>
          <w14:ligatures w14:val="none"/>
        </w:rPr>
      </w:pPr>
    </w:p>
    <w:p w14:paraId="61BD4FDB" w14:textId="77777777" w:rsidR="001B2E82" w:rsidRDefault="001B2E82" w:rsidP="00E4222D">
      <w:pPr>
        <w:pStyle w:val="Footer"/>
        <w:rPr>
          <w:rFonts w:ascii="Garamond" w:eastAsia="Times New Roman" w:hAnsi="Garamond" w:cs="Segoe UI"/>
          <w:kern w:val="0"/>
          <w14:ligatures w14:val="none"/>
        </w:rPr>
      </w:pPr>
    </w:p>
    <w:p w14:paraId="3D1D9FFB" w14:textId="77777777" w:rsidR="001B2E82" w:rsidRPr="00F77CCA" w:rsidRDefault="001B2E82" w:rsidP="00E4222D">
      <w:pPr>
        <w:pStyle w:val="Footer"/>
        <w:rPr>
          <w:rFonts w:ascii="Garamond" w:eastAsia="Times New Roman" w:hAnsi="Garamond" w:cs="Segoe UI"/>
          <w:kern w:val="0"/>
          <w14:ligatures w14:val="none"/>
        </w:rPr>
      </w:pPr>
    </w:p>
    <w:p w14:paraId="0417FE8D" w14:textId="43CDC080" w:rsidR="00D94F92" w:rsidRPr="00D94F92" w:rsidRDefault="00D94F92" w:rsidP="00E4222D">
      <w:pPr>
        <w:pStyle w:val="Footer"/>
        <w:rPr>
          <w:rFonts w:ascii="Garamond" w:eastAsia="Times New Roman" w:hAnsi="Garamond" w:cs="Segoe UI"/>
          <w:kern w:val="0"/>
          <w:sz w:val="21"/>
          <w:szCs w:val="21"/>
          <w14:ligatures w14:val="none"/>
        </w:rPr>
        <w:sectPr w:rsidR="00D94F92" w:rsidRPr="00D94F92" w:rsidSect="000D5A6E">
          <w:type w:val="continuous"/>
          <w:pgSz w:w="12240" w:h="15840"/>
          <w:pgMar w:top="720" w:right="720" w:bottom="720" w:left="720" w:header="720" w:footer="720" w:gutter="0"/>
          <w:cols w:num="2" w:space="720"/>
          <w:docGrid w:linePitch="360"/>
        </w:sectPr>
      </w:pPr>
    </w:p>
    <w:p w14:paraId="5CF88ABF" w14:textId="5E5BF0C5" w:rsidR="004D60EB" w:rsidRPr="00023584" w:rsidRDefault="004D60EB" w:rsidP="00B62408">
      <w:pPr>
        <w:pStyle w:val="Footer"/>
        <w:rPr>
          <w:rFonts w:ascii="Gill Sans Light" w:hAnsi="Gill Sans Light" w:cs="Gill Sans Light"/>
          <w:sz w:val="20"/>
          <w:szCs w:val="20"/>
        </w:rPr>
      </w:pPr>
    </w:p>
    <w:p w14:paraId="4506DA91" w14:textId="77777777" w:rsidR="00CE70B0" w:rsidRPr="00023584" w:rsidRDefault="00CE70B0" w:rsidP="00B62408">
      <w:pPr>
        <w:pStyle w:val="Footer"/>
        <w:rPr>
          <w:rFonts w:ascii="Gill Sans Light" w:hAnsi="Gill Sans Light" w:cs="Gill Sans Light"/>
          <w:sz w:val="20"/>
          <w:szCs w:val="20"/>
        </w:r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6CFD5" w14:textId="77777777" w:rsidR="00C15511" w:rsidRDefault="00C15511" w:rsidP="00B861D1">
      <w:r>
        <w:separator/>
      </w:r>
    </w:p>
  </w:endnote>
  <w:endnote w:type="continuationSeparator" w:id="0">
    <w:p w14:paraId="272F3215" w14:textId="77777777" w:rsidR="00C15511" w:rsidRDefault="00C15511"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79299" w14:textId="77777777" w:rsidR="00C15511" w:rsidRDefault="00C15511" w:rsidP="00B861D1">
      <w:r>
        <w:separator/>
      </w:r>
    </w:p>
  </w:footnote>
  <w:footnote w:type="continuationSeparator" w:id="0">
    <w:p w14:paraId="67A38426" w14:textId="77777777" w:rsidR="00C15511" w:rsidRDefault="00C15511"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11"/>
  </w:num>
  <w:num w:numId="3" w16cid:durableId="535388323">
    <w:abstractNumId w:val="14"/>
  </w:num>
  <w:num w:numId="4" w16cid:durableId="577248781">
    <w:abstractNumId w:val="16"/>
  </w:num>
  <w:num w:numId="5" w16cid:durableId="284770591">
    <w:abstractNumId w:val="9"/>
  </w:num>
  <w:num w:numId="6" w16cid:durableId="998535389">
    <w:abstractNumId w:val="10"/>
  </w:num>
  <w:num w:numId="7" w16cid:durableId="844635362">
    <w:abstractNumId w:val="18"/>
  </w:num>
  <w:num w:numId="8" w16cid:durableId="215512415">
    <w:abstractNumId w:val="3"/>
  </w:num>
  <w:num w:numId="9" w16cid:durableId="1255480508">
    <w:abstractNumId w:val="17"/>
  </w:num>
  <w:num w:numId="10" w16cid:durableId="2084141270">
    <w:abstractNumId w:val="8"/>
  </w:num>
  <w:num w:numId="11" w16cid:durableId="459374040">
    <w:abstractNumId w:val="12"/>
  </w:num>
  <w:num w:numId="12" w16cid:durableId="1202134763">
    <w:abstractNumId w:val="21"/>
  </w:num>
  <w:num w:numId="13" w16cid:durableId="1953440409">
    <w:abstractNumId w:val="6"/>
  </w:num>
  <w:num w:numId="14" w16cid:durableId="1770933598">
    <w:abstractNumId w:val="7"/>
  </w:num>
  <w:num w:numId="15" w16cid:durableId="2032493156">
    <w:abstractNumId w:val="22"/>
  </w:num>
  <w:num w:numId="16" w16cid:durableId="1855069388">
    <w:abstractNumId w:val="19"/>
  </w:num>
  <w:num w:numId="17" w16cid:durableId="703798412">
    <w:abstractNumId w:val="5"/>
  </w:num>
  <w:num w:numId="18" w16cid:durableId="1803040560">
    <w:abstractNumId w:val="13"/>
  </w:num>
  <w:num w:numId="19" w16cid:durableId="1755858330">
    <w:abstractNumId w:val="1"/>
  </w:num>
  <w:num w:numId="20" w16cid:durableId="1591498087">
    <w:abstractNumId w:val="2"/>
  </w:num>
  <w:num w:numId="21" w16cid:durableId="382559497">
    <w:abstractNumId w:val="20"/>
  </w:num>
  <w:num w:numId="22" w16cid:durableId="13383142">
    <w:abstractNumId w:val="0"/>
  </w:num>
  <w:num w:numId="23" w16cid:durableId="3632849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C047B"/>
    <w:rsid w:val="000C4618"/>
    <w:rsid w:val="000D5A6E"/>
    <w:rsid w:val="000F65EC"/>
    <w:rsid w:val="00100A81"/>
    <w:rsid w:val="0011566A"/>
    <w:rsid w:val="001168EA"/>
    <w:rsid w:val="00130644"/>
    <w:rsid w:val="00146C29"/>
    <w:rsid w:val="00161301"/>
    <w:rsid w:val="001728F7"/>
    <w:rsid w:val="001B2E82"/>
    <w:rsid w:val="0026739B"/>
    <w:rsid w:val="00274C5E"/>
    <w:rsid w:val="00275711"/>
    <w:rsid w:val="0028240D"/>
    <w:rsid w:val="00290B39"/>
    <w:rsid w:val="0029482E"/>
    <w:rsid w:val="002B0AB8"/>
    <w:rsid w:val="00334546"/>
    <w:rsid w:val="00350A75"/>
    <w:rsid w:val="00355B2B"/>
    <w:rsid w:val="00374EF8"/>
    <w:rsid w:val="0038560C"/>
    <w:rsid w:val="0039205F"/>
    <w:rsid w:val="003C1D14"/>
    <w:rsid w:val="003C5D75"/>
    <w:rsid w:val="00420D0A"/>
    <w:rsid w:val="00424774"/>
    <w:rsid w:val="0045393B"/>
    <w:rsid w:val="0045601D"/>
    <w:rsid w:val="0048238F"/>
    <w:rsid w:val="00483F1C"/>
    <w:rsid w:val="004A479B"/>
    <w:rsid w:val="004C0F8C"/>
    <w:rsid w:val="004D60EB"/>
    <w:rsid w:val="004F1848"/>
    <w:rsid w:val="00506F22"/>
    <w:rsid w:val="005278CB"/>
    <w:rsid w:val="00556445"/>
    <w:rsid w:val="00560BE2"/>
    <w:rsid w:val="005A3444"/>
    <w:rsid w:val="005B2CE3"/>
    <w:rsid w:val="00606966"/>
    <w:rsid w:val="00611F08"/>
    <w:rsid w:val="006269F6"/>
    <w:rsid w:val="006743B9"/>
    <w:rsid w:val="006B6418"/>
    <w:rsid w:val="006D2C47"/>
    <w:rsid w:val="00702360"/>
    <w:rsid w:val="00724601"/>
    <w:rsid w:val="007C3D79"/>
    <w:rsid w:val="007C4161"/>
    <w:rsid w:val="007C7B5D"/>
    <w:rsid w:val="008348B8"/>
    <w:rsid w:val="0085234F"/>
    <w:rsid w:val="008621B3"/>
    <w:rsid w:val="008627AD"/>
    <w:rsid w:val="00880EAA"/>
    <w:rsid w:val="008B571E"/>
    <w:rsid w:val="008B7D3B"/>
    <w:rsid w:val="008C1C76"/>
    <w:rsid w:val="008F0DFC"/>
    <w:rsid w:val="009030ED"/>
    <w:rsid w:val="00912481"/>
    <w:rsid w:val="009271DA"/>
    <w:rsid w:val="009B61A7"/>
    <w:rsid w:val="009D0E2C"/>
    <w:rsid w:val="009E5DD7"/>
    <w:rsid w:val="009F5396"/>
    <w:rsid w:val="00A8736E"/>
    <w:rsid w:val="00A93BA1"/>
    <w:rsid w:val="00AB0A11"/>
    <w:rsid w:val="00AE7841"/>
    <w:rsid w:val="00AF172D"/>
    <w:rsid w:val="00B62408"/>
    <w:rsid w:val="00B74724"/>
    <w:rsid w:val="00B80678"/>
    <w:rsid w:val="00B861D1"/>
    <w:rsid w:val="00BD0071"/>
    <w:rsid w:val="00C00062"/>
    <w:rsid w:val="00C15511"/>
    <w:rsid w:val="00C16641"/>
    <w:rsid w:val="00C52741"/>
    <w:rsid w:val="00CC2345"/>
    <w:rsid w:val="00CC79A0"/>
    <w:rsid w:val="00CD2A27"/>
    <w:rsid w:val="00CD333C"/>
    <w:rsid w:val="00CE70B0"/>
    <w:rsid w:val="00D55870"/>
    <w:rsid w:val="00D94F92"/>
    <w:rsid w:val="00DB1FC1"/>
    <w:rsid w:val="00DB518C"/>
    <w:rsid w:val="00E003DA"/>
    <w:rsid w:val="00E06018"/>
    <w:rsid w:val="00E4222D"/>
    <w:rsid w:val="00ED26D3"/>
    <w:rsid w:val="00EF0C57"/>
    <w:rsid w:val="00F0273E"/>
    <w:rsid w:val="00F25FAD"/>
    <w:rsid w:val="00F77CCA"/>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2023-09-06T21:43:00Z</cp:lastPrinted>
  <dcterms:created xsi:type="dcterms:W3CDTF">2023-10-16T23:25:00Z</dcterms:created>
  <dcterms:modified xsi:type="dcterms:W3CDTF">2023-10-16T23:43:00Z</dcterms:modified>
</cp:coreProperties>
</file>